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В Государственную инспекцию труда в [Субъект РФ]</w:t>
        <w:br/>
        <w:t>Адрес: [Индекс, город, улица, дом]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От: [ФИО заявителя]</w:t>
        <w:br/>
        <w:t>Адрес регистрации: [Индекс, адрес]</w:t>
        <w:br/>
        <w:t>Телефон: [Номер телефона]</w:t>
        <w:br/>
        <w:t>Эл. почта: [E-mail]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ЖАЛОБА (ОБРАЩЕНИЕ)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в Государственную инспекцию труда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Я работаю (работал) в [наименование организации/ИП, ИНН, фактический адрес работодателя] в должности [должность].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Работодателем допускаются грубые нарушения трудового законодательства: [подробно изложите факты нарушений: задержка выплат, отсутствие официального оформления, нарушение режима труда и отдыха, незаконные штрафы].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Досудебные обращения непосредственно к руководству организации положительного результата не дали.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ТРЕБУЮ: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Провести проверку фактов нарушения трудовых прав со стороны [наименование работодателя].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Выдать работодателю обязательное для исполнения предписание об устранении выявленных нарушений.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3. Привлечь виновных должностных лиц к административной ответственности по ст. 5.27 КоАП РФ.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