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F6" w:rsidRDefault="00E30DF6" w:rsidP="00E30DF6">
      <w:pPr>
        <w:pStyle w:val="NummerierungGrafik"/>
      </w:pPr>
    </w:p>
    <w:p w:rsidR="007A1F88" w:rsidRDefault="000C0789" w:rsidP="00366C9F">
      <w:r>
        <w:rPr>
          <w:noProof/>
        </w:rPr>
        <w:drawing>
          <wp:inline distT="0" distB="0" distL="0" distR="0" wp14:anchorId="516AC2AF" wp14:editId="43B3B015">
            <wp:extent cx="4542857" cy="1847619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6" w:rsidRPr="00D42756" w:rsidRDefault="00D42756">
      <w:pPr>
        <w:rPr>
          <w:lang w:val="de-DE"/>
        </w:rPr>
      </w:pPr>
      <w:r w:rsidRPr="00D42756">
        <w:rPr>
          <w:lang w:val="de-DE"/>
        </w:rPr>
        <w:t>Nutzer gibt (falsche) Antwort ein, drück</w:t>
      </w:r>
      <w:r w:rsidR="00EA2BFF">
        <w:rPr>
          <w:lang w:val="de-DE"/>
        </w:rPr>
        <w:t xml:space="preserve">t </w:t>
      </w:r>
      <w:r w:rsidRPr="00D42756">
        <w:rPr>
          <w:lang w:val="de-DE"/>
        </w:rPr>
        <w:t xml:space="preserve"> auf “Antworten”</w:t>
      </w:r>
      <w:r w:rsidR="00EA2BFF">
        <w:rPr>
          <w:lang w:val="de-DE"/>
        </w:rPr>
        <w:t>.</w:t>
      </w:r>
    </w:p>
    <w:p w:rsidR="000C0789" w:rsidRDefault="000C0789" w:rsidP="004A127F">
      <w:pPr>
        <w:rPr>
          <w:b/>
          <w:lang w:val="de-DE"/>
        </w:rPr>
      </w:pPr>
    </w:p>
    <w:p w:rsidR="004A127F" w:rsidRDefault="00D42756" w:rsidP="004A127F">
      <w:pPr>
        <w:rPr>
          <w:lang w:val="de-DE"/>
        </w:rPr>
      </w:pPr>
      <w:r w:rsidRPr="00D42756">
        <w:rPr>
          <w:b/>
          <w:lang w:val="de-DE"/>
        </w:rPr>
        <w:t>Bisher</w:t>
      </w:r>
      <w:r w:rsidR="004A127F">
        <w:rPr>
          <w:lang w:val="de-DE"/>
        </w:rPr>
        <w:t xml:space="preserve"> erscheint dann Folgendes:</w:t>
      </w:r>
    </w:p>
    <w:p w:rsidR="00E30DF6" w:rsidRPr="00E30DF6" w:rsidRDefault="00E30DF6" w:rsidP="00366C9F">
      <w:pPr>
        <w:pStyle w:val="NummerierungGrafik"/>
        <w:rPr>
          <w:lang w:val="de-DE"/>
        </w:rPr>
      </w:pPr>
      <w:bookmarkStart w:id="0" w:name="_GoBack"/>
      <w:bookmarkEnd w:id="0"/>
    </w:p>
    <w:p w:rsidR="00366C9F" w:rsidRPr="00EA2BFF" w:rsidRDefault="00EA2BFF">
      <w:pPr>
        <w:rPr>
          <w:lang w:val="de-DE"/>
        </w:rPr>
      </w:pPr>
      <w:r>
        <w:rPr>
          <w:noProof/>
        </w:rPr>
        <w:drawing>
          <wp:inline distT="0" distB="0" distL="0" distR="0" wp14:anchorId="0B6E408B" wp14:editId="1FAEB89D">
            <wp:extent cx="4352381" cy="1904762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6" w:rsidRDefault="00D42756">
      <w:pPr>
        <w:rPr>
          <w:lang w:val="de-DE"/>
        </w:rPr>
      </w:pPr>
      <w:r>
        <w:rPr>
          <w:lang w:val="de-DE"/>
        </w:rPr>
        <w:t>Jetzt soll es</w:t>
      </w:r>
      <w:r w:rsidR="00EA2BFF">
        <w:rPr>
          <w:lang w:val="de-DE"/>
        </w:rPr>
        <w:t xml:space="preserve"> nach dem „Antworten“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erstmal</w:t>
      </w:r>
      <w:proofErr w:type="spellEnd"/>
      <w:r>
        <w:rPr>
          <w:lang w:val="de-DE"/>
        </w:rPr>
        <w:t xml:space="preserve"> so aussehen:</w:t>
      </w:r>
    </w:p>
    <w:p w:rsidR="003F14FA" w:rsidRDefault="003F14FA" w:rsidP="003F14FA">
      <w:pPr>
        <w:pStyle w:val="NummerierungGrafik"/>
        <w:rPr>
          <w:lang w:val="de-DE"/>
        </w:rPr>
      </w:pPr>
    </w:p>
    <w:p w:rsidR="00D42756" w:rsidRDefault="000C0789" w:rsidP="00E30DF6">
      <w:pPr>
        <w:rPr>
          <w:lang w:val="de-DE"/>
        </w:rPr>
      </w:pPr>
      <w:r>
        <w:rPr>
          <w:noProof/>
        </w:rPr>
        <w:drawing>
          <wp:inline distT="0" distB="0" distL="0" distR="0" wp14:anchorId="208FE5AD" wp14:editId="5BC7D081">
            <wp:extent cx="5361905" cy="1657143"/>
            <wp:effectExtent l="0" t="0" r="0" b="63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FA" w:rsidRDefault="00D42756" w:rsidP="003F14FA">
      <w:pPr>
        <w:rPr>
          <w:lang w:val="de-DE"/>
        </w:rPr>
      </w:pPr>
      <w:r>
        <w:rPr>
          <w:lang w:val="de-DE"/>
        </w:rPr>
        <w:t xml:space="preserve"> Es gibt</w:t>
      </w:r>
      <w:r w:rsidR="00366C9F">
        <w:rPr>
          <w:lang w:val="de-DE"/>
        </w:rPr>
        <w:t xml:space="preserve"> dann</w:t>
      </w:r>
      <w:r>
        <w:rPr>
          <w:lang w:val="de-DE"/>
        </w:rPr>
        <w:t xml:space="preserve"> zwei Möglichkeiten, seine Antwort nochmal zu überarbeiten. Entweder</w:t>
      </w:r>
      <w:r w:rsidR="003F14FA">
        <w:rPr>
          <w:lang w:val="de-DE"/>
        </w:rPr>
        <w:t xml:space="preserve">  direkt in das Textfeld </w:t>
      </w:r>
      <w:r w:rsidR="00EA2BFF">
        <w:rPr>
          <w:lang w:val="de-DE"/>
        </w:rPr>
        <w:t xml:space="preserve">schreiben </w:t>
      </w:r>
      <w:r w:rsidR="003F14FA">
        <w:rPr>
          <w:lang w:val="de-DE"/>
        </w:rPr>
        <w:t xml:space="preserve">(für den, der  weiß, dass es geht) oder auf „Antwort überarbeiten“. </w:t>
      </w:r>
    </w:p>
    <w:p w:rsidR="00D42756" w:rsidRDefault="003F14FA" w:rsidP="003F14FA">
      <w:pPr>
        <w:rPr>
          <w:lang w:val="de-DE"/>
        </w:rPr>
      </w:pPr>
      <w:r>
        <w:rPr>
          <w:lang w:val="de-DE"/>
        </w:rPr>
        <w:lastRenderedPageBreak/>
        <w:t>In beiden Fällen:</w:t>
      </w:r>
      <w:r w:rsidR="00EA2BFF">
        <w:rPr>
          <w:lang w:val="de-DE"/>
        </w:rPr>
        <w:t xml:space="preserve"> (alt)</w:t>
      </w:r>
      <w:r>
        <w:rPr>
          <w:lang w:val="de-DE"/>
        </w:rPr>
        <w:t xml:space="preserve"> </w:t>
      </w:r>
      <w:r w:rsidR="00366C9F">
        <w:rPr>
          <w:lang w:val="de-DE"/>
        </w:rPr>
        <w:t>roter Hintergrund verschwindet</w:t>
      </w:r>
      <w:r w:rsidR="00EA2BFF">
        <w:rPr>
          <w:lang w:val="de-DE"/>
        </w:rPr>
        <w:t xml:space="preserve">, </w:t>
      </w:r>
      <w:r>
        <w:rPr>
          <w:lang w:val="de-DE"/>
        </w:rPr>
        <w:t>bisherige Antwort bleibt stehen</w:t>
      </w:r>
      <w:r w:rsidR="00EA2BFF">
        <w:rPr>
          <w:lang w:val="de-DE"/>
        </w:rPr>
        <w:t xml:space="preserve">, (neu) </w:t>
      </w:r>
      <w:r w:rsidR="00EA2BFF">
        <w:rPr>
          <w:lang w:val="de-DE"/>
        </w:rPr>
        <w:t xml:space="preserve"> es erscheint der Button „Nochmal antworten“,</w:t>
      </w:r>
    </w:p>
    <w:p w:rsidR="003F14FA" w:rsidRDefault="003F14FA" w:rsidP="003F14FA">
      <w:pPr>
        <w:rPr>
          <w:lang w:val="de-DE"/>
        </w:rPr>
      </w:pPr>
      <w:r>
        <w:rPr>
          <w:lang w:val="de-DE"/>
        </w:rPr>
        <w:t xml:space="preserve">Im Fall des Buttons </w:t>
      </w:r>
      <w:r>
        <w:rPr>
          <w:lang w:val="de-DE"/>
        </w:rPr>
        <w:t>„Antwort überarbeiten“</w:t>
      </w:r>
      <w:r>
        <w:rPr>
          <w:lang w:val="de-DE"/>
        </w:rPr>
        <w:t xml:space="preserve"> geht der Cursor in das Textfeld ganz an den Anfang.</w:t>
      </w:r>
    </w:p>
    <w:p w:rsidR="003F14FA" w:rsidRDefault="003F14FA" w:rsidP="003F14FA">
      <w:pPr>
        <w:pStyle w:val="NummerierungGrafik"/>
        <w:rPr>
          <w:lang w:val="de-DE"/>
        </w:rPr>
      </w:pPr>
    </w:p>
    <w:p w:rsidR="003F14FA" w:rsidRDefault="000C0789">
      <w:pPr>
        <w:rPr>
          <w:lang w:val="de-DE"/>
        </w:rPr>
      </w:pPr>
      <w:r>
        <w:rPr>
          <w:noProof/>
        </w:rPr>
        <w:drawing>
          <wp:inline distT="0" distB="0" distL="0" distR="0" wp14:anchorId="584C2FFE" wp14:editId="30991EA5">
            <wp:extent cx="4228572" cy="1657143"/>
            <wp:effectExtent l="0" t="0" r="635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6" w:rsidRDefault="00D42756">
      <w:pPr>
        <w:rPr>
          <w:lang w:val="de-DE"/>
        </w:rPr>
      </w:pPr>
    </w:p>
    <w:p w:rsidR="00D42756" w:rsidRPr="00D42756" w:rsidRDefault="00D42756">
      <w:pPr>
        <w:rPr>
          <w:lang w:val="de-DE"/>
        </w:rPr>
      </w:pPr>
    </w:p>
    <w:sectPr w:rsidR="00D42756" w:rsidRPr="00D42756" w:rsidSect="00EA2BFF">
      <w:pgSz w:w="23814" w:h="16839" w:orient="landscape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7437"/>
    <w:multiLevelType w:val="hybridMultilevel"/>
    <w:tmpl w:val="5F607156"/>
    <w:lvl w:ilvl="0" w:tplc="21448DA0">
      <w:start w:val="1"/>
      <w:numFmt w:val="decimal"/>
      <w:lvlText w:val="%1"/>
      <w:lvlJc w:val="left"/>
      <w:pPr>
        <w:ind w:left="720" w:hanging="360"/>
      </w:pPr>
      <w:rPr>
        <w:rFonts w:ascii="AR BERKLEY" w:hAnsi="AR BERKLEY" w:hint="default"/>
        <w:b/>
        <w:i w:val="0"/>
        <w:color w:val="C00000"/>
        <w:sz w:val="40"/>
        <w:u w:color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8171B"/>
    <w:multiLevelType w:val="hybridMultilevel"/>
    <w:tmpl w:val="DBBEAB46"/>
    <w:lvl w:ilvl="0" w:tplc="21448DA0">
      <w:start w:val="1"/>
      <w:numFmt w:val="decimal"/>
      <w:lvlText w:val="%1"/>
      <w:lvlJc w:val="left"/>
      <w:pPr>
        <w:ind w:left="720" w:hanging="360"/>
      </w:pPr>
      <w:rPr>
        <w:rFonts w:ascii="AR BERKLEY" w:hAnsi="AR BERKLEY" w:hint="default"/>
        <w:b/>
        <w:i w:val="0"/>
        <w:color w:val="C00000"/>
        <w:sz w:val="40"/>
        <w:u w:color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83800"/>
    <w:multiLevelType w:val="hybridMultilevel"/>
    <w:tmpl w:val="42AC3F1C"/>
    <w:lvl w:ilvl="0" w:tplc="714254A2">
      <w:start w:val="1"/>
      <w:numFmt w:val="decimal"/>
      <w:pStyle w:val="NummerierungGrafik"/>
      <w:lvlText w:val="%1"/>
      <w:lvlJc w:val="left"/>
      <w:pPr>
        <w:ind w:left="720" w:hanging="360"/>
      </w:pPr>
      <w:rPr>
        <w:rFonts w:ascii="AR BERKLEY" w:hAnsi="AR BERKLEY" w:hint="default"/>
        <w:b/>
        <w:i w:val="0"/>
        <w:color w:val="C00000"/>
        <w:sz w:val="40"/>
        <w:u w:color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56"/>
    <w:rsid w:val="000C0789"/>
    <w:rsid w:val="00366C9F"/>
    <w:rsid w:val="003F14FA"/>
    <w:rsid w:val="004A127F"/>
    <w:rsid w:val="00722949"/>
    <w:rsid w:val="007A1F88"/>
    <w:rsid w:val="00897698"/>
    <w:rsid w:val="00D42756"/>
    <w:rsid w:val="00E30DF6"/>
    <w:rsid w:val="00E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275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7229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E30DF6"/>
    <w:pPr>
      <w:ind w:left="720"/>
      <w:contextualSpacing/>
    </w:pPr>
  </w:style>
  <w:style w:type="paragraph" w:customStyle="1" w:styleId="NummerierungGrafik">
    <w:name w:val="Nummerierung Grafik"/>
    <w:basedOn w:val="Listenabsatz"/>
    <w:link w:val="NummerierungGrafikZchn"/>
    <w:qFormat/>
    <w:rsid w:val="000C0789"/>
    <w:pPr>
      <w:numPr>
        <w:numId w:val="3"/>
      </w:numPr>
      <w:spacing w:after="0" w:line="240" w:lineRule="auto"/>
      <w:ind w:left="36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30DF6"/>
  </w:style>
  <w:style w:type="character" w:customStyle="1" w:styleId="NummerierungGrafikZchn">
    <w:name w:val="Nummerierung Grafik Zchn"/>
    <w:basedOn w:val="ListenabsatzZchn"/>
    <w:link w:val="NummerierungGrafik"/>
    <w:rsid w:val="000C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275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7229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E30DF6"/>
    <w:pPr>
      <w:ind w:left="720"/>
      <w:contextualSpacing/>
    </w:pPr>
  </w:style>
  <w:style w:type="paragraph" w:customStyle="1" w:styleId="NummerierungGrafik">
    <w:name w:val="Nummerierung Grafik"/>
    <w:basedOn w:val="Listenabsatz"/>
    <w:link w:val="NummerierungGrafikZchn"/>
    <w:qFormat/>
    <w:rsid w:val="000C0789"/>
    <w:pPr>
      <w:numPr>
        <w:numId w:val="3"/>
      </w:numPr>
      <w:spacing w:after="0" w:line="240" w:lineRule="auto"/>
      <w:ind w:left="36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30DF6"/>
  </w:style>
  <w:style w:type="character" w:customStyle="1" w:styleId="NummerierungGrafikZchn">
    <w:name w:val="Nummerierung Grafik Zchn"/>
    <w:basedOn w:val="ListenabsatzZchn"/>
    <w:link w:val="NummerierungGrafik"/>
    <w:rsid w:val="000C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D63C3-7405-444F-83DB-9DB37B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2012-01-20T08:14:00Z</dcterms:created>
  <dcterms:modified xsi:type="dcterms:W3CDTF">2012-01-20T09:44:00Z</dcterms:modified>
</cp:coreProperties>
</file>