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D56325" w14:textId="74DD0CCE" w:rsidR="0078254A" w:rsidRPr="00C83476" w:rsidRDefault="00521DBC" w:rsidP="0078254A">
      <w:pPr>
        <w:jc w:val="center"/>
        <w:rPr>
          <w:rFonts w:ascii="Times New Roman"/>
          <w:vanish/>
          <w:sz w:val="20"/>
        </w:rPr>
      </w:pPr>
      <w:r>
        <w:rPr>
          <w:rFonts w:ascii="Times New Roman"/>
          <w:noProof/>
          <w:sz w:val="20"/>
        </w:rPr>
        <w:drawing>
          <wp:inline distT="0" distB="0" distL="0" distR="0" wp14:anchorId="4FEEA150" wp14:editId="26646756">
            <wp:extent cx="3128010" cy="2431415"/>
            <wp:effectExtent l="0" t="0" r="0" b="6985"/>
            <wp:docPr id="2013172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28010" cy="2431415"/>
                    </a:xfrm>
                    <a:prstGeom prst="rect">
                      <a:avLst/>
                    </a:prstGeom>
                    <a:noFill/>
                    <a:ln>
                      <a:noFill/>
                    </a:ln>
                  </pic:spPr>
                </pic:pic>
              </a:graphicData>
            </a:graphic>
          </wp:inline>
        </w:drawing>
      </w:r>
    </w:p>
    <w:tbl>
      <w:tblPr>
        <w:tblW w:w="6170" w:type="pct"/>
        <w:jc w:val="center"/>
        <w:tblCellSpacing w:w="15" w:type="dxa"/>
        <w:tblCellMar>
          <w:top w:w="15" w:type="dxa"/>
          <w:left w:w="15" w:type="dxa"/>
          <w:bottom w:w="15" w:type="dxa"/>
          <w:right w:w="15" w:type="dxa"/>
        </w:tblCellMar>
        <w:tblLook w:val="0000" w:firstRow="0" w:lastRow="0" w:firstColumn="0" w:lastColumn="0" w:noHBand="0" w:noVBand="0"/>
      </w:tblPr>
      <w:tblGrid>
        <w:gridCol w:w="12915"/>
      </w:tblGrid>
      <w:tr w:rsidR="0078254A" w:rsidRPr="00C83476" w14:paraId="6D1E6831" w14:textId="77777777" w:rsidTr="00030746">
        <w:trPr>
          <w:trHeight w:val="3528"/>
          <w:tblCellSpacing w:w="15" w:type="dxa"/>
          <w:jc w:val="center"/>
        </w:trPr>
        <w:tc>
          <w:tcPr>
            <w:tcW w:w="0" w:type="auto"/>
            <w:vAlign w:val="center"/>
          </w:tcPr>
          <w:tbl>
            <w:tblPr>
              <w:tblW w:w="4982" w:type="pct"/>
              <w:jc w:val="center"/>
              <w:tblCellSpacing w:w="15" w:type="dxa"/>
              <w:tblCellMar>
                <w:top w:w="15" w:type="dxa"/>
                <w:left w:w="15" w:type="dxa"/>
                <w:bottom w:w="15" w:type="dxa"/>
                <w:right w:w="15" w:type="dxa"/>
              </w:tblCellMar>
              <w:tblLook w:val="0000" w:firstRow="0" w:lastRow="0" w:firstColumn="0" w:lastColumn="0" w:noHBand="0" w:noVBand="0"/>
            </w:tblPr>
            <w:tblGrid>
              <w:gridCol w:w="4225"/>
              <w:gridCol w:w="4332"/>
              <w:gridCol w:w="4222"/>
            </w:tblGrid>
            <w:tr w:rsidR="0078254A" w:rsidRPr="00C83476" w14:paraId="2CC25224" w14:textId="77777777" w:rsidTr="00030746">
              <w:trPr>
                <w:trHeight w:val="1821"/>
                <w:tblCellSpacing w:w="15" w:type="dxa"/>
                <w:jc w:val="center"/>
              </w:trPr>
              <w:tc>
                <w:tcPr>
                  <w:tcW w:w="1633" w:type="pct"/>
                  <w:vAlign w:val="center"/>
                </w:tcPr>
                <w:p w14:paraId="6D495FCD" w14:textId="77777777" w:rsidR="0078254A" w:rsidRPr="00C83476" w:rsidRDefault="0078254A">
                  <w:pPr>
                    <w:rPr>
                      <w:rFonts w:ascii="Times New Roman"/>
                      <w:sz w:val="20"/>
                    </w:rPr>
                  </w:pPr>
                </w:p>
              </w:tc>
              <w:tc>
                <w:tcPr>
                  <w:tcW w:w="1681" w:type="pct"/>
                </w:tcPr>
                <w:tbl>
                  <w:tblPr>
                    <w:tblW w:w="3557" w:type="dxa"/>
                    <w:jc w:val="center"/>
                    <w:tblCellSpacing w:w="15" w:type="dxa"/>
                    <w:tblCellMar>
                      <w:top w:w="15" w:type="dxa"/>
                      <w:left w:w="15" w:type="dxa"/>
                      <w:bottom w:w="15" w:type="dxa"/>
                      <w:right w:w="15" w:type="dxa"/>
                    </w:tblCellMar>
                    <w:tblLook w:val="0000" w:firstRow="0" w:lastRow="0" w:firstColumn="0" w:lastColumn="0" w:noHBand="0" w:noVBand="0"/>
                  </w:tblPr>
                  <w:tblGrid>
                    <w:gridCol w:w="3557"/>
                  </w:tblGrid>
                  <w:tr w:rsidR="00B722B8" w:rsidRPr="00C83476" w14:paraId="4E349A57" w14:textId="77777777" w:rsidTr="00B722B8">
                    <w:trPr>
                      <w:trHeight w:val="580"/>
                      <w:tblCellSpacing w:w="15" w:type="dxa"/>
                      <w:jc w:val="center"/>
                    </w:trPr>
                    <w:tc>
                      <w:tcPr>
                        <w:tcW w:w="0" w:type="auto"/>
                        <w:vAlign w:val="center"/>
                      </w:tcPr>
                      <w:p w14:paraId="32ED21C0" w14:textId="326D09A3" w:rsidR="00B722B8" w:rsidRPr="00C83476" w:rsidRDefault="00B722B8">
                        <w:pPr>
                          <w:jc w:val="center"/>
                          <w:rPr>
                            <w:rFonts w:ascii="Times New Roman"/>
                            <w:sz w:val="20"/>
                          </w:rPr>
                        </w:pPr>
                        <w:r w:rsidRPr="00C83476">
                          <w:rPr>
                            <w:rFonts w:ascii="Times New Roman"/>
                            <w:sz w:val="20"/>
                          </w:rPr>
                          <w:t>Team Control Number</w:t>
                        </w:r>
                        <w:r w:rsidRPr="00C83476">
                          <w:rPr>
                            <w:rFonts w:ascii="Times New Roman"/>
                            <w:sz w:val="20"/>
                          </w:rPr>
                          <w:br/>
                        </w:r>
                        <w:r w:rsidR="00902B26">
                          <w:rPr>
                            <w:rFonts w:ascii="Times New Roman"/>
                            <w:b/>
                            <w:color w:val="FF0000"/>
                            <w:szCs w:val="48"/>
                          </w:rPr>
                          <w:t>1</w:t>
                        </w:r>
                        <w:r w:rsidR="00AA7A6E">
                          <w:rPr>
                            <w:rFonts w:ascii="Times New Roman"/>
                            <w:b/>
                            <w:color w:val="FF0000"/>
                            <w:szCs w:val="48"/>
                          </w:rPr>
                          <w:t>5820</w:t>
                        </w:r>
                      </w:p>
                    </w:tc>
                  </w:tr>
                  <w:tr w:rsidR="00B722B8" w:rsidRPr="00C83476" w14:paraId="390DDC78" w14:textId="77777777" w:rsidTr="00B722B8">
                    <w:trPr>
                      <w:trHeight w:val="825"/>
                      <w:tblCellSpacing w:w="15" w:type="dxa"/>
                      <w:jc w:val="center"/>
                    </w:trPr>
                    <w:tc>
                      <w:tcPr>
                        <w:tcW w:w="0" w:type="auto"/>
                        <w:vAlign w:val="center"/>
                      </w:tcPr>
                      <w:p w14:paraId="5311E268" w14:textId="4E3E8D50" w:rsidR="00B722B8" w:rsidRDefault="00B722B8" w:rsidP="003723F8">
                        <w:pPr>
                          <w:jc w:val="center"/>
                          <w:rPr>
                            <w:rFonts w:ascii="Times New Roman"/>
                            <w:b/>
                            <w:color w:val="FF0000"/>
                            <w:szCs w:val="48"/>
                          </w:rPr>
                        </w:pPr>
                        <w:r w:rsidRPr="00C83476">
                          <w:rPr>
                            <w:rFonts w:ascii="Times New Roman"/>
                            <w:sz w:val="20"/>
                          </w:rPr>
                          <w:t>Problem Chosen</w:t>
                        </w:r>
                        <w:r w:rsidRPr="00C83476">
                          <w:rPr>
                            <w:rFonts w:ascii="Times New Roman"/>
                            <w:sz w:val="20"/>
                          </w:rPr>
                          <w:br/>
                        </w:r>
                        <w:r w:rsidR="007538A1">
                          <w:rPr>
                            <w:rFonts w:ascii="Times New Roman" w:hint="eastAsia"/>
                            <w:b/>
                            <w:color w:val="FF0000"/>
                            <w:szCs w:val="48"/>
                            <w:lang w:eastAsia="zh-CN"/>
                          </w:rPr>
                          <w:t>A</w:t>
                        </w:r>
                      </w:p>
                      <w:p w14:paraId="702791B6" w14:textId="4A4B95F6" w:rsidR="00B722B8" w:rsidRPr="00C83476" w:rsidRDefault="00B722B8" w:rsidP="003723F8">
                        <w:pPr>
                          <w:jc w:val="center"/>
                          <w:rPr>
                            <w:rFonts w:ascii="Times New Roman"/>
                            <w:sz w:val="20"/>
                          </w:rPr>
                        </w:pPr>
                        <w:r w:rsidRPr="00C83476">
                          <w:rPr>
                            <w:rFonts w:ascii="Times New Roman"/>
                            <w:b/>
                            <w:bCs/>
                            <w:sz w:val="28"/>
                            <w:szCs w:val="28"/>
                          </w:rPr>
                          <w:t>20</w:t>
                        </w:r>
                        <w:r w:rsidR="00D91C36">
                          <w:rPr>
                            <w:rFonts w:ascii="Times New Roman"/>
                            <w:b/>
                            <w:bCs/>
                            <w:sz w:val="28"/>
                            <w:szCs w:val="28"/>
                          </w:rPr>
                          <w:t>2</w:t>
                        </w:r>
                        <w:r w:rsidR="00AA7A6E">
                          <w:rPr>
                            <w:rFonts w:ascii="Times New Roman"/>
                            <w:b/>
                            <w:bCs/>
                            <w:sz w:val="28"/>
                            <w:szCs w:val="28"/>
                          </w:rPr>
                          <w:t>4</w:t>
                        </w:r>
                        <w:r w:rsidRPr="00C83476">
                          <w:rPr>
                            <w:rFonts w:ascii="Times New Roman"/>
                            <w:b/>
                            <w:bCs/>
                            <w:sz w:val="20"/>
                          </w:rPr>
                          <w:br/>
                          <w:t>HiMCM</w:t>
                        </w:r>
                        <w:r w:rsidR="008C5C5E">
                          <w:rPr>
                            <w:rFonts w:ascii="Times New Roman"/>
                            <w:b/>
                            <w:bCs/>
                            <w:sz w:val="20"/>
                          </w:rPr>
                          <w:t>/MidMCM</w:t>
                        </w:r>
                        <w:r w:rsidRPr="00C83476">
                          <w:rPr>
                            <w:rFonts w:ascii="Times New Roman"/>
                            <w:b/>
                            <w:bCs/>
                            <w:sz w:val="20"/>
                          </w:rPr>
                          <w:br/>
                          <w:t>Summary Sheet</w:t>
                        </w:r>
                      </w:p>
                    </w:tc>
                  </w:tr>
                </w:tbl>
                <w:p w14:paraId="63CFAA0E" w14:textId="77777777" w:rsidR="0078254A" w:rsidRPr="00C83476" w:rsidRDefault="0078254A">
                  <w:pPr>
                    <w:jc w:val="center"/>
                    <w:rPr>
                      <w:rFonts w:ascii="Times New Roman"/>
                      <w:sz w:val="20"/>
                    </w:rPr>
                  </w:pPr>
                </w:p>
              </w:tc>
              <w:tc>
                <w:tcPr>
                  <w:tcW w:w="1632" w:type="pct"/>
                  <w:vAlign w:val="center"/>
                </w:tcPr>
                <w:p w14:paraId="30BBB959" w14:textId="77777777" w:rsidR="0078254A" w:rsidRPr="00C83476" w:rsidRDefault="0078254A">
                  <w:pPr>
                    <w:jc w:val="right"/>
                    <w:rPr>
                      <w:rFonts w:ascii="Times New Roman"/>
                      <w:sz w:val="20"/>
                    </w:rPr>
                  </w:pPr>
                </w:p>
              </w:tc>
            </w:tr>
          </w:tbl>
          <w:p w14:paraId="35D5FB82" w14:textId="69D15EDF" w:rsidR="0078254A" w:rsidRPr="00C83476" w:rsidRDefault="00000000" w:rsidP="00B722B8">
            <w:pPr>
              <w:jc w:val="center"/>
              <w:rPr>
                <w:rFonts w:ascii="Times New Roman"/>
                <w:sz w:val="20"/>
              </w:rPr>
            </w:pPr>
            <w:r>
              <w:rPr>
                <w:rFonts w:ascii="Times New Roman"/>
              </w:rPr>
              <w:pict w14:anchorId="77B78037">
                <v:rect id="_x0000_i1025" style="width:0;height:1.5pt" o:hralign="center" o:hrstd="t" o:hr="t" fillcolor="#aca899" stroked="f"/>
              </w:pict>
            </w:r>
            <w:r w:rsidR="0078254A" w:rsidRPr="00C83476">
              <w:rPr>
                <w:rFonts w:ascii="Times New Roman"/>
                <w:sz w:val="20"/>
              </w:rPr>
              <w:t xml:space="preserve"> </w:t>
            </w:r>
          </w:p>
        </w:tc>
      </w:tr>
    </w:tbl>
    <w:p w14:paraId="3CD17463" w14:textId="77777777" w:rsidR="003479A5" w:rsidRDefault="003479A5" w:rsidP="00AE3B9A">
      <w:pPr>
        <w:ind w:firstLine="482"/>
        <w:jc w:val="both"/>
        <w:rPr>
          <w:rFonts w:ascii="Times New Roman"/>
          <w:color w:val="000000" w:themeColor="text1"/>
          <w:szCs w:val="24"/>
          <w:lang w:eastAsia="zh-CN"/>
        </w:rPr>
      </w:pPr>
      <w:r w:rsidRPr="003479A5">
        <w:rPr>
          <w:rFonts w:ascii="Times New Roman"/>
          <w:color w:val="000000" w:themeColor="text1"/>
          <w:szCs w:val="24"/>
          <w:lang w:eastAsia="zh-CN"/>
        </w:rPr>
        <w:t>The aim of this paper is to furnish a comprehensive plan and corresponding theoretical models for the event schedule, medal preparation, and flag arrangement at any venue of the 2024 Olympic Games. We emphasize two crucial considerations in the analysis process: optimizing the event schedule to maximize time utilization, athlete rest intervals, and gender-balanced sports events; and achieving a balance between cost and practical requirements in the preparation of medals and flags</w:t>
      </w:r>
      <w:r>
        <w:rPr>
          <w:rFonts w:ascii="Times New Roman" w:hint="eastAsia"/>
          <w:color w:val="000000" w:themeColor="text1"/>
          <w:szCs w:val="24"/>
          <w:lang w:eastAsia="zh-CN"/>
        </w:rPr>
        <w:t>.</w:t>
      </w:r>
    </w:p>
    <w:p w14:paraId="4A6ABCA7" w14:textId="77777777" w:rsidR="003479A5" w:rsidRDefault="003479A5" w:rsidP="00AE3B9A">
      <w:pPr>
        <w:ind w:firstLine="482"/>
        <w:jc w:val="both"/>
        <w:rPr>
          <w:rFonts w:ascii="Times New Roman"/>
          <w:color w:val="000000" w:themeColor="text1"/>
          <w:szCs w:val="24"/>
          <w:lang w:eastAsia="zh-CN"/>
        </w:rPr>
      </w:pPr>
      <w:r w:rsidRPr="003479A5">
        <w:rPr>
          <w:rFonts w:ascii="Times New Roman"/>
          <w:color w:val="000000" w:themeColor="text1"/>
          <w:szCs w:val="24"/>
          <w:lang w:eastAsia="zh-CN"/>
        </w:rPr>
        <w:t>Specifically, this paper takes La Défense Arena as an example and analyzes the swimming and water polo events. Concerning the event schedule, the paper compiles the durations of various events and award ceremonies. The optimization objectives include maximizing time utilization, ensuring adequate rest intervals for athletes, and achieving a balanced distribution of male and female sports events. A multi-objective optimization problem is addressed using a genetic algorithm to obtain the optimal sequence for events and award ceremonies.</w:t>
      </w:r>
    </w:p>
    <w:p w14:paraId="7BD41F77" w14:textId="3C3E1494" w:rsidR="003479A5" w:rsidRDefault="003479A5" w:rsidP="00AE3B9A">
      <w:pPr>
        <w:ind w:firstLine="482"/>
        <w:jc w:val="both"/>
        <w:rPr>
          <w:rFonts w:ascii="Times New Roman"/>
          <w:color w:val="000000" w:themeColor="text1"/>
          <w:szCs w:val="24"/>
          <w:lang w:eastAsia="zh-CN"/>
        </w:rPr>
      </w:pPr>
      <w:r w:rsidRPr="003479A5">
        <w:rPr>
          <w:rFonts w:ascii="Times New Roman"/>
          <w:color w:val="000000" w:themeColor="text1"/>
          <w:szCs w:val="24"/>
          <w:lang w:eastAsia="zh-CN"/>
        </w:rPr>
        <w:t>In the preparation of medals, this paper considers the occurrence of joint awards among athletes and the number of athletes from winning countries in team events, conducting a statistical analysis of data from past Olympic Games. Through this analysis, we find that the Poisson distribution is suitable for describing the probability of joint awards, while the Gaussian distribution is effective in modeling the probability distribution of the number of athletes in team events. Convolution is employed to merge these two probability distributions, resulting in a new probability distribution. Finally, by calculating the expectation of this distribution, the optimal number of medals is obtained.</w:t>
      </w:r>
    </w:p>
    <w:p w14:paraId="34A852A6" w14:textId="6D96EE0A" w:rsidR="003479A5" w:rsidRDefault="003479A5" w:rsidP="00AE3B9A">
      <w:pPr>
        <w:ind w:firstLine="482"/>
        <w:jc w:val="both"/>
        <w:rPr>
          <w:rFonts w:ascii="Times New Roman"/>
          <w:color w:val="000000" w:themeColor="text1"/>
          <w:szCs w:val="24"/>
          <w:lang w:eastAsia="zh-CN"/>
        </w:rPr>
      </w:pPr>
      <w:r w:rsidRPr="003479A5">
        <w:rPr>
          <w:rFonts w:ascii="Times New Roman"/>
          <w:color w:val="000000" w:themeColor="text1"/>
          <w:szCs w:val="24"/>
          <w:lang w:eastAsia="zh-CN"/>
        </w:rPr>
        <w:t>In the aspect of flag preparation, the paper takes into consideration the flags of participating countries, winning countries, the host country, the Olympic rings, and the flag of the International Swimming Federation. Therefore, we compiled statistics on the number of countries participating in events in past Olympic Games, the number of winning countries, and the number of countries winning two medals in a single event (requiring two flags for the award ceremony). Subsequently, we constructed a BP neural network model, trained it using data from previous Olympic Games, and finally predicted the data for 2024. This allowed us to determine the number of flag types (i.e., the number of participating countries) and the quantity required for each flag type. Additionally, through the analysis of historical data, we could make predictions about the specific countries included in these categories.</w:t>
      </w:r>
    </w:p>
    <w:p w14:paraId="589A5E28" w14:textId="3B7D2E18" w:rsidR="00234806" w:rsidRPr="003479A5" w:rsidRDefault="003479A5" w:rsidP="00AE3B9A">
      <w:pPr>
        <w:ind w:firstLine="482"/>
        <w:jc w:val="both"/>
        <w:rPr>
          <w:rFonts w:ascii="Times New Roman"/>
          <w:color w:val="000000" w:themeColor="text1"/>
          <w:szCs w:val="24"/>
          <w:lang w:eastAsia="zh-CN"/>
        </w:rPr>
      </w:pPr>
      <w:r>
        <w:rPr>
          <w:rFonts w:ascii="Times New Roman" w:hint="eastAsia"/>
          <w:color w:val="000000" w:themeColor="text1"/>
          <w:szCs w:val="24"/>
          <w:lang w:eastAsia="zh-CN"/>
        </w:rPr>
        <w:t>To</w:t>
      </w:r>
      <w:r>
        <w:rPr>
          <w:rFonts w:ascii="Times New Roman"/>
          <w:color w:val="000000" w:themeColor="text1"/>
          <w:szCs w:val="24"/>
          <w:lang w:eastAsia="zh-CN"/>
        </w:rPr>
        <w:t xml:space="preserve"> </w:t>
      </w:r>
      <w:r>
        <w:rPr>
          <w:rFonts w:ascii="Times New Roman" w:hint="eastAsia"/>
          <w:color w:val="000000" w:themeColor="text1"/>
          <w:szCs w:val="24"/>
          <w:lang w:eastAsia="zh-CN"/>
        </w:rPr>
        <w:t>conclude,</w:t>
      </w:r>
      <w:r>
        <w:rPr>
          <w:rFonts w:ascii="Times New Roman"/>
          <w:color w:val="000000" w:themeColor="text1"/>
          <w:szCs w:val="24"/>
          <w:lang w:eastAsia="zh-CN"/>
        </w:rPr>
        <w:t xml:space="preserve"> in this paper, w</w:t>
      </w:r>
      <w:r w:rsidRPr="003479A5">
        <w:rPr>
          <w:rFonts w:ascii="Times New Roman"/>
          <w:color w:val="000000" w:themeColor="text1"/>
          <w:szCs w:val="24"/>
          <w:lang w:eastAsia="zh-CN"/>
        </w:rPr>
        <w:t>e employed three distinct methodologies—multi-objective optimization, probabilistic statistics, and neural network analysis—to address three different aspects.</w:t>
      </w:r>
      <w:r>
        <w:rPr>
          <w:rFonts w:ascii="Times New Roman"/>
          <w:color w:val="000000" w:themeColor="text1"/>
          <w:szCs w:val="24"/>
          <w:lang w:eastAsia="zh-CN"/>
        </w:rPr>
        <w:t xml:space="preserve"> </w:t>
      </w:r>
      <w:r w:rsidRPr="003479A5">
        <w:rPr>
          <w:rFonts w:ascii="Times New Roman"/>
          <w:color w:val="000000" w:themeColor="text1"/>
          <w:szCs w:val="24"/>
          <w:lang w:eastAsia="zh-CN"/>
        </w:rPr>
        <w:t>The algorithms and models presented in the paper exhibit outstanding accuracy and commendable computational efficiency.</w:t>
      </w:r>
      <w:r>
        <w:rPr>
          <w:rFonts w:ascii="Times New Roman" w:hint="eastAsia"/>
          <w:color w:val="000000" w:themeColor="text1"/>
          <w:szCs w:val="24"/>
          <w:lang w:eastAsia="zh-CN"/>
        </w:rPr>
        <w:t xml:space="preserve"> </w:t>
      </w:r>
      <w:r w:rsidRPr="003479A5">
        <w:rPr>
          <w:rFonts w:ascii="Times New Roman"/>
          <w:color w:val="000000" w:themeColor="text1"/>
          <w:szCs w:val="24"/>
        </w:rPr>
        <w:t>Furthermore, our proposed solution and models can be generalized to any Olympic venue, requiring only the relevant historical Olympic data.</w:t>
      </w:r>
    </w:p>
    <w:sdt>
      <w:sdtPr>
        <w:rPr>
          <w:rFonts w:ascii="Palatino" w:eastAsiaTheme="minorEastAsia" w:hAnsi="Times New Roman" w:cs="Times New Roman"/>
          <w:color w:val="auto"/>
          <w:sz w:val="48"/>
          <w:szCs w:val="20"/>
          <w:lang w:val="zh-CN" w:eastAsia="en-US"/>
        </w:rPr>
        <w:id w:val="-49768429"/>
        <w:docPartObj>
          <w:docPartGallery w:val="Table of Contents"/>
          <w:docPartUnique/>
        </w:docPartObj>
      </w:sdtPr>
      <w:sdtEndPr>
        <w:rPr>
          <w:rFonts w:eastAsia="Times New Roman"/>
          <w:b/>
          <w:bCs/>
          <w:sz w:val="24"/>
          <w:szCs w:val="24"/>
        </w:rPr>
      </w:sdtEndPr>
      <w:sdtContent>
        <w:p w14:paraId="5886968B" w14:textId="3FA85F4E" w:rsidR="00234806" w:rsidRPr="00902B26" w:rsidRDefault="00234806">
          <w:pPr>
            <w:pStyle w:val="TOCHeading"/>
            <w:rPr>
              <w:rFonts w:ascii="Times New Roman" w:hAnsi="Times New Roman" w:cs="Times New Roman"/>
              <w:color w:val="000000" w:themeColor="text1"/>
              <w:sz w:val="24"/>
              <w:szCs w:val="24"/>
            </w:rPr>
          </w:pPr>
          <w:r w:rsidRPr="00902B26">
            <w:rPr>
              <w:rFonts w:ascii="Times New Roman" w:hAnsi="Times New Roman" w:cs="Times New Roman"/>
              <w:b/>
              <w:color w:val="000000" w:themeColor="text1"/>
              <w:sz w:val="24"/>
              <w:szCs w:val="24"/>
            </w:rPr>
            <w:t>C</w:t>
          </w:r>
          <w:r w:rsidRPr="00902B26">
            <w:rPr>
              <w:rFonts w:ascii="Times New Roman" w:hAnsi="Times New Roman" w:cs="Times New Roman"/>
              <w:color w:val="000000" w:themeColor="text1"/>
              <w:sz w:val="24"/>
              <w:szCs w:val="24"/>
            </w:rPr>
            <w:t>ontent</w:t>
          </w:r>
        </w:p>
        <w:p w14:paraId="5EFC50B3" w14:textId="34CD66A2" w:rsidR="00902B26" w:rsidRPr="00902B26" w:rsidRDefault="00234806">
          <w:pPr>
            <w:pStyle w:val="TOC1"/>
            <w:tabs>
              <w:tab w:val="left" w:pos="840"/>
              <w:tab w:val="right" w:leader="dot" w:pos="10456"/>
            </w:tabs>
            <w:rPr>
              <w:rFonts w:asciiTheme="minorHAnsi" w:hAnsiTheme="minorHAnsi" w:cstheme="minorBidi"/>
              <w:noProof/>
              <w:kern w:val="2"/>
              <w:szCs w:val="24"/>
              <w:lang w:eastAsia="zh-CN"/>
            </w:rPr>
          </w:pPr>
          <w:r w:rsidRPr="00902B26">
            <w:rPr>
              <w:rFonts w:ascii="Times New Roman"/>
              <w:szCs w:val="24"/>
            </w:rPr>
            <w:fldChar w:fldCharType="begin"/>
          </w:r>
          <w:r w:rsidRPr="00902B26">
            <w:rPr>
              <w:rFonts w:ascii="Times New Roman"/>
              <w:szCs w:val="24"/>
            </w:rPr>
            <w:instrText xml:space="preserve"> TOC \o "1-3" \h \z \u </w:instrText>
          </w:r>
          <w:r w:rsidRPr="00902B26">
            <w:rPr>
              <w:rFonts w:ascii="Times New Roman"/>
              <w:szCs w:val="24"/>
            </w:rPr>
            <w:fldChar w:fldCharType="separate"/>
          </w:r>
          <w:hyperlink w:anchor="_Toc150916007" w:history="1">
            <w:r w:rsidR="00902B26" w:rsidRPr="00902B26">
              <w:rPr>
                <w:rStyle w:val="Hyperlink"/>
                <w:rFonts w:ascii="Times New Roman"/>
                <w:noProof/>
                <w:szCs w:val="24"/>
              </w:rPr>
              <w:t>1.</w:t>
            </w:r>
            <w:r w:rsidR="00902B26" w:rsidRPr="00902B26">
              <w:rPr>
                <w:rFonts w:asciiTheme="minorHAnsi" w:hAnsiTheme="minorHAnsi" w:cstheme="minorBidi"/>
                <w:noProof/>
                <w:kern w:val="2"/>
                <w:szCs w:val="24"/>
                <w:lang w:eastAsia="zh-CN"/>
              </w:rPr>
              <w:tab/>
            </w:r>
            <w:r w:rsidR="00902B26" w:rsidRPr="00902B26">
              <w:rPr>
                <w:rStyle w:val="Hyperlink"/>
                <w:rFonts w:ascii="Times New Roman"/>
                <w:noProof/>
                <w:szCs w:val="24"/>
              </w:rPr>
              <w:t>Letter to the IOC</w:t>
            </w:r>
            <w:r w:rsidR="00902B26" w:rsidRPr="00902B26">
              <w:rPr>
                <w:noProof/>
                <w:webHidden/>
                <w:szCs w:val="24"/>
              </w:rPr>
              <w:tab/>
            </w:r>
            <w:r w:rsidR="00902B26" w:rsidRPr="00902B26">
              <w:rPr>
                <w:noProof/>
                <w:webHidden/>
                <w:szCs w:val="24"/>
              </w:rPr>
              <w:fldChar w:fldCharType="begin"/>
            </w:r>
            <w:r w:rsidR="00902B26" w:rsidRPr="00902B26">
              <w:rPr>
                <w:noProof/>
                <w:webHidden/>
                <w:szCs w:val="24"/>
              </w:rPr>
              <w:instrText xml:space="preserve"> PAGEREF _Toc150916007 \h </w:instrText>
            </w:r>
            <w:r w:rsidR="00902B26" w:rsidRPr="00902B26">
              <w:rPr>
                <w:noProof/>
                <w:webHidden/>
                <w:szCs w:val="24"/>
              </w:rPr>
            </w:r>
            <w:r w:rsidR="00902B26" w:rsidRPr="00902B26">
              <w:rPr>
                <w:noProof/>
                <w:webHidden/>
                <w:szCs w:val="24"/>
              </w:rPr>
              <w:fldChar w:fldCharType="separate"/>
            </w:r>
            <w:r w:rsidR="0012714A">
              <w:rPr>
                <w:noProof/>
                <w:webHidden/>
                <w:szCs w:val="24"/>
              </w:rPr>
              <w:t>3</w:t>
            </w:r>
            <w:r w:rsidR="00902B26" w:rsidRPr="00902B26">
              <w:rPr>
                <w:noProof/>
                <w:webHidden/>
                <w:szCs w:val="24"/>
              </w:rPr>
              <w:fldChar w:fldCharType="end"/>
            </w:r>
          </w:hyperlink>
        </w:p>
        <w:p w14:paraId="10B0C2B7" w14:textId="63B984CA" w:rsidR="00902B26" w:rsidRPr="00902B26" w:rsidRDefault="00902B26">
          <w:pPr>
            <w:pStyle w:val="TOC1"/>
            <w:tabs>
              <w:tab w:val="left" w:pos="840"/>
              <w:tab w:val="right" w:leader="dot" w:pos="10456"/>
            </w:tabs>
            <w:rPr>
              <w:rFonts w:asciiTheme="minorHAnsi" w:hAnsiTheme="minorHAnsi" w:cstheme="minorBidi"/>
              <w:noProof/>
              <w:kern w:val="2"/>
              <w:szCs w:val="24"/>
              <w:lang w:eastAsia="zh-CN"/>
            </w:rPr>
          </w:pPr>
          <w:hyperlink w:anchor="_Toc150916008" w:history="1">
            <w:r w:rsidRPr="00902B26">
              <w:rPr>
                <w:rStyle w:val="Hyperlink"/>
                <w:rFonts w:ascii="Times New Roman"/>
                <w:noProof/>
                <w:szCs w:val="24"/>
              </w:rPr>
              <w:t>2.</w:t>
            </w:r>
            <w:r w:rsidRPr="00902B26">
              <w:rPr>
                <w:rFonts w:asciiTheme="minorHAnsi" w:hAnsiTheme="minorHAnsi" w:cstheme="minorBidi"/>
                <w:noProof/>
                <w:kern w:val="2"/>
                <w:szCs w:val="24"/>
                <w:lang w:eastAsia="zh-CN"/>
              </w:rPr>
              <w:tab/>
            </w:r>
            <w:r w:rsidRPr="00902B26">
              <w:rPr>
                <w:rStyle w:val="Hyperlink"/>
                <w:rFonts w:ascii="Times New Roman"/>
                <w:noProof/>
                <w:szCs w:val="24"/>
              </w:rPr>
              <w:t>Introduction</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_Toc150916008 \h </w:instrText>
            </w:r>
            <w:r w:rsidRPr="00902B26">
              <w:rPr>
                <w:noProof/>
                <w:webHidden/>
                <w:szCs w:val="24"/>
              </w:rPr>
            </w:r>
            <w:r w:rsidRPr="00902B26">
              <w:rPr>
                <w:noProof/>
                <w:webHidden/>
                <w:szCs w:val="24"/>
              </w:rPr>
              <w:fldChar w:fldCharType="separate"/>
            </w:r>
            <w:r w:rsidR="0012714A">
              <w:rPr>
                <w:noProof/>
                <w:webHidden/>
                <w:szCs w:val="24"/>
              </w:rPr>
              <w:t>4</w:t>
            </w:r>
            <w:r w:rsidRPr="00902B26">
              <w:rPr>
                <w:noProof/>
                <w:webHidden/>
                <w:szCs w:val="24"/>
              </w:rPr>
              <w:fldChar w:fldCharType="end"/>
            </w:r>
          </w:hyperlink>
        </w:p>
        <w:p w14:paraId="682A983B" w14:textId="24C02678" w:rsidR="00902B26" w:rsidRPr="00902B26" w:rsidRDefault="00902B26">
          <w:pPr>
            <w:pStyle w:val="TOC2"/>
            <w:tabs>
              <w:tab w:val="right" w:leader="dot" w:pos="10456"/>
            </w:tabs>
            <w:ind w:left="480"/>
            <w:rPr>
              <w:rFonts w:asciiTheme="minorHAnsi" w:hAnsiTheme="minorHAnsi" w:cstheme="minorBidi"/>
              <w:noProof/>
              <w:kern w:val="2"/>
              <w:szCs w:val="24"/>
              <w:lang w:eastAsia="zh-CN"/>
            </w:rPr>
          </w:pPr>
          <w:hyperlink w:anchor="_Toc150916009" w:history="1">
            <w:r w:rsidRPr="00902B26">
              <w:rPr>
                <w:rStyle w:val="Hyperlink"/>
                <w:rFonts w:ascii="Times New Roman"/>
                <w:noProof/>
                <w:szCs w:val="24"/>
                <w:lang w:eastAsia="zh-CN"/>
              </w:rPr>
              <w:t>2.1 Background</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_Toc150916009 \h </w:instrText>
            </w:r>
            <w:r w:rsidRPr="00902B26">
              <w:rPr>
                <w:noProof/>
                <w:webHidden/>
                <w:szCs w:val="24"/>
              </w:rPr>
            </w:r>
            <w:r w:rsidRPr="00902B26">
              <w:rPr>
                <w:noProof/>
                <w:webHidden/>
                <w:szCs w:val="24"/>
              </w:rPr>
              <w:fldChar w:fldCharType="separate"/>
            </w:r>
            <w:r w:rsidR="0012714A">
              <w:rPr>
                <w:noProof/>
                <w:webHidden/>
                <w:szCs w:val="24"/>
              </w:rPr>
              <w:t>4</w:t>
            </w:r>
            <w:r w:rsidRPr="00902B26">
              <w:rPr>
                <w:noProof/>
                <w:webHidden/>
                <w:szCs w:val="24"/>
              </w:rPr>
              <w:fldChar w:fldCharType="end"/>
            </w:r>
          </w:hyperlink>
        </w:p>
        <w:p w14:paraId="451F00A6" w14:textId="165CB338" w:rsidR="00902B26" w:rsidRPr="00902B26" w:rsidRDefault="00902B26">
          <w:pPr>
            <w:pStyle w:val="TOC2"/>
            <w:tabs>
              <w:tab w:val="right" w:leader="dot" w:pos="10456"/>
            </w:tabs>
            <w:ind w:left="480"/>
            <w:rPr>
              <w:rFonts w:asciiTheme="minorHAnsi" w:hAnsiTheme="minorHAnsi" w:cstheme="minorBidi"/>
              <w:noProof/>
              <w:kern w:val="2"/>
              <w:szCs w:val="24"/>
              <w:lang w:eastAsia="zh-CN"/>
            </w:rPr>
          </w:pPr>
          <w:hyperlink w:anchor="_Toc150916010" w:history="1">
            <w:r w:rsidRPr="00902B26">
              <w:rPr>
                <w:rStyle w:val="Hyperlink"/>
                <w:rFonts w:ascii="Times New Roman"/>
                <w:noProof/>
                <w:szCs w:val="24"/>
                <w:lang w:eastAsia="zh-CN"/>
              </w:rPr>
              <w:t>2.2 Problem restatement</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_Toc150916010 \h </w:instrText>
            </w:r>
            <w:r w:rsidRPr="00902B26">
              <w:rPr>
                <w:noProof/>
                <w:webHidden/>
                <w:szCs w:val="24"/>
              </w:rPr>
            </w:r>
            <w:r w:rsidRPr="00902B26">
              <w:rPr>
                <w:noProof/>
                <w:webHidden/>
                <w:szCs w:val="24"/>
              </w:rPr>
              <w:fldChar w:fldCharType="separate"/>
            </w:r>
            <w:r w:rsidR="0012714A">
              <w:rPr>
                <w:noProof/>
                <w:webHidden/>
                <w:szCs w:val="24"/>
              </w:rPr>
              <w:t>4</w:t>
            </w:r>
            <w:r w:rsidRPr="00902B26">
              <w:rPr>
                <w:noProof/>
                <w:webHidden/>
                <w:szCs w:val="24"/>
              </w:rPr>
              <w:fldChar w:fldCharType="end"/>
            </w:r>
          </w:hyperlink>
        </w:p>
        <w:p w14:paraId="5168CBC0" w14:textId="21799595" w:rsidR="00902B26" w:rsidRPr="00902B26" w:rsidRDefault="00902B26">
          <w:pPr>
            <w:pStyle w:val="TOC2"/>
            <w:tabs>
              <w:tab w:val="right" w:leader="dot" w:pos="10456"/>
            </w:tabs>
            <w:ind w:left="480"/>
            <w:rPr>
              <w:rFonts w:asciiTheme="minorHAnsi" w:hAnsiTheme="minorHAnsi" w:cstheme="minorBidi"/>
              <w:noProof/>
              <w:kern w:val="2"/>
              <w:szCs w:val="24"/>
              <w:lang w:eastAsia="zh-CN"/>
            </w:rPr>
          </w:pPr>
          <w:hyperlink w:anchor="_Toc150916011" w:history="1">
            <w:r w:rsidRPr="00902B26">
              <w:rPr>
                <w:rStyle w:val="Hyperlink"/>
                <w:rFonts w:ascii="Times New Roman"/>
                <w:noProof/>
                <w:szCs w:val="24"/>
                <w:lang w:eastAsia="zh-CN"/>
              </w:rPr>
              <w:t>2.3 model assumption</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_Toc150916011 \h </w:instrText>
            </w:r>
            <w:r w:rsidRPr="00902B26">
              <w:rPr>
                <w:noProof/>
                <w:webHidden/>
                <w:szCs w:val="24"/>
              </w:rPr>
            </w:r>
            <w:r w:rsidRPr="00902B26">
              <w:rPr>
                <w:noProof/>
                <w:webHidden/>
                <w:szCs w:val="24"/>
              </w:rPr>
              <w:fldChar w:fldCharType="separate"/>
            </w:r>
            <w:r w:rsidR="0012714A">
              <w:rPr>
                <w:noProof/>
                <w:webHidden/>
                <w:szCs w:val="24"/>
              </w:rPr>
              <w:t>4</w:t>
            </w:r>
            <w:r w:rsidRPr="00902B26">
              <w:rPr>
                <w:noProof/>
                <w:webHidden/>
                <w:szCs w:val="24"/>
              </w:rPr>
              <w:fldChar w:fldCharType="end"/>
            </w:r>
          </w:hyperlink>
        </w:p>
        <w:p w14:paraId="3C5D70B9" w14:textId="60D18ECE" w:rsidR="00902B26" w:rsidRPr="00902B26" w:rsidRDefault="00902B26">
          <w:pPr>
            <w:pStyle w:val="TOC2"/>
            <w:tabs>
              <w:tab w:val="right" w:leader="dot" w:pos="10456"/>
            </w:tabs>
            <w:ind w:left="480"/>
            <w:rPr>
              <w:rFonts w:asciiTheme="minorHAnsi" w:hAnsiTheme="minorHAnsi" w:cstheme="minorBidi"/>
              <w:noProof/>
              <w:kern w:val="2"/>
              <w:szCs w:val="24"/>
              <w:lang w:eastAsia="zh-CN"/>
            </w:rPr>
          </w:pPr>
          <w:hyperlink w:anchor="_Toc150916012" w:history="1">
            <w:r w:rsidRPr="00902B26">
              <w:rPr>
                <w:rStyle w:val="Hyperlink"/>
                <w:rFonts w:ascii="Times New Roman"/>
                <w:noProof/>
                <w:szCs w:val="24"/>
                <w:lang w:eastAsia="zh-CN"/>
              </w:rPr>
              <w:t>2.4 Variable Definitions</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_Toc150916012 \h </w:instrText>
            </w:r>
            <w:r w:rsidRPr="00902B26">
              <w:rPr>
                <w:noProof/>
                <w:webHidden/>
                <w:szCs w:val="24"/>
              </w:rPr>
            </w:r>
            <w:r w:rsidRPr="00902B26">
              <w:rPr>
                <w:noProof/>
                <w:webHidden/>
                <w:szCs w:val="24"/>
              </w:rPr>
              <w:fldChar w:fldCharType="separate"/>
            </w:r>
            <w:r w:rsidR="0012714A">
              <w:rPr>
                <w:noProof/>
                <w:webHidden/>
                <w:szCs w:val="24"/>
              </w:rPr>
              <w:t>5</w:t>
            </w:r>
            <w:r w:rsidRPr="00902B26">
              <w:rPr>
                <w:noProof/>
                <w:webHidden/>
                <w:szCs w:val="24"/>
              </w:rPr>
              <w:fldChar w:fldCharType="end"/>
            </w:r>
          </w:hyperlink>
        </w:p>
        <w:p w14:paraId="67BA393A" w14:textId="27B0A6BD" w:rsidR="00902B26" w:rsidRPr="00902B26" w:rsidRDefault="00902B26">
          <w:pPr>
            <w:pStyle w:val="TOC1"/>
            <w:tabs>
              <w:tab w:val="left" w:pos="840"/>
              <w:tab w:val="right" w:leader="dot" w:pos="10456"/>
            </w:tabs>
            <w:rPr>
              <w:rFonts w:asciiTheme="minorHAnsi" w:hAnsiTheme="minorHAnsi" w:cstheme="minorBidi"/>
              <w:noProof/>
              <w:kern w:val="2"/>
              <w:szCs w:val="24"/>
              <w:lang w:eastAsia="zh-CN"/>
            </w:rPr>
          </w:pPr>
          <w:hyperlink w:anchor="_Toc150916013" w:history="1">
            <w:r w:rsidRPr="00902B26">
              <w:rPr>
                <w:rStyle w:val="Hyperlink"/>
                <w:rFonts w:ascii="Times New Roman"/>
                <w:noProof/>
                <w:szCs w:val="24"/>
              </w:rPr>
              <w:t>3.</w:t>
            </w:r>
            <w:r w:rsidRPr="00902B26">
              <w:rPr>
                <w:rFonts w:asciiTheme="minorHAnsi" w:hAnsiTheme="minorHAnsi" w:cstheme="minorBidi"/>
                <w:noProof/>
                <w:kern w:val="2"/>
                <w:szCs w:val="24"/>
                <w:lang w:eastAsia="zh-CN"/>
              </w:rPr>
              <w:tab/>
            </w:r>
            <w:r w:rsidRPr="00902B26">
              <w:rPr>
                <w:rStyle w:val="Hyperlink"/>
                <w:rFonts w:ascii="Times New Roman"/>
                <w:noProof/>
                <w:szCs w:val="24"/>
              </w:rPr>
              <w:t>Question 1</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_Toc150916013 \h </w:instrText>
            </w:r>
            <w:r w:rsidRPr="00902B26">
              <w:rPr>
                <w:noProof/>
                <w:webHidden/>
                <w:szCs w:val="24"/>
              </w:rPr>
            </w:r>
            <w:r w:rsidRPr="00902B26">
              <w:rPr>
                <w:noProof/>
                <w:webHidden/>
                <w:szCs w:val="24"/>
              </w:rPr>
              <w:fldChar w:fldCharType="separate"/>
            </w:r>
            <w:r w:rsidR="0012714A">
              <w:rPr>
                <w:noProof/>
                <w:webHidden/>
                <w:szCs w:val="24"/>
              </w:rPr>
              <w:t>5</w:t>
            </w:r>
            <w:r w:rsidRPr="00902B26">
              <w:rPr>
                <w:noProof/>
                <w:webHidden/>
                <w:szCs w:val="24"/>
              </w:rPr>
              <w:fldChar w:fldCharType="end"/>
            </w:r>
          </w:hyperlink>
        </w:p>
        <w:p w14:paraId="6E3265F8" w14:textId="03A3D4C3" w:rsidR="00902B26" w:rsidRPr="00902B26" w:rsidRDefault="00902B26">
          <w:pPr>
            <w:pStyle w:val="TOC2"/>
            <w:tabs>
              <w:tab w:val="right" w:leader="dot" w:pos="10456"/>
            </w:tabs>
            <w:ind w:left="480"/>
            <w:rPr>
              <w:rFonts w:asciiTheme="minorHAnsi" w:hAnsiTheme="minorHAnsi" w:cstheme="minorBidi"/>
              <w:noProof/>
              <w:kern w:val="2"/>
              <w:szCs w:val="24"/>
              <w:lang w:eastAsia="zh-CN"/>
            </w:rPr>
          </w:pPr>
          <w:hyperlink w:anchor="_Toc150916014" w:history="1">
            <w:r w:rsidRPr="00902B26">
              <w:rPr>
                <w:rStyle w:val="Hyperlink"/>
                <w:rFonts w:ascii="Times New Roman"/>
                <w:noProof/>
                <w:szCs w:val="24"/>
              </w:rPr>
              <w:t>3.1 Question Restatement</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_Toc150916014 \h </w:instrText>
            </w:r>
            <w:r w:rsidRPr="00902B26">
              <w:rPr>
                <w:noProof/>
                <w:webHidden/>
                <w:szCs w:val="24"/>
              </w:rPr>
            </w:r>
            <w:r w:rsidRPr="00902B26">
              <w:rPr>
                <w:noProof/>
                <w:webHidden/>
                <w:szCs w:val="24"/>
              </w:rPr>
              <w:fldChar w:fldCharType="separate"/>
            </w:r>
            <w:r w:rsidR="0012714A">
              <w:rPr>
                <w:noProof/>
                <w:webHidden/>
                <w:szCs w:val="24"/>
              </w:rPr>
              <w:t>5</w:t>
            </w:r>
            <w:r w:rsidRPr="00902B26">
              <w:rPr>
                <w:noProof/>
                <w:webHidden/>
                <w:szCs w:val="24"/>
              </w:rPr>
              <w:fldChar w:fldCharType="end"/>
            </w:r>
          </w:hyperlink>
        </w:p>
        <w:p w14:paraId="1E7EDD9F" w14:textId="2E4A5C0C" w:rsidR="00902B26" w:rsidRPr="00902B26" w:rsidRDefault="00902B26">
          <w:pPr>
            <w:pStyle w:val="TOC2"/>
            <w:tabs>
              <w:tab w:val="right" w:leader="dot" w:pos="10456"/>
            </w:tabs>
            <w:ind w:left="480"/>
            <w:rPr>
              <w:rFonts w:asciiTheme="minorHAnsi" w:hAnsiTheme="minorHAnsi" w:cstheme="minorBidi"/>
              <w:noProof/>
              <w:kern w:val="2"/>
              <w:szCs w:val="24"/>
              <w:lang w:eastAsia="zh-CN"/>
            </w:rPr>
          </w:pPr>
          <w:hyperlink w:anchor="_Toc150916015" w:history="1">
            <w:r w:rsidRPr="00902B26">
              <w:rPr>
                <w:rStyle w:val="Hyperlink"/>
                <w:rFonts w:ascii="Times New Roman"/>
                <w:noProof/>
                <w:szCs w:val="24"/>
              </w:rPr>
              <w:t>3.2 Question Solving</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_Toc150916015 \h </w:instrText>
            </w:r>
            <w:r w:rsidRPr="00902B26">
              <w:rPr>
                <w:noProof/>
                <w:webHidden/>
                <w:szCs w:val="24"/>
              </w:rPr>
            </w:r>
            <w:r w:rsidRPr="00902B26">
              <w:rPr>
                <w:noProof/>
                <w:webHidden/>
                <w:szCs w:val="24"/>
              </w:rPr>
              <w:fldChar w:fldCharType="separate"/>
            </w:r>
            <w:r w:rsidR="0012714A">
              <w:rPr>
                <w:noProof/>
                <w:webHidden/>
                <w:szCs w:val="24"/>
              </w:rPr>
              <w:t>5</w:t>
            </w:r>
            <w:r w:rsidRPr="00902B26">
              <w:rPr>
                <w:noProof/>
                <w:webHidden/>
                <w:szCs w:val="24"/>
              </w:rPr>
              <w:fldChar w:fldCharType="end"/>
            </w:r>
          </w:hyperlink>
        </w:p>
        <w:p w14:paraId="0408E06D" w14:textId="7B4B235F" w:rsidR="00902B26" w:rsidRPr="00902B26" w:rsidRDefault="00902B26">
          <w:pPr>
            <w:pStyle w:val="TOC1"/>
            <w:tabs>
              <w:tab w:val="left" w:pos="840"/>
              <w:tab w:val="right" w:leader="dot" w:pos="10456"/>
            </w:tabs>
            <w:rPr>
              <w:rFonts w:asciiTheme="minorHAnsi" w:hAnsiTheme="minorHAnsi" w:cstheme="minorBidi"/>
              <w:noProof/>
              <w:kern w:val="2"/>
              <w:szCs w:val="24"/>
              <w:lang w:eastAsia="zh-CN"/>
            </w:rPr>
          </w:pPr>
          <w:hyperlink w:anchor="_Toc150916016" w:history="1">
            <w:r w:rsidRPr="00902B26">
              <w:rPr>
                <w:rStyle w:val="Hyperlink"/>
                <w:rFonts w:ascii="Times New Roman"/>
                <w:noProof/>
                <w:szCs w:val="24"/>
              </w:rPr>
              <w:t>4.</w:t>
            </w:r>
            <w:r w:rsidRPr="00902B26">
              <w:rPr>
                <w:rFonts w:asciiTheme="minorHAnsi" w:hAnsiTheme="minorHAnsi" w:cstheme="minorBidi"/>
                <w:noProof/>
                <w:kern w:val="2"/>
                <w:szCs w:val="24"/>
                <w:lang w:eastAsia="zh-CN"/>
              </w:rPr>
              <w:tab/>
            </w:r>
            <w:r w:rsidRPr="00902B26">
              <w:rPr>
                <w:rStyle w:val="Hyperlink"/>
                <w:rFonts w:ascii="Times New Roman"/>
                <w:noProof/>
                <w:szCs w:val="24"/>
              </w:rPr>
              <w:t>Question 2</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_Toc150916016 \h </w:instrText>
            </w:r>
            <w:r w:rsidRPr="00902B26">
              <w:rPr>
                <w:noProof/>
                <w:webHidden/>
                <w:szCs w:val="24"/>
              </w:rPr>
            </w:r>
            <w:r w:rsidRPr="00902B26">
              <w:rPr>
                <w:noProof/>
                <w:webHidden/>
                <w:szCs w:val="24"/>
              </w:rPr>
              <w:fldChar w:fldCharType="separate"/>
            </w:r>
            <w:r w:rsidR="0012714A">
              <w:rPr>
                <w:noProof/>
                <w:webHidden/>
                <w:szCs w:val="24"/>
              </w:rPr>
              <w:t>8</w:t>
            </w:r>
            <w:r w:rsidRPr="00902B26">
              <w:rPr>
                <w:noProof/>
                <w:webHidden/>
                <w:szCs w:val="24"/>
              </w:rPr>
              <w:fldChar w:fldCharType="end"/>
            </w:r>
          </w:hyperlink>
        </w:p>
        <w:p w14:paraId="639669E5" w14:textId="6400F742" w:rsidR="00902B26" w:rsidRPr="00902B26" w:rsidRDefault="00902B26">
          <w:pPr>
            <w:pStyle w:val="TOC2"/>
            <w:tabs>
              <w:tab w:val="right" w:leader="dot" w:pos="10456"/>
            </w:tabs>
            <w:ind w:left="480"/>
            <w:rPr>
              <w:rFonts w:asciiTheme="minorHAnsi" w:hAnsiTheme="minorHAnsi" w:cstheme="minorBidi"/>
              <w:noProof/>
              <w:kern w:val="2"/>
              <w:szCs w:val="24"/>
              <w:lang w:eastAsia="zh-CN"/>
            </w:rPr>
          </w:pPr>
          <w:hyperlink w:anchor="_Toc150916017" w:history="1">
            <w:r w:rsidRPr="00902B26">
              <w:rPr>
                <w:rStyle w:val="Hyperlink"/>
                <w:rFonts w:ascii="Times New Roman"/>
                <w:noProof/>
                <w:szCs w:val="24"/>
              </w:rPr>
              <w:t>4.1 Question Restatement</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_Toc150916017 \h </w:instrText>
            </w:r>
            <w:r w:rsidRPr="00902B26">
              <w:rPr>
                <w:noProof/>
                <w:webHidden/>
                <w:szCs w:val="24"/>
              </w:rPr>
            </w:r>
            <w:r w:rsidRPr="00902B26">
              <w:rPr>
                <w:noProof/>
                <w:webHidden/>
                <w:szCs w:val="24"/>
              </w:rPr>
              <w:fldChar w:fldCharType="separate"/>
            </w:r>
            <w:r w:rsidR="0012714A">
              <w:rPr>
                <w:noProof/>
                <w:webHidden/>
                <w:szCs w:val="24"/>
              </w:rPr>
              <w:t>8</w:t>
            </w:r>
            <w:r w:rsidRPr="00902B26">
              <w:rPr>
                <w:noProof/>
                <w:webHidden/>
                <w:szCs w:val="24"/>
              </w:rPr>
              <w:fldChar w:fldCharType="end"/>
            </w:r>
          </w:hyperlink>
        </w:p>
        <w:p w14:paraId="1C696E27" w14:textId="59DE35F6" w:rsidR="00902B26" w:rsidRPr="00902B26" w:rsidRDefault="00902B26">
          <w:pPr>
            <w:pStyle w:val="TOC2"/>
            <w:tabs>
              <w:tab w:val="right" w:leader="dot" w:pos="10456"/>
            </w:tabs>
            <w:ind w:left="480"/>
            <w:rPr>
              <w:rFonts w:asciiTheme="minorHAnsi" w:hAnsiTheme="minorHAnsi" w:cstheme="minorBidi"/>
              <w:noProof/>
              <w:kern w:val="2"/>
              <w:szCs w:val="24"/>
              <w:lang w:eastAsia="zh-CN"/>
            </w:rPr>
          </w:pPr>
          <w:hyperlink w:anchor="_Toc150916018" w:history="1">
            <w:r w:rsidRPr="00902B26">
              <w:rPr>
                <w:rStyle w:val="Hyperlink"/>
                <w:rFonts w:ascii="Times New Roman"/>
                <w:noProof/>
                <w:szCs w:val="24"/>
              </w:rPr>
              <w:t>4.2 Question solving</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_Toc150916018 \h </w:instrText>
            </w:r>
            <w:r w:rsidRPr="00902B26">
              <w:rPr>
                <w:noProof/>
                <w:webHidden/>
                <w:szCs w:val="24"/>
              </w:rPr>
            </w:r>
            <w:r w:rsidRPr="00902B26">
              <w:rPr>
                <w:noProof/>
                <w:webHidden/>
                <w:szCs w:val="24"/>
              </w:rPr>
              <w:fldChar w:fldCharType="separate"/>
            </w:r>
            <w:r w:rsidR="0012714A">
              <w:rPr>
                <w:noProof/>
                <w:webHidden/>
                <w:szCs w:val="24"/>
              </w:rPr>
              <w:t>8</w:t>
            </w:r>
            <w:r w:rsidRPr="00902B26">
              <w:rPr>
                <w:noProof/>
                <w:webHidden/>
                <w:szCs w:val="24"/>
              </w:rPr>
              <w:fldChar w:fldCharType="end"/>
            </w:r>
          </w:hyperlink>
        </w:p>
        <w:p w14:paraId="5F140FB7" w14:textId="505BD912" w:rsidR="00902B26" w:rsidRPr="00902B26" w:rsidRDefault="00902B26">
          <w:pPr>
            <w:pStyle w:val="TOC1"/>
            <w:tabs>
              <w:tab w:val="left" w:pos="840"/>
              <w:tab w:val="right" w:leader="dot" w:pos="10456"/>
            </w:tabs>
            <w:rPr>
              <w:rFonts w:asciiTheme="minorHAnsi" w:hAnsiTheme="minorHAnsi" w:cstheme="minorBidi"/>
              <w:noProof/>
              <w:kern w:val="2"/>
              <w:szCs w:val="24"/>
              <w:lang w:eastAsia="zh-CN"/>
            </w:rPr>
          </w:pPr>
          <w:hyperlink w:anchor="_Toc150916022" w:history="1">
            <w:r w:rsidRPr="00902B26">
              <w:rPr>
                <w:rStyle w:val="Hyperlink"/>
                <w:rFonts w:ascii="Times New Roman"/>
                <w:noProof/>
                <w:szCs w:val="24"/>
              </w:rPr>
              <w:t>5.</w:t>
            </w:r>
            <w:r w:rsidRPr="00902B26">
              <w:rPr>
                <w:rFonts w:asciiTheme="minorHAnsi" w:hAnsiTheme="minorHAnsi" w:cstheme="minorBidi"/>
                <w:noProof/>
                <w:kern w:val="2"/>
                <w:szCs w:val="24"/>
                <w:lang w:eastAsia="zh-CN"/>
              </w:rPr>
              <w:tab/>
            </w:r>
            <w:r w:rsidRPr="00902B26">
              <w:rPr>
                <w:rStyle w:val="Hyperlink"/>
                <w:rFonts w:ascii="Times New Roman"/>
                <w:noProof/>
                <w:szCs w:val="24"/>
              </w:rPr>
              <w:t>Question 3</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_Toc150916022 \h </w:instrText>
            </w:r>
            <w:r w:rsidRPr="00902B26">
              <w:rPr>
                <w:noProof/>
                <w:webHidden/>
                <w:szCs w:val="24"/>
              </w:rPr>
            </w:r>
            <w:r w:rsidRPr="00902B26">
              <w:rPr>
                <w:noProof/>
                <w:webHidden/>
                <w:szCs w:val="24"/>
              </w:rPr>
              <w:fldChar w:fldCharType="separate"/>
            </w:r>
            <w:r w:rsidR="0012714A">
              <w:rPr>
                <w:noProof/>
                <w:webHidden/>
                <w:szCs w:val="24"/>
              </w:rPr>
              <w:t>14</w:t>
            </w:r>
            <w:r w:rsidRPr="00902B26">
              <w:rPr>
                <w:noProof/>
                <w:webHidden/>
                <w:szCs w:val="24"/>
              </w:rPr>
              <w:fldChar w:fldCharType="end"/>
            </w:r>
          </w:hyperlink>
        </w:p>
        <w:p w14:paraId="1FABBC8B" w14:textId="0DE6EBE3" w:rsidR="00902B26" w:rsidRPr="00902B26" w:rsidRDefault="00902B26">
          <w:pPr>
            <w:pStyle w:val="TOC2"/>
            <w:tabs>
              <w:tab w:val="right" w:leader="dot" w:pos="10456"/>
            </w:tabs>
            <w:ind w:left="480"/>
            <w:rPr>
              <w:rFonts w:asciiTheme="minorHAnsi" w:hAnsiTheme="minorHAnsi" w:cstheme="minorBidi"/>
              <w:noProof/>
              <w:kern w:val="2"/>
              <w:szCs w:val="24"/>
              <w:lang w:eastAsia="zh-CN"/>
            </w:rPr>
          </w:pPr>
          <w:hyperlink w:anchor="_Toc150916023" w:history="1">
            <w:r w:rsidRPr="00902B26">
              <w:rPr>
                <w:rStyle w:val="Hyperlink"/>
                <w:rFonts w:ascii="Times New Roman"/>
                <w:noProof/>
                <w:szCs w:val="24"/>
              </w:rPr>
              <w:t>5.1 Question simplification</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_Toc150916023 \h </w:instrText>
            </w:r>
            <w:r w:rsidRPr="00902B26">
              <w:rPr>
                <w:noProof/>
                <w:webHidden/>
                <w:szCs w:val="24"/>
              </w:rPr>
            </w:r>
            <w:r w:rsidRPr="00902B26">
              <w:rPr>
                <w:noProof/>
                <w:webHidden/>
                <w:szCs w:val="24"/>
              </w:rPr>
              <w:fldChar w:fldCharType="separate"/>
            </w:r>
            <w:r w:rsidR="0012714A">
              <w:rPr>
                <w:noProof/>
                <w:webHidden/>
                <w:szCs w:val="24"/>
              </w:rPr>
              <w:t>14</w:t>
            </w:r>
            <w:r w:rsidRPr="00902B26">
              <w:rPr>
                <w:noProof/>
                <w:webHidden/>
                <w:szCs w:val="24"/>
              </w:rPr>
              <w:fldChar w:fldCharType="end"/>
            </w:r>
          </w:hyperlink>
        </w:p>
        <w:p w14:paraId="1A6CEAE7" w14:textId="2520ED39" w:rsidR="00902B26" w:rsidRPr="00902B26" w:rsidRDefault="00902B26">
          <w:pPr>
            <w:pStyle w:val="TOC2"/>
            <w:tabs>
              <w:tab w:val="right" w:leader="dot" w:pos="10456"/>
            </w:tabs>
            <w:ind w:left="480"/>
            <w:rPr>
              <w:rFonts w:asciiTheme="minorHAnsi" w:hAnsiTheme="minorHAnsi" w:cstheme="minorBidi"/>
              <w:noProof/>
              <w:kern w:val="2"/>
              <w:szCs w:val="24"/>
              <w:lang w:eastAsia="zh-CN"/>
            </w:rPr>
          </w:pPr>
          <w:hyperlink w:anchor="_Toc150916024" w:history="1">
            <w:r w:rsidRPr="00902B26">
              <w:rPr>
                <w:rStyle w:val="Hyperlink"/>
                <w:rFonts w:ascii="Times New Roman"/>
                <w:noProof/>
                <w:szCs w:val="24"/>
              </w:rPr>
              <w:t>5.2 Question 3a</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_Toc150916024 \h </w:instrText>
            </w:r>
            <w:r w:rsidRPr="00902B26">
              <w:rPr>
                <w:noProof/>
                <w:webHidden/>
                <w:szCs w:val="24"/>
              </w:rPr>
            </w:r>
            <w:r w:rsidRPr="00902B26">
              <w:rPr>
                <w:noProof/>
                <w:webHidden/>
                <w:szCs w:val="24"/>
              </w:rPr>
              <w:fldChar w:fldCharType="separate"/>
            </w:r>
            <w:r w:rsidR="0012714A">
              <w:rPr>
                <w:noProof/>
                <w:webHidden/>
                <w:szCs w:val="24"/>
              </w:rPr>
              <w:t>14</w:t>
            </w:r>
            <w:r w:rsidRPr="00902B26">
              <w:rPr>
                <w:noProof/>
                <w:webHidden/>
                <w:szCs w:val="24"/>
              </w:rPr>
              <w:fldChar w:fldCharType="end"/>
            </w:r>
          </w:hyperlink>
        </w:p>
        <w:p w14:paraId="5F7C618E" w14:textId="6786B60C" w:rsidR="00902B26" w:rsidRPr="00902B26" w:rsidRDefault="00902B26">
          <w:pPr>
            <w:pStyle w:val="TOC3"/>
            <w:tabs>
              <w:tab w:val="right" w:leader="dot" w:pos="10456"/>
            </w:tabs>
            <w:ind w:left="960"/>
            <w:rPr>
              <w:rFonts w:asciiTheme="minorHAnsi" w:hAnsiTheme="minorHAnsi" w:cstheme="minorBidi"/>
              <w:noProof/>
              <w:kern w:val="2"/>
              <w:szCs w:val="24"/>
              <w:lang w:eastAsia="zh-CN"/>
            </w:rPr>
          </w:pPr>
          <w:hyperlink w:anchor="_Toc150916025" w:history="1">
            <w:r w:rsidRPr="00902B26">
              <w:rPr>
                <w:rStyle w:val="Hyperlink"/>
                <w:rFonts w:ascii="Times New Roman"/>
                <w:noProof/>
                <w:szCs w:val="24"/>
                <w:lang w:eastAsia="zh-CN"/>
              </w:rPr>
              <w:t>5.2.1 BP neural construction</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_Toc150916025 \h </w:instrText>
            </w:r>
            <w:r w:rsidRPr="00902B26">
              <w:rPr>
                <w:noProof/>
                <w:webHidden/>
                <w:szCs w:val="24"/>
              </w:rPr>
            </w:r>
            <w:r w:rsidRPr="00902B26">
              <w:rPr>
                <w:noProof/>
                <w:webHidden/>
                <w:szCs w:val="24"/>
              </w:rPr>
              <w:fldChar w:fldCharType="separate"/>
            </w:r>
            <w:r w:rsidR="0012714A">
              <w:rPr>
                <w:noProof/>
                <w:webHidden/>
                <w:szCs w:val="24"/>
              </w:rPr>
              <w:t>15</w:t>
            </w:r>
            <w:r w:rsidRPr="00902B26">
              <w:rPr>
                <w:noProof/>
                <w:webHidden/>
                <w:szCs w:val="24"/>
              </w:rPr>
              <w:fldChar w:fldCharType="end"/>
            </w:r>
          </w:hyperlink>
        </w:p>
        <w:p w14:paraId="41B762EC" w14:textId="259A8E44" w:rsidR="00902B26" w:rsidRPr="00902B26" w:rsidRDefault="00902B26">
          <w:pPr>
            <w:pStyle w:val="TOC3"/>
            <w:tabs>
              <w:tab w:val="right" w:leader="dot" w:pos="10456"/>
            </w:tabs>
            <w:ind w:left="960"/>
            <w:rPr>
              <w:rFonts w:asciiTheme="minorHAnsi" w:hAnsiTheme="minorHAnsi" w:cstheme="minorBidi"/>
              <w:noProof/>
              <w:kern w:val="2"/>
              <w:szCs w:val="24"/>
              <w:lang w:eastAsia="zh-CN"/>
            </w:rPr>
          </w:pPr>
          <w:hyperlink w:anchor="_Toc150916026" w:history="1">
            <w:r w:rsidRPr="00902B26">
              <w:rPr>
                <w:rStyle w:val="Hyperlink"/>
                <w:rFonts w:ascii="Times New Roman"/>
                <w:noProof/>
                <w:szCs w:val="24"/>
                <w:lang w:eastAsia="zh-CN"/>
              </w:rPr>
              <w:t>5.2.2 Model training and data prediction</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_Toc150916026 \h </w:instrText>
            </w:r>
            <w:r w:rsidRPr="00902B26">
              <w:rPr>
                <w:noProof/>
                <w:webHidden/>
                <w:szCs w:val="24"/>
              </w:rPr>
            </w:r>
            <w:r w:rsidRPr="00902B26">
              <w:rPr>
                <w:noProof/>
                <w:webHidden/>
                <w:szCs w:val="24"/>
              </w:rPr>
              <w:fldChar w:fldCharType="separate"/>
            </w:r>
            <w:r w:rsidR="0012714A">
              <w:rPr>
                <w:noProof/>
                <w:webHidden/>
                <w:szCs w:val="24"/>
              </w:rPr>
              <w:t>16</w:t>
            </w:r>
            <w:r w:rsidRPr="00902B26">
              <w:rPr>
                <w:noProof/>
                <w:webHidden/>
                <w:szCs w:val="24"/>
              </w:rPr>
              <w:fldChar w:fldCharType="end"/>
            </w:r>
          </w:hyperlink>
        </w:p>
        <w:p w14:paraId="335AC583" w14:textId="6FEF9464" w:rsidR="00902B26" w:rsidRPr="00902B26" w:rsidRDefault="00902B26">
          <w:pPr>
            <w:pStyle w:val="TOC2"/>
            <w:tabs>
              <w:tab w:val="right" w:leader="dot" w:pos="10456"/>
            </w:tabs>
            <w:ind w:left="480"/>
            <w:rPr>
              <w:rFonts w:asciiTheme="minorHAnsi" w:hAnsiTheme="minorHAnsi" w:cstheme="minorBidi"/>
              <w:noProof/>
              <w:kern w:val="2"/>
              <w:szCs w:val="24"/>
              <w:lang w:eastAsia="zh-CN"/>
            </w:rPr>
          </w:pPr>
          <w:hyperlink w:anchor="_Toc150916027" w:history="1">
            <w:r w:rsidRPr="00902B26">
              <w:rPr>
                <w:rStyle w:val="Hyperlink"/>
                <w:rFonts w:ascii="Times New Roman"/>
                <w:noProof/>
                <w:szCs w:val="24"/>
              </w:rPr>
              <w:t>5.3 Question 3.b</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_Toc150916027 \h </w:instrText>
            </w:r>
            <w:r w:rsidRPr="00902B26">
              <w:rPr>
                <w:noProof/>
                <w:webHidden/>
                <w:szCs w:val="24"/>
              </w:rPr>
            </w:r>
            <w:r w:rsidRPr="00902B26">
              <w:rPr>
                <w:noProof/>
                <w:webHidden/>
                <w:szCs w:val="24"/>
              </w:rPr>
              <w:fldChar w:fldCharType="separate"/>
            </w:r>
            <w:r w:rsidR="0012714A">
              <w:rPr>
                <w:noProof/>
                <w:webHidden/>
                <w:szCs w:val="24"/>
              </w:rPr>
              <w:t>17</w:t>
            </w:r>
            <w:r w:rsidRPr="00902B26">
              <w:rPr>
                <w:noProof/>
                <w:webHidden/>
                <w:szCs w:val="24"/>
              </w:rPr>
              <w:fldChar w:fldCharType="end"/>
            </w:r>
          </w:hyperlink>
        </w:p>
        <w:p w14:paraId="3C57FAE5" w14:textId="49F38016" w:rsidR="00902B26" w:rsidRPr="00902B26" w:rsidRDefault="00902B26">
          <w:pPr>
            <w:pStyle w:val="TOC3"/>
            <w:tabs>
              <w:tab w:val="right" w:leader="dot" w:pos="10456"/>
            </w:tabs>
            <w:ind w:left="960"/>
            <w:rPr>
              <w:rFonts w:asciiTheme="minorHAnsi" w:hAnsiTheme="minorHAnsi" w:cstheme="minorBidi"/>
              <w:noProof/>
              <w:kern w:val="2"/>
              <w:szCs w:val="24"/>
              <w:lang w:eastAsia="zh-CN"/>
            </w:rPr>
          </w:pPr>
          <w:hyperlink w:anchor="_Toc150916028" w:history="1">
            <w:r w:rsidRPr="00902B26">
              <w:rPr>
                <w:rStyle w:val="Hyperlink"/>
                <w:rFonts w:ascii="Times New Roman"/>
                <w:noProof/>
                <w:szCs w:val="24"/>
                <w:lang w:eastAsia="zh-CN"/>
              </w:rPr>
              <w:t>5.3.1 Maximum and minimum number of flags required for each participating country</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_Toc150916028 \h </w:instrText>
            </w:r>
            <w:r w:rsidRPr="00902B26">
              <w:rPr>
                <w:noProof/>
                <w:webHidden/>
                <w:szCs w:val="24"/>
              </w:rPr>
            </w:r>
            <w:r w:rsidRPr="00902B26">
              <w:rPr>
                <w:noProof/>
                <w:webHidden/>
                <w:szCs w:val="24"/>
              </w:rPr>
              <w:fldChar w:fldCharType="separate"/>
            </w:r>
            <w:r w:rsidR="0012714A">
              <w:rPr>
                <w:noProof/>
                <w:webHidden/>
                <w:szCs w:val="24"/>
              </w:rPr>
              <w:t>17</w:t>
            </w:r>
            <w:r w:rsidRPr="00902B26">
              <w:rPr>
                <w:noProof/>
                <w:webHidden/>
                <w:szCs w:val="24"/>
              </w:rPr>
              <w:fldChar w:fldCharType="end"/>
            </w:r>
          </w:hyperlink>
        </w:p>
        <w:p w14:paraId="164107E6" w14:textId="2AB653DF" w:rsidR="00902B26" w:rsidRPr="00902B26" w:rsidRDefault="00902B26">
          <w:pPr>
            <w:pStyle w:val="TOC3"/>
            <w:tabs>
              <w:tab w:val="right" w:leader="dot" w:pos="10456"/>
            </w:tabs>
            <w:ind w:left="960"/>
            <w:rPr>
              <w:rFonts w:asciiTheme="minorHAnsi" w:hAnsiTheme="minorHAnsi" w:cstheme="minorBidi"/>
              <w:noProof/>
              <w:kern w:val="2"/>
              <w:szCs w:val="24"/>
              <w:lang w:eastAsia="zh-CN"/>
            </w:rPr>
          </w:pPr>
          <w:hyperlink w:anchor="_Toc150916029" w:history="1">
            <w:r w:rsidRPr="00902B26">
              <w:rPr>
                <w:rStyle w:val="Hyperlink"/>
                <w:rFonts w:ascii="Times New Roman"/>
                <w:noProof/>
                <w:szCs w:val="24"/>
                <w:lang w:eastAsia="zh-CN"/>
              </w:rPr>
              <w:t>5.3.2 The optimum number of each flag</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_Toc150916029 \h </w:instrText>
            </w:r>
            <w:r w:rsidRPr="00902B26">
              <w:rPr>
                <w:noProof/>
                <w:webHidden/>
                <w:szCs w:val="24"/>
              </w:rPr>
            </w:r>
            <w:r w:rsidRPr="00902B26">
              <w:rPr>
                <w:noProof/>
                <w:webHidden/>
                <w:szCs w:val="24"/>
              </w:rPr>
              <w:fldChar w:fldCharType="separate"/>
            </w:r>
            <w:r w:rsidR="0012714A">
              <w:rPr>
                <w:noProof/>
                <w:webHidden/>
                <w:szCs w:val="24"/>
              </w:rPr>
              <w:t>18</w:t>
            </w:r>
            <w:r w:rsidRPr="00902B26">
              <w:rPr>
                <w:noProof/>
                <w:webHidden/>
                <w:szCs w:val="24"/>
              </w:rPr>
              <w:fldChar w:fldCharType="end"/>
            </w:r>
          </w:hyperlink>
        </w:p>
        <w:p w14:paraId="57D8BAD3" w14:textId="697CC7A2" w:rsidR="00902B26" w:rsidRPr="00902B26" w:rsidRDefault="00902B26">
          <w:pPr>
            <w:pStyle w:val="TOC1"/>
            <w:tabs>
              <w:tab w:val="left" w:pos="840"/>
              <w:tab w:val="right" w:leader="dot" w:pos="10456"/>
            </w:tabs>
            <w:rPr>
              <w:rFonts w:asciiTheme="minorHAnsi" w:hAnsiTheme="minorHAnsi" w:cstheme="minorBidi"/>
              <w:noProof/>
              <w:kern w:val="2"/>
              <w:szCs w:val="24"/>
              <w:lang w:eastAsia="zh-CN"/>
            </w:rPr>
          </w:pPr>
          <w:hyperlink w:anchor="_Toc150916030" w:history="1">
            <w:r w:rsidRPr="00902B26">
              <w:rPr>
                <w:rStyle w:val="Hyperlink"/>
                <w:rFonts w:ascii="Times New Roman"/>
                <w:noProof/>
                <w:szCs w:val="24"/>
              </w:rPr>
              <w:t>6.</w:t>
            </w:r>
            <w:r w:rsidRPr="00902B26">
              <w:rPr>
                <w:rFonts w:asciiTheme="minorHAnsi" w:hAnsiTheme="minorHAnsi" w:cstheme="minorBidi"/>
                <w:noProof/>
                <w:kern w:val="2"/>
                <w:szCs w:val="24"/>
                <w:lang w:eastAsia="zh-CN"/>
              </w:rPr>
              <w:tab/>
            </w:r>
            <w:r w:rsidRPr="00902B26">
              <w:rPr>
                <w:rStyle w:val="Hyperlink"/>
                <w:rFonts w:ascii="Times New Roman"/>
                <w:noProof/>
                <w:szCs w:val="24"/>
              </w:rPr>
              <w:t>Model Generalization</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_Toc150916030 \h </w:instrText>
            </w:r>
            <w:r w:rsidRPr="00902B26">
              <w:rPr>
                <w:noProof/>
                <w:webHidden/>
                <w:szCs w:val="24"/>
              </w:rPr>
            </w:r>
            <w:r w:rsidRPr="00902B26">
              <w:rPr>
                <w:noProof/>
                <w:webHidden/>
                <w:szCs w:val="24"/>
              </w:rPr>
              <w:fldChar w:fldCharType="separate"/>
            </w:r>
            <w:r w:rsidR="0012714A">
              <w:rPr>
                <w:noProof/>
                <w:webHidden/>
                <w:szCs w:val="24"/>
              </w:rPr>
              <w:t>20</w:t>
            </w:r>
            <w:r w:rsidRPr="00902B26">
              <w:rPr>
                <w:noProof/>
                <w:webHidden/>
                <w:szCs w:val="24"/>
              </w:rPr>
              <w:fldChar w:fldCharType="end"/>
            </w:r>
          </w:hyperlink>
        </w:p>
        <w:p w14:paraId="30841A4D" w14:textId="69AB2467" w:rsidR="00902B26" w:rsidRPr="00902B26" w:rsidRDefault="00902B26">
          <w:pPr>
            <w:pStyle w:val="TOC1"/>
            <w:tabs>
              <w:tab w:val="left" w:pos="840"/>
              <w:tab w:val="right" w:leader="dot" w:pos="10456"/>
            </w:tabs>
            <w:rPr>
              <w:rFonts w:asciiTheme="minorHAnsi" w:hAnsiTheme="minorHAnsi" w:cstheme="minorBidi"/>
              <w:noProof/>
              <w:kern w:val="2"/>
              <w:szCs w:val="24"/>
              <w:lang w:eastAsia="zh-CN"/>
            </w:rPr>
          </w:pPr>
          <w:hyperlink w:anchor="_Toc150916031" w:history="1">
            <w:r w:rsidRPr="00902B26">
              <w:rPr>
                <w:rStyle w:val="Hyperlink"/>
                <w:rFonts w:ascii="Times New Roman"/>
                <w:noProof/>
                <w:szCs w:val="24"/>
              </w:rPr>
              <w:t>7.</w:t>
            </w:r>
            <w:r w:rsidRPr="00902B26">
              <w:rPr>
                <w:rFonts w:asciiTheme="minorHAnsi" w:hAnsiTheme="minorHAnsi" w:cstheme="minorBidi"/>
                <w:noProof/>
                <w:kern w:val="2"/>
                <w:szCs w:val="24"/>
                <w:lang w:eastAsia="zh-CN"/>
              </w:rPr>
              <w:tab/>
            </w:r>
            <w:r w:rsidRPr="00902B26">
              <w:rPr>
                <w:rStyle w:val="Hyperlink"/>
                <w:rFonts w:ascii="Times New Roman"/>
                <w:noProof/>
                <w:szCs w:val="24"/>
              </w:rPr>
              <w:t>Analysis</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_Toc150916031 \h </w:instrText>
            </w:r>
            <w:r w:rsidRPr="00902B26">
              <w:rPr>
                <w:noProof/>
                <w:webHidden/>
                <w:szCs w:val="24"/>
              </w:rPr>
            </w:r>
            <w:r w:rsidRPr="00902B26">
              <w:rPr>
                <w:noProof/>
                <w:webHidden/>
                <w:szCs w:val="24"/>
              </w:rPr>
              <w:fldChar w:fldCharType="separate"/>
            </w:r>
            <w:r w:rsidR="0012714A">
              <w:rPr>
                <w:noProof/>
                <w:webHidden/>
                <w:szCs w:val="24"/>
              </w:rPr>
              <w:t>21</w:t>
            </w:r>
            <w:r w:rsidRPr="00902B26">
              <w:rPr>
                <w:noProof/>
                <w:webHidden/>
                <w:szCs w:val="24"/>
              </w:rPr>
              <w:fldChar w:fldCharType="end"/>
            </w:r>
          </w:hyperlink>
        </w:p>
        <w:p w14:paraId="56F1DA28" w14:textId="59D4FD35" w:rsidR="00902B26" w:rsidRPr="00902B26" w:rsidRDefault="00902B26">
          <w:pPr>
            <w:pStyle w:val="TOC2"/>
            <w:tabs>
              <w:tab w:val="right" w:leader="dot" w:pos="10456"/>
            </w:tabs>
            <w:ind w:left="480"/>
            <w:rPr>
              <w:rFonts w:asciiTheme="minorHAnsi" w:hAnsiTheme="minorHAnsi" w:cstheme="minorBidi"/>
              <w:noProof/>
              <w:kern w:val="2"/>
              <w:szCs w:val="24"/>
              <w:lang w:eastAsia="zh-CN"/>
            </w:rPr>
          </w:pPr>
          <w:hyperlink w:anchor="_Toc150916032" w:history="1">
            <w:r w:rsidRPr="00902B26">
              <w:rPr>
                <w:rStyle w:val="Hyperlink"/>
                <w:rFonts w:ascii="Times New Roman"/>
                <w:noProof/>
                <w:szCs w:val="24"/>
              </w:rPr>
              <w:t>7.1 Strengths</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_Toc150916032 \h </w:instrText>
            </w:r>
            <w:r w:rsidRPr="00902B26">
              <w:rPr>
                <w:noProof/>
                <w:webHidden/>
                <w:szCs w:val="24"/>
              </w:rPr>
            </w:r>
            <w:r w:rsidRPr="00902B26">
              <w:rPr>
                <w:noProof/>
                <w:webHidden/>
                <w:szCs w:val="24"/>
              </w:rPr>
              <w:fldChar w:fldCharType="separate"/>
            </w:r>
            <w:r w:rsidR="0012714A">
              <w:rPr>
                <w:noProof/>
                <w:webHidden/>
                <w:szCs w:val="24"/>
              </w:rPr>
              <w:t>21</w:t>
            </w:r>
            <w:r w:rsidRPr="00902B26">
              <w:rPr>
                <w:noProof/>
                <w:webHidden/>
                <w:szCs w:val="24"/>
              </w:rPr>
              <w:fldChar w:fldCharType="end"/>
            </w:r>
          </w:hyperlink>
        </w:p>
        <w:p w14:paraId="174B16BC" w14:textId="1567247E" w:rsidR="00902B26" w:rsidRPr="00902B26" w:rsidRDefault="00902B26">
          <w:pPr>
            <w:pStyle w:val="TOC2"/>
            <w:tabs>
              <w:tab w:val="right" w:leader="dot" w:pos="10456"/>
            </w:tabs>
            <w:ind w:left="480"/>
            <w:rPr>
              <w:rFonts w:asciiTheme="minorHAnsi" w:hAnsiTheme="minorHAnsi" w:cstheme="minorBidi"/>
              <w:noProof/>
              <w:kern w:val="2"/>
              <w:szCs w:val="24"/>
              <w:lang w:eastAsia="zh-CN"/>
            </w:rPr>
          </w:pPr>
          <w:hyperlink w:anchor="_Toc150916033" w:history="1">
            <w:r w:rsidRPr="00902B26">
              <w:rPr>
                <w:rStyle w:val="Hyperlink"/>
                <w:rFonts w:ascii="Times New Roman"/>
                <w:noProof/>
                <w:szCs w:val="24"/>
              </w:rPr>
              <w:t>7.2 Weakness</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_Toc150916033 \h </w:instrText>
            </w:r>
            <w:r w:rsidRPr="00902B26">
              <w:rPr>
                <w:noProof/>
                <w:webHidden/>
                <w:szCs w:val="24"/>
              </w:rPr>
            </w:r>
            <w:r w:rsidRPr="00902B26">
              <w:rPr>
                <w:noProof/>
                <w:webHidden/>
                <w:szCs w:val="24"/>
              </w:rPr>
              <w:fldChar w:fldCharType="separate"/>
            </w:r>
            <w:r w:rsidR="0012714A">
              <w:rPr>
                <w:noProof/>
                <w:webHidden/>
                <w:szCs w:val="24"/>
              </w:rPr>
              <w:t>21</w:t>
            </w:r>
            <w:r w:rsidRPr="00902B26">
              <w:rPr>
                <w:noProof/>
                <w:webHidden/>
                <w:szCs w:val="24"/>
              </w:rPr>
              <w:fldChar w:fldCharType="end"/>
            </w:r>
          </w:hyperlink>
        </w:p>
        <w:p w14:paraId="36B3FAD8" w14:textId="764B01C3" w:rsidR="00902B26" w:rsidRPr="00902B26" w:rsidRDefault="00902B26">
          <w:pPr>
            <w:pStyle w:val="TOC1"/>
            <w:tabs>
              <w:tab w:val="left" w:pos="840"/>
              <w:tab w:val="right" w:leader="dot" w:pos="10456"/>
            </w:tabs>
            <w:rPr>
              <w:rFonts w:asciiTheme="minorHAnsi" w:hAnsiTheme="minorHAnsi" w:cstheme="minorBidi"/>
              <w:noProof/>
              <w:kern w:val="2"/>
              <w:szCs w:val="24"/>
              <w:lang w:eastAsia="zh-CN"/>
            </w:rPr>
          </w:pPr>
          <w:hyperlink w:anchor="_Toc150916034" w:history="1">
            <w:r w:rsidRPr="00902B26">
              <w:rPr>
                <w:rStyle w:val="Hyperlink"/>
                <w:rFonts w:ascii="Times New Roman"/>
                <w:noProof/>
                <w:szCs w:val="24"/>
              </w:rPr>
              <w:t>8.</w:t>
            </w:r>
            <w:r w:rsidRPr="00902B26">
              <w:rPr>
                <w:rFonts w:asciiTheme="minorHAnsi" w:hAnsiTheme="minorHAnsi" w:cstheme="minorBidi"/>
                <w:noProof/>
                <w:kern w:val="2"/>
                <w:szCs w:val="24"/>
                <w:lang w:eastAsia="zh-CN"/>
              </w:rPr>
              <w:tab/>
            </w:r>
            <w:r w:rsidRPr="00902B26">
              <w:rPr>
                <w:rStyle w:val="Hyperlink"/>
                <w:rFonts w:ascii="Times New Roman"/>
                <w:noProof/>
                <w:szCs w:val="24"/>
              </w:rPr>
              <w:t>Conclusion</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_Toc150916034 \h </w:instrText>
            </w:r>
            <w:r w:rsidRPr="00902B26">
              <w:rPr>
                <w:noProof/>
                <w:webHidden/>
                <w:szCs w:val="24"/>
              </w:rPr>
            </w:r>
            <w:r w:rsidRPr="00902B26">
              <w:rPr>
                <w:noProof/>
                <w:webHidden/>
                <w:szCs w:val="24"/>
              </w:rPr>
              <w:fldChar w:fldCharType="separate"/>
            </w:r>
            <w:r w:rsidR="0012714A">
              <w:rPr>
                <w:noProof/>
                <w:webHidden/>
                <w:szCs w:val="24"/>
              </w:rPr>
              <w:t>21</w:t>
            </w:r>
            <w:r w:rsidRPr="00902B26">
              <w:rPr>
                <w:noProof/>
                <w:webHidden/>
                <w:szCs w:val="24"/>
              </w:rPr>
              <w:fldChar w:fldCharType="end"/>
            </w:r>
          </w:hyperlink>
        </w:p>
        <w:p w14:paraId="31AB146D" w14:textId="3CDAFCFC" w:rsidR="00902B26" w:rsidRPr="00902B26" w:rsidRDefault="00902B26">
          <w:pPr>
            <w:pStyle w:val="TOC1"/>
            <w:tabs>
              <w:tab w:val="left" w:pos="840"/>
              <w:tab w:val="right" w:leader="dot" w:pos="10456"/>
            </w:tabs>
            <w:rPr>
              <w:rFonts w:asciiTheme="minorHAnsi" w:hAnsiTheme="minorHAnsi" w:cstheme="minorBidi"/>
              <w:noProof/>
              <w:kern w:val="2"/>
              <w:szCs w:val="24"/>
              <w:lang w:eastAsia="zh-CN"/>
            </w:rPr>
          </w:pPr>
          <w:hyperlink w:anchor="_Toc150916035" w:history="1">
            <w:r w:rsidRPr="00902B26">
              <w:rPr>
                <w:rStyle w:val="Hyperlink"/>
                <w:rFonts w:ascii="Times New Roman"/>
                <w:noProof/>
                <w:szCs w:val="24"/>
              </w:rPr>
              <w:t>9.</w:t>
            </w:r>
            <w:r w:rsidRPr="00902B26">
              <w:rPr>
                <w:rFonts w:asciiTheme="minorHAnsi" w:hAnsiTheme="minorHAnsi" w:cstheme="minorBidi"/>
                <w:noProof/>
                <w:kern w:val="2"/>
                <w:szCs w:val="24"/>
                <w:lang w:eastAsia="zh-CN"/>
              </w:rPr>
              <w:tab/>
            </w:r>
            <w:r w:rsidRPr="00902B26">
              <w:rPr>
                <w:rStyle w:val="Hyperlink"/>
                <w:rFonts w:ascii="Times New Roman"/>
                <w:noProof/>
                <w:szCs w:val="24"/>
              </w:rPr>
              <w:t>Reference</w:t>
            </w:r>
            <w:r w:rsidRPr="00902B26">
              <w:rPr>
                <w:noProof/>
                <w:webHidden/>
                <w:szCs w:val="24"/>
              </w:rPr>
              <w:tab/>
            </w:r>
            <w:r w:rsidRPr="00902B26">
              <w:rPr>
                <w:noProof/>
                <w:webHidden/>
                <w:szCs w:val="24"/>
              </w:rPr>
              <w:fldChar w:fldCharType="begin"/>
            </w:r>
            <w:r w:rsidRPr="00902B26">
              <w:rPr>
                <w:noProof/>
                <w:webHidden/>
                <w:szCs w:val="24"/>
              </w:rPr>
              <w:instrText xml:space="preserve"> PAGEREF _Toc150916035 \h </w:instrText>
            </w:r>
            <w:r w:rsidRPr="00902B26">
              <w:rPr>
                <w:noProof/>
                <w:webHidden/>
                <w:szCs w:val="24"/>
              </w:rPr>
            </w:r>
            <w:r w:rsidRPr="00902B26">
              <w:rPr>
                <w:noProof/>
                <w:webHidden/>
                <w:szCs w:val="24"/>
              </w:rPr>
              <w:fldChar w:fldCharType="separate"/>
            </w:r>
            <w:r w:rsidR="0012714A">
              <w:rPr>
                <w:noProof/>
                <w:webHidden/>
                <w:szCs w:val="24"/>
              </w:rPr>
              <w:t>22</w:t>
            </w:r>
            <w:r w:rsidRPr="00902B26">
              <w:rPr>
                <w:noProof/>
                <w:webHidden/>
                <w:szCs w:val="24"/>
              </w:rPr>
              <w:fldChar w:fldCharType="end"/>
            </w:r>
          </w:hyperlink>
        </w:p>
        <w:p w14:paraId="3E4A2990" w14:textId="38C7AB1D" w:rsidR="00234806" w:rsidRPr="00F802E6" w:rsidRDefault="00234806">
          <w:pPr>
            <w:rPr>
              <w:szCs w:val="24"/>
            </w:rPr>
          </w:pPr>
          <w:r w:rsidRPr="00902B26">
            <w:rPr>
              <w:rFonts w:ascii="Times New Roman"/>
              <w:bCs/>
              <w:szCs w:val="24"/>
              <w:lang w:val="zh-CN"/>
            </w:rPr>
            <w:fldChar w:fldCharType="end"/>
          </w:r>
        </w:p>
      </w:sdtContent>
    </w:sdt>
    <w:p w14:paraId="7FE79863" w14:textId="72CDFD15" w:rsidR="00234806" w:rsidRDefault="00234806" w:rsidP="00D91C36">
      <w:pPr>
        <w:rPr>
          <w:rFonts w:ascii="Times New Roman"/>
          <w:color w:val="FF0000"/>
          <w:szCs w:val="24"/>
        </w:rPr>
      </w:pPr>
    </w:p>
    <w:p w14:paraId="6372F6DA" w14:textId="2F7416C4" w:rsidR="00234806" w:rsidRDefault="00234806" w:rsidP="00D91C36">
      <w:pPr>
        <w:rPr>
          <w:rFonts w:ascii="Times New Roman"/>
          <w:color w:val="FF0000"/>
          <w:szCs w:val="24"/>
        </w:rPr>
      </w:pPr>
    </w:p>
    <w:p w14:paraId="139A37B8" w14:textId="32F0B8A4" w:rsidR="00234806" w:rsidRPr="00F63F18" w:rsidRDefault="00234806" w:rsidP="00D91C36">
      <w:pPr>
        <w:rPr>
          <w:rFonts w:ascii="Times New Roman"/>
          <w:color w:val="FF0000"/>
          <w:szCs w:val="24"/>
        </w:rPr>
      </w:pPr>
    </w:p>
    <w:p w14:paraId="57E83E00" w14:textId="78A02A9D" w:rsidR="00234806" w:rsidRDefault="00234806" w:rsidP="00D91C36">
      <w:pPr>
        <w:rPr>
          <w:rFonts w:ascii="Times New Roman"/>
          <w:color w:val="FF0000"/>
          <w:szCs w:val="24"/>
        </w:rPr>
      </w:pPr>
    </w:p>
    <w:p w14:paraId="338FBE86" w14:textId="0EDA04CD" w:rsidR="00234806" w:rsidRDefault="00234806" w:rsidP="00D91C36">
      <w:pPr>
        <w:rPr>
          <w:rFonts w:ascii="Times New Roman"/>
          <w:color w:val="FF0000"/>
          <w:szCs w:val="24"/>
        </w:rPr>
      </w:pPr>
    </w:p>
    <w:p w14:paraId="5CF6D6BB" w14:textId="6993EA67" w:rsidR="00234806" w:rsidRDefault="00234806" w:rsidP="00D91C36">
      <w:pPr>
        <w:rPr>
          <w:rFonts w:ascii="Times New Roman"/>
          <w:color w:val="FF0000"/>
          <w:szCs w:val="24"/>
        </w:rPr>
      </w:pPr>
    </w:p>
    <w:p w14:paraId="6A946EC5" w14:textId="0090C401" w:rsidR="00234806" w:rsidRDefault="00234806" w:rsidP="00D91C36">
      <w:pPr>
        <w:rPr>
          <w:rFonts w:ascii="Times New Roman"/>
          <w:color w:val="FF0000"/>
          <w:szCs w:val="24"/>
        </w:rPr>
      </w:pPr>
    </w:p>
    <w:p w14:paraId="4CBC127C" w14:textId="0B11B196" w:rsidR="00234806" w:rsidRDefault="00234806" w:rsidP="00D91C36">
      <w:pPr>
        <w:rPr>
          <w:rFonts w:ascii="Times New Roman"/>
          <w:color w:val="FF0000"/>
          <w:szCs w:val="24"/>
        </w:rPr>
      </w:pPr>
    </w:p>
    <w:p w14:paraId="40D68E60" w14:textId="7B0C86F6" w:rsidR="00234806" w:rsidRDefault="00234806" w:rsidP="00D91C36">
      <w:pPr>
        <w:rPr>
          <w:rFonts w:ascii="Times New Roman"/>
          <w:color w:val="FF0000"/>
          <w:szCs w:val="24"/>
        </w:rPr>
      </w:pPr>
    </w:p>
    <w:p w14:paraId="2AA276BE" w14:textId="632156F9" w:rsidR="00234806" w:rsidRDefault="00234806" w:rsidP="00D91C36">
      <w:pPr>
        <w:rPr>
          <w:rFonts w:ascii="Times New Roman"/>
          <w:color w:val="FF0000"/>
          <w:szCs w:val="24"/>
        </w:rPr>
      </w:pPr>
    </w:p>
    <w:p w14:paraId="11126E85" w14:textId="2566A5EB" w:rsidR="00234806" w:rsidRDefault="00234806" w:rsidP="00D91C36">
      <w:pPr>
        <w:rPr>
          <w:rFonts w:ascii="Times New Roman"/>
          <w:color w:val="FF0000"/>
          <w:szCs w:val="24"/>
        </w:rPr>
      </w:pPr>
    </w:p>
    <w:p w14:paraId="6DF7DC5E" w14:textId="16BA2022" w:rsidR="00234806" w:rsidRDefault="00234806" w:rsidP="00D91C36">
      <w:pPr>
        <w:rPr>
          <w:rFonts w:ascii="Times New Roman"/>
          <w:color w:val="FF0000"/>
          <w:szCs w:val="24"/>
        </w:rPr>
      </w:pPr>
    </w:p>
    <w:p w14:paraId="7D6F6754" w14:textId="5F76EA51" w:rsidR="00234806" w:rsidRDefault="00234806" w:rsidP="00D91C36">
      <w:pPr>
        <w:rPr>
          <w:rFonts w:ascii="Times New Roman"/>
          <w:color w:val="FF0000"/>
          <w:szCs w:val="24"/>
        </w:rPr>
      </w:pPr>
    </w:p>
    <w:p w14:paraId="7007FC6A" w14:textId="5D7A704C" w:rsidR="00234806" w:rsidRDefault="00234806" w:rsidP="00D91C36">
      <w:pPr>
        <w:rPr>
          <w:rFonts w:ascii="Times New Roman"/>
          <w:color w:val="FF0000"/>
          <w:szCs w:val="24"/>
        </w:rPr>
      </w:pPr>
    </w:p>
    <w:p w14:paraId="3D32F910" w14:textId="6AAB4646" w:rsidR="00234806" w:rsidRDefault="00234806" w:rsidP="00D91C36">
      <w:pPr>
        <w:rPr>
          <w:rFonts w:ascii="Times New Roman"/>
          <w:color w:val="FF0000"/>
          <w:szCs w:val="24"/>
        </w:rPr>
      </w:pPr>
    </w:p>
    <w:p w14:paraId="47B3D4C7" w14:textId="2D61D7EC" w:rsidR="00234806" w:rsidRDefault="00234806" w:rsidP="00D91C36">
      <w:pPr>
        <w:rPr>
          <w:rFonts w:ascii="Times New Roman"/>
          <w:color w:val="FF0000"/>
          <w:szCs w:val="24"/>
        </w:rPr>
      </w:pPr>
    </w:p>
    <w:p w14:paraId="3846E366" w14:textId="77777777" w:rsidR="00851A77" w:rsidRDefault="00851A77" w:rsidP="00D91C36">
      <w:pPr>
        <w:rPr>
          <w:rFonts w:ascii="Times New Roman"/>
          <w:color w:val="FF0000"/>
          <w:szCs w:val="24"/>
        </w:rPr>
      </w:pPr>
    </w:p>
    <w:p w14:paraId="602C5AA3" w14:textId="06C30A06" w:rsidR="00234806" w:rsidRDefault="003479A5" w:rsidP="00F802E6">
      <w:pPr>
        <w:pStyle w:val="ListParagraph"/>
        <w:numPr>
          <w:ilvl w:val="0"/>
          <w:numId w:val="1"/>
        </w:numPr>
        <w:spacing w:beforeLines="50" w:before="120" w:afterLines="50" w:after="120" w:line="360" w:lineRule="exact"/>
        <w:ind w:left="357" w:firstLineChars="0" w:hanging="357"/>
        <w:outlineLvl w:val="0"/>
        <w:rPr>
          <w:rFonts w:ascii="Times New Roman" w:hAnsi="Times New Roman" w:cs="Times New Roman"/>
          <w:b/>
          <w:sz w:val="30"/>
          <w:szCs w:val="30"/>
        </w:rPr>
      </w:pPr>
      <w:bookmarkStart w:id="0" w:name="_Toc150916007"/>
      <w:r>
        <w:rPr>
          <w:rFonts w:ascii="Times New Roman" w:hAnsi="Times New Roman" w:cs="Times New Roman"/>
          <w:b/>
          <w:sz w:val="30"/>
          <w:szCs w:val="30"/>
        </w:rPr>
        <w:lastRenderedPageBreak/>
        <w:t>Letter to the IOC</w:t>
      </w:r>
      <w:bookmarkEnd w:id="0"/>
    </w:p>
    <w:p w14:paraId="0B7843D7" w14:textId="77777777" w:rsidR="0008289B" w:rsidRDefault="0008289B" w:rsidP="00AE3B9A">
      <w:pPr>
        <w:jc w:val="both"/>
        <w:rPr>
          <w:rFonts w:ascii="Times New Roman"/>
          <w:color w:val="000000"/>
          <w:szCs w:val="24"/>
        </w:rPr>
      </w:pPr>
      <w:bookmarkStart w:id="1" w:name="_Toc150916008"/>
      <w:r>
        <w:rPr>
          <w:rFonts w:ascii="Times New Roman" w:hint="eastAsia"/>
          <w:color w:val="000000"/>
          <w:szCs w:val="24"/>
        </w:rPr>
        <w:t>Dear</w:t>
      </w:r>
      <w:r>
        <w:rPr>
          <w:rFonts w:ascii="Times New Roman"/>
          <w:color w:val="000000"/>
          <w:szCs w:val="24"/>
        </w:rPr>
        <w:t xml:space="preserve"> International Olympic Committee</w:t>
      </w:r>
    </w:p>
    <w:p w14:paraId="1FCF492D" w14:textId="77777777" w:rsidR="0008289B" w:rsidRDefault="0008289B" w:rsidP="00AE3B9A">
      <w:pPr>
        <w:ind w:firstLineChars="200" w:firstLine="480"/>
        <w:jc w:val="both"/>
        <w:rPr>
          <w:rFonts w:ascii="Times New Roman"/>
          <w:color w:val="000000"/>
          <w:szCs w:val="24"/>
        </w:rPr>
      </w:pPr>
      <w:r>
        <w:rPr>
          <w:rFonts w:ascii="Times New Roman" w:hint="eastAsia"/>
          <w:color w:val="000000"/>
          <w:szCs w:val="24"/>
        </w:rPr>
        <w:t>Hello!</w:t>
      </w:r>
    </w:p>
    <w:p w14:paraId="7CEE3DBC" w14:textId="1DA69F41" w:rsidR="006B0E65" w:rsidRPr="006B0E65" w:rsidRDefault="006B0E65" w:rsidP="00AE3B9A">
      <w:pPr>
        <w:ind w:firstLineChars="200" w:firstLine="480"/>
        <w:jc w:val="both"/>
        <w:rPr>
          <w:rFonts w:ascii="Times New Roman"/>
          <w:color w:val="000000"/>
          <w:szCs w:val="24"/>
        </w:rPr>
      </w:pPr>
      <w:r w:rsidRPr="006B0E65">
        <w:rPr>
          <w:rFonts w:ascii="Times New Roman"/>
          <w:color w:val="000000"/>
          <w:szCs w:val="24"/>
        </w:rPr>
        <w:t>We are a participating team in the HiMCM competition, and it is our pleasure to present our research findings on the evaluation and prediction of Olympic Sports Events (SDEs). Our aim is to contribute meaningful insights that may assist in the planning and decision-making for the 2032 Olympic Games.</w:t>
      </w:r>
    </w:p>
    <w:p w14:paraId="12D37FE7" w14:textId="6887CF67" w:rsidR="006B0E65" w:rsidRPr="006B0E65" w:rsidRDefault="006B0E65" w:rsidP="00AE3B9A">
      <w:pPr>
        <w:ind w:firstLineChars="200" w:firstLine="480"/>
        <w:jc w:val="both"/>
        <w:rPr>
          <w:rFonts w:ascii="Times New Roman"/>
          <w:color w:val="000000"/>
          <w:szCs w:val="24"/>
        </w:rPr>
      </w:pPr>
      <w:r w:rsidRPr="006B0E65">
        <w:rPr>
          <w:rFonts w:ascii="Times New Roman"/>
          <w:color w:val="000000"/>
          <w:szCs w:val="24"/>
        </w:rPr>
        <w:t xml:space="preserve">Our model revolves around six core evaluation criteria: </w:t>
      </w:r>
      <w:r w:rsidRPr="006B0E65">
        <w:rPr>
          <w:rFonts w:ascii="Times New Roman"/>
          <w:b/>
          <w:bCs/>
          <w:color w:val="000000"/>
          <w:szCs w:val="24"/>
        </w:rPr>
        <w:t>popularity and accessibility</w:t>
      </w:r>
      <w:r w:rsidRPr="006B0E65">
        <w:rPr>
          <w:rFonts w:ascii="Times New Roman"/>
          <w:color w:val="000000"/>
          <w:szCs w:val="24"/>
        </w:rPr>
        <w:t xml:space="preserve">, </w:t>
      </w:r>
      <w:r w:rsidRPr="006B0E65">
        <w:rPr>
          <w:rFonts w:ascii="Times New Roman"/>
          <w:b/>
          <w:bCs/>
          <w:color w:val="000000"/>
          <w:szCs w:val="24"/>
        </w:rPr>
        <w:t>gender equality</w:t>
      </w:r>
      <w:r w:rsidRPr="006B0E65">
        <w:rPr>
          <w:rFonts w:ascii="Times New Roman"/>
          <w:color w:val="000000"/>
          <w:szCs w:val="24"/>
        </w:rPr>
        <w:t xml:space="preserve">, </w:t>
      </w:r>
      <w:r w:rsidRPr="006B0E65">
        <w:rPr>
          <w:rFonts w:ascii="Times New Roman"/>
          <w:b/>
          <w:bCs/>
          <w:color w:val="000000"/>
          <w:szCs w:val="24"/>
        </w:rPr>
        <w:t>sustainability, inclusivity</w:t>
      </w:r>
      <w:r w:rsidRPr="006B0E65">
        <w:rPr>
          <w:rFonts w:ascii="Times New Roman"/>
          <w:color w:val="000000"/>
          <w:szCs w:val="24"/>
        </w:rPr>
        <w:t xml:space="preserve">, </w:t>
      </w:r>
      <w:r w:rsidRPr="006B0E65">
        <w:rPr>
          <w:rFonts w:ascii="Times New Roman"/>
          <w:b/>
          <w:bCs/>
          <w:color w:val="000000"/>
          <w:szCs w:val="24"/>
        </w:rPr>
        <w:t>relevance and innovation</w:t>
      </w:r>
      <w:r w:rsidRPr="006B0E65">
        <w:rPr>
          <w:rFonts w:ascii="Times New Roman"/>
          <w:color w:val="000000"/>
          <w:szCs w:val="24"/>
        </w:rPr>
        <w:t xml:space="preserve">, and </w:t>
      </w:r>
      <w:r w:rsidRPr="006B0E65">
        <w:rPr>
          <w:rFonts w:ascii="Times New Roman"/>
          <w:b/>
          <w:bCs/>
          <w:color w:val="000000"/>
          <w:szCs w:val="24"/>
        </w:rPr>
        <w:t>safety and fair play</w:t>
      </w:r>
      <w:r w:rsidRPr="006B0E65">
        <w:rPr>
          <w:rFonts w:ascii="Times New Roman"/>
          <w:color w:val="000000"/>
          <w:szCs w:val="24"/>
        </w:rPr>
        <w:t>. These criteria were carefully chosen to align with the IOC’s core principles and strategic vision for the Olympic Games.</w:t>
      </w:r>
    </w:p>
    <w:p w14:paraId="301E2D1D" w14:textId="3D2CA265" w:rsidR="006B0E65" w:rsidRPr="006B0E65" w:rsidRDefault="006B0E65" w:rsidP="00AE3B9A">
      <w:pPr>
        <w:ind w:firstLineChars="200" w:firstLine="480"/>
        <w:jc w:val="both"/>
        <w:rPr>
          <w:rFonts w:ascii="Times New Roman"/>
          <w:color w:val="000000"/>
          <w:szCs w:val="24"/>
        </w:rPr>
      </w:pPr>
      <w:r w:rsidRPr="006B0E65">
        <w:rPr>
          <w:rFonts w:ascii="Times New Roman"/>
          <w:color w:val="000000"/>
          <w:szCs w:val="24"/>
        </w:rPr>
        <w:t>To ensure a comprehensive assessment, our model employs weighted sum formulas to evaluate key factors associated with each sport. For Popularity and Accessibility, we calculate a popularity index (P) based on metrics such as website visits, media coverage, and ticket sales, assigning weights according to the IOC’s priorities. Gender Equality is analyzed through metrics such as women’s participation rates, athlete welfare, and the introduction of women’s events, with corresponding weightings reflecting the IOC’s focus on gender equity. Sustainability is evaluated by considering financial stability, risk factors, long-term viability, and the impact of new facilities on the environment. For Inclusivity, we measure cultural diversity, global participation rates, and athlete engagement across generations. Relevance and Innovation focuses on factors such as anti-doping effectiveness, injury rates, and judging transparency. Lastly, Safety and Fair Play considers drug sanctions, injury risks, and fairness in competition.</w:t>
      </w:r>
    </w:p>
    <w:p w14:paraId="1DA2AB37" w14:textId="745EDFD2" w:rsidR="006B0E65" w:rsidRPr="006B0E65" w:rsidRDefault="006B0E65" w:rsidP="00AE3B9A">
      <w:pPr>
        <w:ind w:firstLineChars="200" w:firstLine="480"/>
        <w:jc w:val="both"/>
        <w:rPr>
          <w:rFonts w:ascii="Times New Roman"/>
          <w:color w:val="000000"/>
          <w:szCs w:val="24"/>
        </w:rPr>
      </w:pPr>
      <w:r w:rsidRPr="006B0E65">
        <w:rPr>
          <w:rFonts w:ascii="Times New Roman"/>
          <w:color w:val="000000"/>
          <w:szCs w:val="24"/>
        </w:rPr>
        <w:t xml:space="preserve">To normalize the diverse metrics and ensure comparability, we employed a normalization process for all factors. The weights of these criteria were derived using the </w:t>
      </w:r>
      <w:r w:rsidRPr="006B0E65">
        <w:rPr>
          <w:rFonts w:ascii="Times New Roman"/>
          <w:b/>
          <w:bCs/>
          <w:color w:val="000000"/>
          <w:szCs w:val="24"/>
        </w:rPr>
        <w:t>Analytic Hierarchy Process (AHP)</w:t>
      </w:r>
      <w:r w:rsidRPr="006B0E65">
        <w:rPr>
          <w:rFonts w:ascii="Times New Roman"/>
          <w:color w:val="000000"/>
          <w:szCs w:val="24"/>
        </w:rPr>
        <w:t>, enabling a systematic and objective evaluation. Subsequently, we used a comprehensive scoring equation to assess each event against these criteria.</w:t>
      </w:r>
    </w:p>
    <w:p w14:paraId="032E9F5F" w14:textId="76BD610A" w:rsidR="006B0E65" w:rsidRPr="006B0E65" w:rsidRDefault="006B0E65" w:rsidP="00AE3B9A">
      <w:pPr>
        <w:ind w:firstLineChars="200" w:firstLine="480"/>
        <w:jc w:val="both"/>
        <w:rPr>
          <w:rFonts w:ascii="Times New Roman"/>
          <w:color w:val="000000"/>
          <w:szCs w:val="24"/>
        </w:rPr>
      </w:pPr>
      <w:r w:rsidRPr="006B0E65">
        <w:rPr>
          <w:rFonts w:ascii="Times New Roman"/>
          <w:color w:val="000000"/>
          <w:szCs w:val="24"/>
        </w:rPr>
        <w:t xml:space="preserve">Building on this foundation, we extended our analysis to predict future trends in Olympic sports. Using the </w:t>
      </w:r>
      <w:r w:rsidRPr="006B0E65">
        <w:rPr>
          <w:rFonts w:ascii="Times New Roman"/>
          <w:b/>
          <w:bCs/>
          <w:color w:val="000000"/>
          <w:szCs w:val="24"/>
        </w:rPr>
        <w:t>MARCOS</w:t>
      </w:r>
      <w:r w:rsidRPr="006B0E65">
        <w:rPr>
          <w:rFonts w:ascii="Times New Roman"/>
          <w:color w:val="000000"/>
          <w:szCs w:val="24"/>
        </w:rPr>
        <w:t xml:space="preserve"> algorithm, we evaluated all Olympic events based on the six key indicators. To eliminate subjectivity, we incorporated a </w:t>
      </w:r>
      <w:r w:rsidRPr="006B0E65">
        <w:rPr>
          <w:rFonts w:ascii="Times New Roman"/>
          <w:b/>
          <w:bCs/>
          <w:color w:val="000000"/>
          <w:szCs w:val="24"/>
        </w:rPr>
        <w:t>Recurrent Neural Network (RNN)</w:t>
      </w:r>
      <w:r w:rsidRPr="006B0E65">
        <w:rPr>
          <w:rFonts w:ascii="Times New Roman"/>
          <w:color w:val="000000"/>
          <w:szCs w:val="24"/>
        </w:rPr>
        <w:t xml:space="preserve"> trained on data from the past five Olympic Games to optimize the weighting process, ensuring that our model reflects real-world dynamics. We validated our approach by applying the trained weights to historical data from 1996, 2000, and 2004, and the results closely aligned with the selection criteria for Olympic events during those years.</w:t>
      </w:r>
    </w:p>
    <w:p w14:paraId="01EEA902" w14:textId="5A40B03F" w:rsidR="006B0E65" w:rsidRPr="006B0E65" w:rsidRDefault="006B0E65" w:rsidP="00AE3B9A">
      <w:pPr>
        <w:ind w:firstLineChars="200" w:firstLine="480"/>
        <w:jc w:val="both"/>
        <w:rPr>
          <w:rFonts w:ascii="Times New Roman"/>
          <w:color w:val="000000"/>
          <w:szCs w:val="24"/>
        </w:rPr>
      </w:pPr>
      <w:r w:rsidRPr="006B0E65">
        <w:rPr>
          <w:rFonts w:ascii="Times New Roman"/>
          <w:color w:val="000000"/>
          <w:szCs w:val="24"/>
        </w:rPr>
        <w:t>By analyzing future trends in the six key indicators, our model offers predictions of the events likely to be featured in upcoming Olympic Games. Furthermore, our approach and methodology are universally applicable to any competition venue or corresponding events, demonstrating exceptional versatility across diverse contexts and regions.</w:t>
      </w:r>
    </w:p>
    <w:p w14:paraId="2A1517A7" w14:textId="7EB64536" w:rsidR="006B0E65" w:rsidRPr="006B0E65" w:rsidRDefault="006B0E65" w:rsidP="00AE3B9A">
      <w:pPr>
        <w:ind w:firstLineChars="200" w:firstLine="480"/>
        <w:jc w:val="both"/>
        <w:rPr>
          <w:rFonts w:ascii="Times New Roman"/>
          <w:color w:val="000000"/>
          <w:szCs w:val="24"/>
        </w:rPr>
      </w:pPr>
      <w:r w:rsidRPr="006B0E65">
        <w:rPr>
          <w:rFonts w:ascii="Times New Roman"/>
          <w:color w:val="000000"/>
          <w:szCs w:val="24"/>
        </w:rPr>
        <w:t>We are confident that our model provides valuable insights to guide decision-making as the IOC moves forward with selecting SDEs for the 2032 Summer Olympics. We thank you for the opportunity to present our findings and would be honored to contribute to the continued success of the Olympic Games.</w:t>
      </w:r>
    </w:p>
    <w:p w14:paraId="06393A3D" w14:textId="77777777" w:rsidR="006B0E65" w:rsidRPr="006B0E65" w:rsidRDefault="006B0E65" w:rsidP="00AE3B9A">
      <w:pPr>
        <w:ind w:firstLineChars="200" w:firstLine="480"/>
        <w:jc w:val="both"/>
        <w:rPr>
          <w:rFonts w:ascii="Times New Roman"/>
          <w:color w:val="000000"/>
          <w:szCs w:val="24"/>
        </w:rPr>
      </w:pPr>
      <w:r w:rsidRPr="006B0E65">
        <w:rPr>
          <w:rFonts w:ascii="Times New Roman"/>
          <w:color w:val="000000"/>
          <w:szCs w:val="24"/>
        </w:rPr>
        <w:t>Thank you for your consideration, and we look forward to your feedback.</w:t>
      </w:r>
    </w:p>
    <w:p w14:paraId="6700E761" w14:textId="318A3123" w:rsidR="0008289B" w:rsidRDefault="0008289B" w:rsidP="00AE3B9A">
      <w:pPr>
        <w:ind w:firstLineChars="3800" w:firstLine="9120"/>
        <w:rPr>
          <w:rFonts w:ascii="Times New Roman"/>
          <w:color w:val="000000"/>
          <w:szCs w:val="24"/>
        </w:rPr>
      </w:pPr>
      <w:r>
        <w:rPr>
          <w:rFonts w:ascii="Times New Roman" w:hint="eastAsia"/>
          <w:color w:val="000000"/>
          <w:szCs w:val="24"/>
        </w:rPr>
        <w:t>Team 15820</w:t>
      </w:r>
    </w:p>
    <w:p w14:paraId="1D8BE3C2" w14:textId="1AAD4D5D" w:rsidR="006B0E65" w:rsidRDefault="006B0E65" w:rsidP="00AE3B9A">
      <w:pPr>
        <w:ind w:firstLineChars="3800" w:firstLine="9120"/>
        <w:rPr>
          <w:rFonts w:ascii="Times New Roman"/>
          <w:color w:val="000000"/>
          <w:szCs w:val="24"/>
        </w:rPr>
      </w:pPr>
    </w:p>
    <w:p w14:paraId="057DB1FE" w14:textId="42222282" w:rsidR="006B0E65" w:rsidRDefault="006B0E65" w:rsidP="0008289B">
      <w:pPr>
        <w:ind w:firstLineChars="3800" w:firstLine="9120"/>
        <w:rPr>
          <w:rFonts w:ascii="Times New Roman"/>
          <w:color w:val="000000"/>
          <w:szCs w:val="24"/>
        </w:rPr>
      </w:pPr>
    </w:p>
    <w:p w14:paraId="3292A8C6" w14:textId="3F617BB6" w:rsidR="006B0E65" w:rsidRDefault="006B0E65" w:rsidP="0008289B">
      <w:pPr>
        <w:ind w:firstLineChars="3800" w:firstLine="9120"/>
        <w:rPr>
          <w:rFonts w:ascii="Times New Roman"/>
          <w:color w:val="000000"/>
          <w:szCs w:val="24"/>
        </w:rPr>
      </w:pPr>
    </w:p>
    <w:p w14:paraId="19D3CF69" w14:textId="77A5167E" w:rsidR="006B0E65" w:rsidRDefault="006B0E65" w:rsidP="0008289B">
      <w:pPr>
        <w:ind w:firstLineChars="3800" w:firstLine="9120"/>
        <w:rPr>
          <w:rFonts w:ascii="Times New Roman"/>
          <w:color w:val="000000"/>
          <w:szCs w:val="24"/>
        </w:rPr>
      </w:pPr>
    </w:p>
    <w:p w14:paraId="135CDCD5" w14:textId="6C9090FF" w:rsidR="00AE3B9A" w:rsidRDefault="00AE3B9A" w:rsidP="0008289B">
      <w:pPr>
        <w:ind w:firstLineChars="3800" w:firstLine="9120"/>
        <w:rPr>
          <w:rFonts w:ascii="Times New Roman"/>
          <w:color w:val="000000"/>
          <w:szCs w:val="24"/>
        </w:rPr>
      </w:pPr>
    </w:p>
    <w:p w14:paraId="01177AA1" w14:textId="7CC82CDB" w:rsidR="00AE3B9A" w:rsidRDefault="00AE3B9A" w:rsidP="0008289B">
      <w:pPr>
        <w:ind w:firstLineChars="3800" w:firstLine="9120"/>
        <w:rPr>
          <w:rFonts w:ascii="Times New Roman"/>
          <w:color w:val="000000"/>
          <w:szCs w:val="24"/>
        </w:rPr>
      </w:pPr>
    </w:p>
    <w:p w14:paraId="266DBA82" w14:textId="5A98D049" w:rsidR="00AE3B9A" w:rsidRDefault="00AE3B9A" w:rsidP="0008289B">
      <w:pPr>
        <w:ind w:firstLineChars="3800" w:firstLine="9120"/>
        <w:rPr>
          <w:rFonts w:ascii="Times New Roman"/>
          <w:color w:val="000000"/>
          <w:szCs w:val="24"/>
        </w:rPr>
      </w:pPr>
    </w:p>
    <w:p w14:paraId="337B702A" w14:textId="77777777" w:rsidR="00AE3B9A" w:rsidRDefault="00AE3B9A" w:rsidP="0008289B">
      <w:pPr>
        <w:ind w:firstLineChars="3800" w:firstLine="9120"/>
        <w:rPr>
          <w:rFonts w:ascii="Times New Roman"/>
          <w:color w:val="000000"/>
          <w:szCs w:val="24"/>
        </w:rPr>
      </w:pPr>
    </w:p>
    <w:p w14:paraId="6B9B6F63" w14:textId="2A4E8FAD" w:rsidR="00234806" w:rsidRDefault="00234806" w:rsidP="00A966BD">
      <w:pPr>
        <w:pStyle w:val="ListParagraph"/>
        <w:numPr>
          <w:ilvl w:val="0"/>
          <w:numId w:val="1"/>
        </w:numPr>
        <w:spacing w:beforeLines="50" w:before="120" w:afterLines="50" w:after="120" w:line="360" w:lineRule="exact"/>
        <w:ind w:left="357" w:firstLineChars="0" w:hanging="357"/>
        <w:outlineLvl w:val="0"/>
        <w:rPr>
          <w:rFonts w:ascii="Times New Roman" w:hAnsi="Times New Roman" w:cs="Times New Roman"/>
          <w:b/>
          <w:sz w:val="30"/>
          <w:szCs w:val="30"/>
        </w:rPr>
      </w:pPr>
      <w:r w:rsidRPr="00234806">
        <w:rPr>
          <w:rFonts w:ascii="Times New Roman" w:hAnsi="Times New Roman" w:cs="Times New Roman"/>
          <w:b/>
          <w:sz w:val="30"/>
          <w:szCs w:val="30"/>
        </w:rPr>
        <w:t>Introduction</w:t>
      </w:r>
      <w:bookmarkEnd w:id="1"/>
    </w:p>
    <w:p w14:paraId="312F7F54" w14:textId="2A0F37A3" w:rsidR="00F63F18" w:rsidRDefault="00F63F18" w:rsidP="00F63F18">
      <w:pPr>
        <w:spacing w:beforeLines="50" w:before="120" w:afterLines="50" w:after="120" w:line="360" w:lineRule="exact"/>
        <w:ind w:firstLineChars="200" w:firstLine="562"/>
        <w:outlineLvl w:val="1"/>
        <w:rPr>
          <w:rFonts w:ascii="Times New Roman"/>
          <w:b/>
          <w:sz w:val="28"/>
          <w:szCs w:val="28"/>
          <w:lang w:eastAsia="zh-CN"/>
        </w:rPr>
      </w:pPr>
      <w:bookmarkStart w:id="2" w:name="_Toc150916009"/>
      <w:r w:rsidRPr="00C96395">
        <w:rPr>
          <w:rFonts w:ascii="Times New Roman"/>
          <w:b/>
          <w:sz w:val="28"/>
          <w:szCs w:val="28"/>
          <w:lang w:eastAsia="zh-CN"/>
        </w:rPr>
        <w:t>2.</w:t>
      </w:r>
      <w:r>
        <w:rPr>
          <w:rFonts w:ascii="Times New Roman"/>
          <w:b/>
          <w:sz w:val="28"/>
          <w:szCs w:val="28"/>
          <w:lang w:eastAsia="zh-CN"/>
        </w:rPr>
        <w:t>1</w:t>
      </w:r>
      <w:r w:rsidRPr="00C96395">
        <w:rPr>
          <w:rFonts w:ascii="Times New Roman"/>
          <w:b/>
          <w:sz w:val="28"/>
          <w:szCs w:val="28"/>
          <w:lang w:eastAsia="zh-CN"/>
        </w:rPr>
        <w:t xml:space="preserve"> </w:t>
      </w:r>
      <w:r>
        <w:rPr>
          <w:rFonts w:ascii="Times New Roman" w:hint="eastAsia"/>
          <w:b/>
          <w:sz w:val="28"/>
          <w:szCs w:val="28"/>
          <w:lang w:eastAsia="zh-CN"/>
        </w:rPr>
        <w:t>Background</w:t>
      </w:r>
      <w:bookmarkEnd w:id="2"/>
    </w:p>
    <w:p w14:paraId="218DCF86" w14:textId="77777777" w:rsidR="0046485C" w:rsidRPr="0046485C" w:rsidRDefault="0046485C" w:rsidP="00AE3B9A">
      <w:pPr>
        <w:ind w:firstLineChars="200" w:firstLine="480"/>
        <w:jc w:val="both"/>
        <w:outlineLvl w:val="1"/>
        <w:rPr>
          <w:rFonts w:ascii="Times New Roman"/>
          <w:szCs w:val="24"/>
          <w:lang w:eastAsia="zh-CN"/>
        </w:rPr>
      </w:pPr>
      <w:bookmarkStart w:id="3" w:name="_Toc150916010"/>
      <w:r w:rsidRPr="0046485C">
        <w:rPr>
          <w:rFonts w:ascii="Times New Roman"/>
          <w:szCs w:val="24"/>
          <w:lang w:eastAsia="zh-CN"/>
        </w:rPr>
        <w:t>The International Olympic Committee (IOC) is planning the 2032 Summer Olympics in Brisbane, Australia, and aims to keep the Games relevant by evaluating sports, disciplines, and events (SDEs) for inclusion based on modern values and global appeal. SDEs have been added, removed, or reintroduced over time to reflect changing trends, such as the debut of Karate, Sport Climbing, Surfing, and Skateboarding in 2020, and the return of Baseball and Softball in 2028.</w:t>
      </w:r>
    </w:p>
    <w:p w14:paraId="585EFC21" w14:textId="77777777" w:rsidR="0046485C" w:rsidRPr="0046485C" w:rsidRDefault="0046485C" w:rsidP="00AE3B9A">
      <w:pPr>
        <w:ind w:firstLineChars="200" w:firstLine="480"/>
        <w:jc w:val="both"/>
        <w:outlineLvl w:val="1"/>
        <w:rPr>
          <w:rFonts w:ascii="Times New Roman"/>
          <w:szCs w:val="24"/>
          <w:lang w:eastAsia="zh-CN"/>
        </w:rPr>
      </w:pPr>
      <w:r w:rsidRPr="0046485C">
        <w:rPr>
          <w:rFonts w:ascii="Times New Roman"/>
          <w:szCs w:val="24"/>
          <w:lang w:eastAsia="zh-CN"/>
        </w:rPr>
        <w:t>The IOC’s Olympic Programme Commission has established criteria to assess potential SDEs, including popularity, gender equity, sustainability, inclusivity, relevance, and safety. HiMCM Olympic Consultants (HOC) has been tasked with developing a mathematical model to evaluate which SDEs best align with these criteria for the 2032 Olympics.</w:t>
      </w:r>
    </w:p>
    <w:p w14:paraId="2DA20828" w14:textId="2828B133" w:rsidR="003479A5" w:rsidRDefault="003479A5" w:rsidP="003479A5">
      <w:pPr>
        <w:spacing w:beforeLines="50" w:before="120" w:afterLines="50" w:after="120" w:line="360" w:lineRule="exact"/>
        <w:ind w:firstLineChars="200" w:firstLine="562"/>
        <w:outlineLvl w:val="1"/>
        <w:rPr>
          <w:rFonts w:ascii="Times New Roman"/>
          <w:b/>
          <w:sz w:val="28"/>
          <w:szCs w:val="28"/>
          <w:lang w:eastAsia="zh-CN"/>
        </w:rPr>
      </w:pPr>
      <w:r w:rsidRPr="00C96395">
        <w:rPr>
          <w:rFonts w:ascii="Times New Roman"/>
          <w:b/>
          <w:sz w:val="28"/>
          <w:szCs w:val="28"/>
          <w:lang w:eastAsia="zh-CN"/>
        </w:rPr>
        <w:t>2.</w:t>
      </w:r>
      <w:r w:rsidR="00F63F18">
        <w:rPr>
          <w:rFonts w:ascii="Times New Roman"/>
          <w:b/>
          <w:sz w:val="28"/>
          <w:szCs w:val="28"/>
          <w:lang w:eastAsia="zh-CN"/>
        </w:rPr>
        <w:t>2</w:t>
      </w:r>
      <w:r w:rsidRPr="00C96395">
        <w:rPr>
          <w:rFonts w:ascii="Times New Roman"/>
          <w:b/>
          <w:sz w:val="28"/>
          <w:szCs w:val="28"/>
          <w:lang w:eastAsia="zh-CN"/>
        </w:rPr>
        <w:t xml:space="preserve"> </w:t>
      </w:r>
      <w:r>
        <w:rPr>
          <w:rFonts w:ascii="Times New Roman" w:hint="eastAsia"/>
          <w:b/>
          <w:sz w:val="28"/>
          <w:szCs w:val="28"/>
          <w:lang w:eastAsia="zh-CN"/>
        </w:rPr>
        <w:t>Problem</w:t>
      </w:r>
      <w:r>
        <w:rPr>
          <w:rFonts w:ascii="Times New Roman"/>
          <w:b/>
          <w:sz w:val="28"/>
          <w:szCs w:val="28"/>
          <w:lang w:eastAsia="zh-CN"/>
        </w:rPr>
        <w:t xml:space="preserve"> </w:t>
      </w:r>
      <w:r>
        <w:rPr>
          <w:rFonts w:ascii="Times New Roman" w:hint="eastAsia"/>
          <w:b/>
          <w:sz w:val="28"/>
          <w:szCs w:val="28"/>
          <w:lang w:eastAsia="zh-CN"/>
        </w:rPr>
        <w:t>restat</w:t>
      </w:r>
      <w:r>
        <w:rPr>
          <w:rFonts w:ascii="Times New Roman"/>
          <w:b/>
          <w:sz w:val="28"/>
          <w:szCs w:val="28"/>
          <w:lang w:eastAsia="zh-CN"/>
        </w:rPr>
        <w:t>e</w:t>
      </w:r>
      <w:r>
        <w:rPr>
          <w:rFonts w:ascii="Times New Roman" w:hint="eastAsia"/>
          <w:b/>
          <w:sz w:val="28"/>
          <w:szCs w:val="28"/>
          <w:lang w:eastAsia="zh-CN"/>
        </w:rPr>
        <w:t>ment</w:t>
      </w:r>
      <w:bookmarkEnd w:id="3"/>
    </w:p>
    <w:p w14:paraId="5587EC5F" w14:textId="74B3E686" w:rsidR="0046485C" w:rsidRPr="0046485C" w:rsidRDefault="0046485C" w:rsidP="00AE3B9A">
      <w:pPr>
        <w:ind w:firstLineChars="200" w:firstLine="480"/>
        <w:jc w:val="both"/>
        <w:outlineLvl w:val="1"/>
        <w:rPr>
          <w:rFonts w:ascii="Times New Roman"/>
          <w:szCs w:val="24"/>
          <w:lang w:eastAsia="zh-CN"/>
        </w:rPr>
      </w:pPr>
      <w:bookmarkStart w:id="4" w:name="_Toc150916011"/>
      <w:r w:rsidRPr="0046485C">
        <w:rPr>
          <w:rFonts w:ascii="Times New Roman"/>
          <w:szCs w:val="24"/>
          <w:lang w:eastAsia="zh-CN"/>
        </w:rPr>
        <w:t>The International Olympic Committee (IOC) is planning the 2032 Summer Olympics in Brisbane, Australia, and seeks to evaluate sports, disciplines, and events (SDEs) for inclusion based on a set of criteria. These criteria include popularity and accessibility, gender equity, sustainability, inclusivity, relevance and innovation, and safety and fair play.</w:t>
      </w:r>
      <w:r w:rsidR="005C1076">
        <w:rPr>
          <w:rFonts w:ascii="Times New Roman" w:hint="eastAsia"/>
          <w:szCs w:val="24"/>
          <w:lang w:eastAsia="zh-CN"/>
        </w:rPr>
        <w:t xml:space="preserve"> </w:t>
      </w:r>
      <w:r w:rsidRPr="0046485C">
        <w:rPr>
          <w:rFonts w:ascii="Times New Roman"/>
          <w:szCs w:val="24"/>
          <w:lang w:eastAsia="zh-CN"/>
        </w:rPr>
        <w:t>The team, HiMCM Olympic Consultants (HOC), is tasked with creating a mathematical model to evaluate potential SDEs against these criteria. The model should support the IOC in making informed decisions about which SDEs best align with the evolving vision of the Olympics.</w:t>
      </w:r>
    </w:p>
    <w:p w14:paraId="5A83D6D8" w14:textId="77777777" w:rsidR="0046485C" w:rsidRPr="004C265E" w:rsidRDefault="0046485C" w:rsidP="0046485C">
      <w:pPr>
        <w:spacing w:beforeLines="50" w:before="120" w:afterLines="50" w:after="120" w:line="360" w:lineRule="exact"/>
        <w:ind w:firstLineChars="200" w:firstLine="482"/>
        <w:outlineLvl w:val="1"/>
        <w:rPr>
          <w:rFonts w:ascii="Times New Roman"/>
          <w:b/>
          <w:bCs/>
          <w:color w:val="FF0000"/>
          <w:szCs w:val="24"/>
        </w:rPr>
      </w:pPr>
      <w:r w:rsidRPr="004C265E">
        <w:rPr>
          <w:rFonts w:ascii="Times New Roman"/>
          <w:b/>
          <w:bCs/>
          <w:color w:val="FF0000"/>
          <w:szCs w:val="24"/>
        </w:rPr>
        <w:t>Tasks:</w:t>
      </w:r>
    </w:p>
    <w:p w14:paraId="0ED6109C" w14:textId="77777777" w:rsidR="0046485C" w:rsidRPr="0046485C" w:rsidRDefault="0046485C" w:rsidP="00AE3B9A">
      <w:pPr>
        <w:numPr>
          <w:ilvl w:val="0"/>
          <w:numId w:val="11"/>
        </w:numPr>
        <w:ind w:left="0" w:firstLineChars="200" w:firstLine="482"/>
        <w:jc w:val="both"/>
        <w:outlineLvl w:val="1"/>
        <w:rPr>
          <w:rFonts w:ascii="Times New Roman"/>
          <w:szCs w:val="24"/>
        </w:rPr>
      </w:pPr>
      <w:r w:rsidRPr="0046485C">
        <w:rPr>
          <w:rFonts w:ascii="Times New Roman"/>
          <w:b/>
          <w:bCs/>
          <w:szCs w:val="24"/>
        </w:rPr>
        <w:t>Identify Factors</w:t>
      </w:r>
      <w:r w:rsidRPr="0046485C">
        <w:rPr>
          <w:rFonts w:ascii="Times New Roman"/>
          <w:szCs w:val="24"/>
        </w:rPr>
        <w:t>: List and describe the factors to be considered when evaluating SDEs, classifying them as quantitative/qualitative, constant/variable, and deterministic/probabilistic. Justify your choices and include relevant units.</w:t>
      </w:r>
    </w:p>
    <w:p w14:paraId="4547F8FA" w14:textId="77777777" w:rsidR="0046485C" w:rsidRPr="0046485C" w:rsidRDefault="0046485C" w:rsidP="00AE3B9A">
      <w:pPr>
        <w:numPr>
          <w:ilvl w:val="0"/>
          <w:numId w:val="11"/>
        </w:numPr>
        <w:ind w:left="0" w:firstLineChars="200" w:firstLine="482"/>
        <w:jc w:val="both"/>
        <w:outlineLvl w:val="1"/>
        <w:rPr>
          <w:rFonts w:ascii="Times New Roman"/>
          <w:szCs w:val="24"/>
        </w:rPr>
      </w:pPr>
      <w:r w:rsidRPr="0046485C">
        <w:rPr>
          <w:rFonts w:ascii="Times New Roman"/>
          <w:b/>
          <w:bCs/>
          <w:szCs w:val="24"/>
        </w:rPr>
        <w:t>Develop a Model</w:t>
      </w:r>
      <w:r w:rsidRPr="0046485C">
        <w:rPr>
          <w:rFonts w:ascii="Times New Roman"/>
          <w:szCs w:val="24"/>
        </w:rPr>
        <w:t>: Build a mathematical model to evaluate which SDEs meet the IOC criteria based on the identified factors.</w:t>
      </w:r>
    </w:p>
    <w:p w14:paraId="75277385" w14:textId="77777777" w:rsidR="0046485C" w:rsidRPr="0046485C" w:rsidRDefault="0046485C" w:rsidP="00AE3B9A">
      <w:pPr>
        <w:numPr>
          <w:ilvl w:val="0"/>
          <w:numId w:val="11"/>
        </w:numPr>
        <w:ind w:left="0" w:firstLineChars="200" w:firstLine="482"/>
        <w:jc w:val="both"/>
        <w:outlineLvl w:val="1"/>
        <w:rPr>
          <w:rFonts w:ascii="Times New Roman"/>
          <w:szCs w:val="24"/>
        </w:rPr>
      </w:pPr>
      <w:r w:rsidRPr="0046485C">
        <w:rPr>
          <w:rFonts w:ascii="Times New Roman"/>
          <w:b/>
          <w:bCs/>
          <w:szCs w:val="24"/>
        </w:rPr>
        <w:t>Test the Model</w:t>
      </w:r>
      <w:r w:rsidRPr="0046485C">
        <w:rPr>
          <w:rFonts w:ascii="Times New Roman"/>
          <w:szCs w:val="24"/>
        </w:rPr>
        <w:t xml:space="preserve">: Apply the model to at least three SDEs added or removed from recent Olympics (2020, 2024, 2028) and three SDEs that have been in the Olympics since 1988. Use the provided </w:t>
      </w:r>
      <w:r w:rsidRPr="00AE3B9A">
        <w:rPr>
          <w:rFonts w:ascii="Times New Roman"/>
          <w:b/>
          <w:bCs/>
          <w:color w:val="0070C0"/>
          <w:szCs w:val="24"/>
        </w:rPr>
        <w:t>HiMCM_Olympic_Data.xlsx</w:t>
      </w:r>
      <w:r w:rsidRPr="0046485C">
        <w:rPr>
          <w:rFonts w:ascii="Times New Roman"/>
          <w:szCs w:val="24"/>
        </w:rPr>
        <w:t xml:space="preserve"> to validate your model.</w:t>
      </w:r>
    </w:p>
    <w:p w14:paraId="0587BA51" w14:textId="77777777" w:rsidR="0046485C" w:rsidRPr="0046485C" w:rsidRDefault="0046485C" w:rsidP="00AE3B9A">
      <w:pPr>
        <w:numPr>
          <w:ilvl w:val="0"/>
          <w:numId w:val="11"/>
        </w:numPr>
        <w:ind w:left="0" w:firstLineChars="200" w:firstLine="482"/>
        <w:jc w:val="both"/>
        <w:outlineLvl w:val="1"/>
        <w:rPr>
          <w:rFonts w:ascii="Times New Roman"/>
          <w:szCs w:val="24"/>
        </w:rPr>
      </w:pPr>
      <w:r w:rsidRPr="0046485C">
        <w:rPr>
          <w:rFonts w:ascii="Times New Roman"/>
          <w:b/>
          <w:bCs/>
          <w:szCs w:val="24"/>
        </w:rPr>
        <w:t>Recommend New SDEs</w:t>
      </w:r>
      <w:r w:rsidRPr="0046485C">
        <w:rPr>
          <w:rFonts w:ascii="Times New Roman"/>
          <w:szCs w:val="24"/>
        </w:rPr>
        <w:t>: Identify and rank three SDEs that could be considered for the 2032 Olympics. Suggest others that could be included in the 2036 Olympics or beyond.</w:t>
      </w:r>
    </w:p>
    <w:p w14:paraId="430378C9" w14:textId="77777777" w:rsidR="0046485C" w:rsidRPr="0046485C" w:rsidRDefault="0046485C" w:rsidP="00AE3B9A">
      <w:pPr>
        <w:numPr>
          <w:ilvl w:val="0"/>
          <w:numId w:val="11"/>
        </w:numPr>
        <w:ind w:left="0" w:firstLineChars="200" w:firstLine="482"/>
        <w:jc w:val="both"/>
        <w:outlineLvl w:val="1"/>
        <w:rPr>
          <w:rFonts w:ascii="Times New Roman"/>
          <w:szCs w:val="24"/>
        </w:rPr>
      </w:pPr>
      <w:r w:rsidRPr="0046485C">
        <w:rPr>
          <w:rFonts w:ascii="Times New Roman"/>
          <w:b/>
          <w:bCs/>
          <w:szCs w:val="24"/>
        </w:rPr>
        <w:t>Sensitivity Analysis</w:t>
      </w:r>
      <w:r w:rsidRPr="0046485C">
        <w:rPr>
          <w:rFonts w:ascii="Times New Roman"/>
          <w:szCs w:val="24"/>
        </w:rPr>
        <w:t>: Perform a sensitivity analysis to assess the robustness of your model and discuss its strengths and weaknesses.</w:t>
      </w:r>
    </w:p>
    <w:p w14:paraId="773D9C2B" w14:textId="77777777" w:rsidR="0046485C" w:rsidRPr="0046485C" w:rsidRDefault="0046485C" w:rsidP="00AE3B9A">
      <w:pPr>
        <w:numPr>
          <w:ilvl w:val="0"/>
          <w:numId w:val="11"/>
        </w:numPr>
        <w:ind w:left="0" w:firstLineChars="200" w:firstLine="482"/>
        <w:jc w:val="both"/>
        <w:outlineLvl w:val="1"/>
        <w:rPr>
          <w:rFonts w:ascii="Times New Roman"/>
          <w:szCs w:val="24"/>
        </w:rPr>
      </w:pPr>
      <w:r w:rsidRPr="0046485C">
        <w:rPr>
          <w:rFonts w:ascii="Times New Roman"/>
          <w:b/>
          <w:bCs/>
          <w:szCs w:val="24"/>
        </w:rPr>
        <w:t>Recommendation Letter</w:t>
      </w:r>
      <w:r w:rsidRPr="0046485C">
        <w:rPr>
          <w:rFonts w:ascii="Times New Roman"/>
          <w:szCs w:val="24"/>
        </w:rPr>
        <w:t>: Write a one- to two-page letter to the IOC summarizing the model’s rationale, results, and recommendations for SDE inclusion.</w:t>
      </w:r>
    </w:p>
    <w:p w14:paraId="0A056C0A" w14:textId="642A65EC" w:rsidR="006B0E65" w:rsidRDefault="0046485C" w:rsidP="00AE3B9A">
      <w:pPr>
        <w:ind w:firstLineChars="200" w:firstLine="480"/>
        <w:jc w:val="both"/>
        <w:outlineLvl w:val="1"/>
        <w:rPr>
          <w:rFonts w:ascii="Times New Roman"/>
          <w:szCs w:val="24"/>
        </w:rPr>
      </w:pPr>
      <w:r w:rsidRPr="0046485C">
        <w:rPr>
          <w:rFonts w:ascii="Times New Roman"/>
          <w:szCs w:val="24"/>
        </w:rPr>
        <w:t>The goal is to create a data-driven model that helps the IOC make informed decisions about which SDEs best align with the values and objectives of the Olympics.</w:t>
      </w:r>
    </w:p>
    <w:p w14:paraId="499508DE" w14:textId="77777777" w:rsidR="00106B8D" w:rsidRDefault="00106B8D" w:rsidP="00AE3B9A">
      <w:pPr>
        <w:ind w:firstLineChars="200" w:firstLine="480"/>
        <w:jc w:val="both"/>
        <w:outlineLvl w:val="1"/>
        <w:rPr>
          <w:rFonts w:ascii="Times New Roman"/>
          <w:szCs w:val="24"/>
        </w:rPr>
      </w:pPr>
    </w:p>
    <w:p w14:paraId="13D44AA0" w14:textId="77777777" w:rsidR="00106B8D" w:rsidRPr="00F83D8E" w:rsidRDefault="00106B8D" w:rsidP="00106B8D">
      <w:pPr>
        <w:spacing w:line="240" w:lineRule="auto"/>
        <w:jc w:val="center"/>
        <w:outlineLvl w:val="1"/>
        <w:rPr>
          <w:rFonts w:ascii="Times New Roman"/>
          <w:szCs w:val="24"/>
        </w:rPr>
      </w:pPr>
      <w:r>
        <w:rPr>
          <w:rFonts w:ascii="Times New Roman" w:hint="eastAsia"/>
          <w:noProof/>
          <w:szCs w:val="24"/>
        </w:rPr>
        <w:lastRenderedPageBreak/>
        <w:drawing>
          <wp:inline distT="0" distB="0" distL="0" distR="0" wp14:anchorId="6D1B659B" wp14:editId="629CF64F">
            <wp:extent cx="6751239" cy="1842867"/>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76428" cy="1849743"/>
                    </a:xfrm>
                    <a:prstGeom prst="rect">
                      <a:avLst/>
                    </a:prstGeom>
                  </pic:spPr>
                </pic:pic>
              </a:graphicData>
            </a:graphic>
          </wp:inline>
        </w:drawing>
      </w:r>
    </w:p>
    <w:p w14:paraId="64F48662" w14:textId="4DF2FB52" w:rsidR="00106B8D" w:rsidRPr="00106B8D" w:rsidRDefault="00106B8D" w:rsidP="00106B8D">
      <w:pPr>
        <w:spacing w:line="360" w:lineRule="exact"/>
        <w:ind w:firstLineChars="200" w:firstLine="482"/>
        <w:jc w:val="center"/>
        <w:outlineLvl w:val="0"/>
        <w:rPr>
          <w:rFonts w:ascii="Times New Roman" w:eastAsiaTheme="minorEastAsia"/>
          <w:b/>
          <w:bCs/>
          <w:color w:val="0070C0"/>
          <w:szCs w:val="24"/>
          <w:lang w:eastAsia="zh-CN"/>
        </w:rPr>
      </w:pPr>
      <w:r w:rsidRPr="00A6293B">
        <w:rPr>
          <w:rFonts w:ascii="Times New Roman" w:hint="eastAsia"/>
          <w:b/>
          <w:bCs/>
          <w:color w:val="0070C0"/>
          <w:szCs w:val="24"/>
          <w:lang w:eastAsia="zh-CN"/>
        </w:rPr>
        <w:t>F</w:t>
      </w:r>
      <w:r w:rsidRPr="00A6293B">
        <w:rPr>
          <w:rFonts w:ascii="Times New Roman"/>
          <w:b/>
          <w:bCs/>
          <w:color w:val="0070C0"/>
          <w:szCs w:val="24"/>
          <w:lang w:eastAsia="zh-CN"/>
        </w:rPr>
        <w:t>ig.1 The methodology of this study</w:t>
      </w:r>
    </w:p>
    <w:p w14:paraId="5F182A50" w14:textId="0D0E6260" w:rsidR="00C96395" w:rsidRDefault="00C96395" w:rsidP="00C96395">
      <w:pPr>
        <w:spacing w:beforeLines="50" w:before="120" w:afterLines="50" w:after="120" w:line="360" w:lineRule="exact"/>
        <w:ind w:firstLineChars="200" w:firstLine="562"/>
        <w:outlineLvl w:val="1"/>
        <w:rPr>
          <w:rFonts w:ascii="Times New Roman"/>
          <w:b/>
          <w:sz w:val="28"/>
          <w:szCs w:val="28"/>
          <w:lang w:eastAsia="zh-CN"/>
        </w:rPr>
      </w:pPr>
      <w:r w:rsidRPr="00C96395">
        <w:rPr>
          <w:rFonts w:ascii="Times New Roman"/>
          <w:b/>
          <w:sz w:val="28"/>
          <w:szCs w:val="28"/>
          <w:lang w:eastAsia="zh-CN"/>
        </w:rPr>
        <w:t>2.</w:t>
      </w:r>
      <w:r w:rsidR="00F63F18">
        <w:rPr>
          <w:rFonts w:ascii="Times New Roman"/>
          <w:b/>
          <w:sz w:val="28"/>
          <w:szCs w:val="28"/>
          <w:lang w:eastAsia="zh-CN"/>
        </w:rPr>
        <w:t>3</w:t>
      </w:r>
      <w:r w:rsidRPr="00C96395">
        <w:rPr>
          <w:rFonts w:ascii="Times New Roman"/>
          <w:b/>
          <w:sz w:val="28"/>
          <w:szCs w:val="28"/>
          <w:lang w:eastAsia="zh-CN"/>
        </w:rPr>
        <w:t xml:space="preserve"> </w:t>
      </w:r>
      <w:r w:rsidR="004C265E">
        <w:rPr>
          <w:rFonts w:ascii="Times New Roman"/>
          <w:b/>
          <w:sz w:val="28"/>
          <w:szCs w:val="28"/>
          <w:lang w:eastAsia="zh-CN"/>
        </w:rPr>
        <w:t>M</w:t>
      </w:r>
      <w:r w:rsidRPr="00C96395">
        <w:rPr>
          <w:rFonts w:ascii="Times New Roman" w:hint="eastAsia"/>
          <w:b/>
          <w:sz w:val="28"/>
          <w:szCs w:val="28"/>
          <w:lang w:eastAsia="zh-CN"/>
        </w:rPr>
        <w:t>odel</w:t>
      </w:r>
      <w:r w:rsidRPr="00C96395">
        <w:rPr>
          <w:rFonts w:ascii="Times New Roman"/>
          <w:b/>
          <w:sz w:val="28"/>
          <w:szCs w:val="28"/>
          <w:lang w:eastAsia="zh-CN"/>
        </w:rPr>
        <w:t xml:space="preserve"> </w:t>
      </w:r>
      <w:r w:rsidRPr="00C96395">
        <w:rPr>
          <w:rFonts w:ascii="Times New Roman" w:hint="eastAsia"/>
          <w:b/>
          <w:sz w:val="28"/>
          <w:szCs w:val="28"/>
          <w:lang w:eastAsia="zh-CN"/>
        </w:rPr>
        <w:t>assumption</w:t>
      </w:r>
      <w:bookmarkEnd w:id="4"/>
    </w:p>
    <w:p w14:paraId="06D28972" w14:textId="79D54D43" w:rsidR="00AE3B9A" w:rsidRPr="00AE3B9A" w:rsidRDefault="004C265E" w:rsidP="00AE3B9A">
      <w:pPr>
        <w:pStyle w:val="ListParagraph"/>
        <w:numPr>
          <w:ilvl w:val="0"/>
          <w:numId w:val="22"/>
        </w:numPr>
        <w:ind w:firstLineChars="0"/>
        <w:rPr>
          <w:rFonts w:ascii="Times New Roman"/>
          <w:sz w:val="24"/>
          <w:szCs w:val="24"/>
        </w:rPr>
      </w:pPr>
      <w:r w:rsidRPr="004C265E">
        <w:rPr>
          <w:rFonts w:ascii="Times New Roman"/>
          <w:b/>
          <w:bCs/>
          <w:sz w:val="24"/>
          <w:szCs w:val="24"/>
          <w:lang w:eastAsia="en-US"/>
        </w:rPr>
        <w:t>A</w:t>
      </w:r>
      <w:r w:rsidRPr="004C265E">
        <w:rPr>
          <w:rFonts w:ascii="Times New Roman" w:hint="eastAsia"/>
          <w:b/>
          <w:bCs/>
          <w:sz w:val="24"/>
          <w:szCs w:val="24"/>
          <w:lang w:eastAsia="en-US"/>
        </w:rPr>
        <w:t>ssumption1：</w:t>
      </w:r>
      <w:r w:rsidRPr="004C265E">
        <w:rPr>
          <w:rFonts w:ascii="Times New Roman" w:hint="eastAsia"/>
          <w:sz w:val="24"/>
          <w:szCs w:val="24"/>
          <w:lang w:eastAsia="en-US"/>
        </w:rPr>
        <w:t>T</w:t>
      </w:r>
      <w:r w:rsidRPr="004C265E">
        <w:rPr>
          <w:rFonts w:ascii="Times New Roman"/>
          <w:sz w:val="24"/>
          <w:szCs w:val="24"/>
        </w:rPr>
        <w:t>he qualitative or quantitative data selected and processed through the Analytic Hierarchy Process (AHP) can effectively represent the criteria of the SDEs.</w:t>
      </w:r>
    </w:p>
    <w:p w14:paraId="6D1D7B4F" w14:textId="07020E7C" w:rsidR="00A6293B" w:rsidRDefault="004C265E" w:rsidP="00AE3B9A">
      <w:pPr>
        <w:pStyle w:val="ListParagraph"/>
        <w:ind w:left="902" w:firstLineChars="0" w:firstLine="0"/>
        <w:rPr>
          <w:rFonts w:ascii="Times New Roman"/>
          <w:sz w:val="24"/>
          <w:szCs w:val="24"/>
        </w:rPr>
      </w:pPr>
      <w:r w:rsidRPr="004C265E">
        <w:rPr>
          <w:rFonts w:ascii="Times New Roman"/>
          <w:b/>
          <w:bCs/>
          <w:sz w:val="24"/>
          <w:szCs w:val="24"/>
          <w:lang w:eastAsia="en-US"/>
        </w:rPr>
        <w:t>Justification:</w:t>
      </w:r>
      <w:r w:rsidRPr="004C265E">
        <w:rPr>
          <w:rFonts w:ascii="Times New Roman"/>
          <w:sz w:val="24"/>
          <w:szCs w:val="24"/>
        </w:rPr>
        <w:t>The AHP is widely recognized as a robust decision-making tool for structuring and quantifying complex problems involving multiple criteria. By carefully selecting relevant qualitative or quantitative data and processing it through AHP, the resulting hierarchical framework and priority weights ensure that the criteria are appropriately represented. This assumption is necessary to simplify the complexity of decision-making and focus on relevant attributes of the SDEs.</w:t>
      </w:r>
    </w:p>
    <w:p w14:paraId="74F26A5C" w14:textId="77777777" w:rsidR="00AE3B9A" w:rsidRPr="00AE3B9A" w:rsidRDefault="00AE3B9A" w:rsidP="00AE3B9A">
      <w:pPr>
        <w:pStyle w:val="ListParagraph"/>
        <w:ind w:left="902" w:firstLineChars="0" w:firstLine="0"/>
        <w:rPr>
          <w:rFonts w:ascii="Times New Roman"/>
          <w:sz w:val="24"/>
          <w:szCs w:val="24"/>
        </w:rPr>
      </w:pPr>
    </w:p>
    <w:p w14:paraId="094ECE09" w14:textId="034C901C" w:rsidR="004C265E" w:rsidRPr="00D34F74" w:rsidRDefault="004C265E" w:rsidP="004C265E">
      <w:pPr>
        <w:pStyle w:val="ListParagraph"/>
        <w:numPr>
          <w:ilvl w:val="0"/>
          <w:numId w:val="22"/>
        </w:numPr>
        <w:ind w:firstLineChars="0"/>
        <w:rPr>
          <w:rFonts w:ascii="Times New Roman"/>
          <w:b/>
          <w:bCs/>
          <w:sz w:val="24"/>
          <w:szCs w:val="24"/>
          <w:lang w:eastAsia="en-US"/>
        </w:rPr>
      </w:pPr>
      <w:r w:rsidRPr="004C265E">
        <w:rPr>
          <w:rFonts w:ascii="Times New Roman"/>
          <w:b/>
          <w:bCs/>
          <w:sz w:val="24"/>
          <w:szCs w:val="24"/>
          <w:lang w:eastAsia="en-US"/>
        </w:rPr>
        <w:t>A</w:t>
      </w:r>
      <w:r w:rsidRPr="004C265E">
        <w:rPr>
          <w:rFonts w:ascii="Times New Roman" w:hint="eastAsia"/>
          <w:b/>
          <w:bCs/>
          <w:sz w:val="24"/>
          <w:szCs w:val="24"/>
          <w:lang w:eastAsia="en-US"/>
        </w:rPr>
        <w:t>ssumption</w:t>
      </w:r>
      <w:r w:rsidRPr="004C265E">
        <w:rPr>
          <w:rFonts w:ascii="Times New Roman"/>
          <w:b/>
          <w:bCs/>
          <w:sz w:val="24"/>
          <w:szCs w:val="24"/>
          <w:lang w:eastAsia="en-US"/>
        </w:rPr>
        <w:t>2</w:t>
      </w:r>
      <w:r w:rsidRPr="004C265E">
        <w:rPr>
          <w:rFonts w:ascii="Times New Roman" w:hint="eastAsia"/>
          <w:b/>
          <w:bCs/>
          <w:sz w:val="24"/>
          <w:szCs w:val="24"/>
          <w:lang w:eastAsia="en-US"/>
        </w:rPr>
        <w:t>：</w:t>
      </w:r>
      <w:r w:rsidRPr="004C265E">
        <w:rPr>
          <w:rFonts w:ascii="Times New Roman"/>
          <w:sz w:val="24"/>
          <w:szCs w:val="24"/>
        </w:rPr>
        <w:t>The judgment matrix constructed using the AHP is consistent and reasonable.</w:t>
      </w:r>
    </w:p>
    <w:p w14:paraId="19728E9F" w14:textId="10B4BAFB" w:rsidR="00A6293B" w:rsidRDefault="00D34F74" w:rsidP="006B0E65">
      <w:pPr>
        <w:pStyle w:val="ListParagraph"/>
        <w:ind w:left="902" w:firstLineChars="0" w:firstLine="0"/>
        <w:rPr>
          <w:rFonts w:ascii="Times New Roman"/>
          <w:sz w:val="24"/>
          <w:szCs w:val="24"/>
        </w:rPr>
      </w:pPr>
      <w:r w:rsidRPr="004C265E">
        <w:rPr>
          <w:rFonts w:ascii="Times New Roman"/>
          <w:b/>
          <w:bCs/>
          <w:sz w:val="24"/>
          <w:szCs w:val="24"/>
          <w:lang w:eastAsia="en-US"/>
        </w:rPr>
        <w:t>Justification:</w:t>
      </w:r>
      <w:r w:rsidRPr="00D34F74">
        <w:t xml:space="preserve"> </w:t>
      </w:r>
      <w:r w:rsidRPr="00D34F74">
        <w:rPr>
          <w:rFonts w:ascii="Times New Roman"/>
          <w:sz w:val="24"/>
          <w:szCs w:val="24"/>
        </w:rPr>
        <w:t>A reasonable and consistent judgment matrix is a fundamental requirement for the AHP to yield meaningful and reliable results. Consistency ensures that the pairwise comparisons among criteria are logically coherent and reflect the decision-maker's priorities. In practice, the consistency ratio (CR) is typically checked to validate the reasonableness of the matrix, making this assumption both standard and practical.</w:t>
      </w:r>
    </w:p>
    <w:p w14:paraId="0075F2C6" w14:textId="77777777" w:rsidR="00AE3B9A" w:rsidRPr="006B0E65" w:rsidRDefault="00AE3B9A" w:rsidP="006B0E65">
      <w:pPr>
        <w:pStyle w:val="ListParagraph"/>
        <w:ind w:left="902" w:firstLineChars="0" w:firstLine="0"/>
        <w:rPr>
          <w:rFonts w:ascii="Times New Roman"/>
          <w:sz w:val="24"/>
          <w:szCs w:val="24"/>
        </w:rPr>
      </w:pPr>
    </w:p>
    <w:p w14:paraId="31981D36" w14:textId="23ECCF67" w:rsidR="00D34F74" w:rsidRPr="00D34F74" w:rsidRDefault="00D34F74" w:rsidP="00D34F74">
      <w:pPr>
        <w:pStyle w:val="ListParagraph"/>
        <w:numPr>
          <w:ilvl w:val="0"/>
          <w:numId w:val="22"/>
        </w:numPr>
        <w:ind w:firstLineChars="0"/>
        <w:rPr>
          <w:rFonts w:ascii="Times New Roman"/>
          <w:b/>
          <w:bCs/>
          <w:sz w:val="24"/>
          <w:szCs w:val="24"/>
          <w:lang w:eastAsia="en-US"/>
        </w:rPr>
      </w:pPr>
      <w:r w:rsidRPr="00D34F74">
        <w:rPr>
          <w:rFonts w:ascii="Times New Roman"/>
          <w:b/>
          <w:bCs/>
          <w:sz w:val="24"/>
          <w:szCs w:val="24"/>
          <w:lang w:eastAsia="en-US"/>
        </w:rPr>
        <w:t>A</w:t>
      </w:r>
      <w:r w:rsidRPr="00D34F74">
        <w:rPr>
          <w:rFonts w:ascii="Times New Roman" w:hint="eastAsia"/>
          <w:b/>
          <w:bCs/>
          <w:sz w:val="24"/>
          <w:szCs w:val="24"/>
          <w:lang w:eastAsia="en-US"/>
        </w:rPr>
        <w:t>ssumption</w:t>
      </w:r>
      <w:r w:rsidRPr="00D34F74">
        <w:rPr>
          <w:rFonts w:ascii="Times New Roman"/>
          <w:b/>
          <w:bCs/>
          <w:sz w:val="24"/>
          <w:szCs w:val="24"/>
          <w:lang w:eastAsia="en-US"/>
        </w:rPr>
        <w:t>3</w:t>
      </w:r>
      <w:r w:rsidRPr="00D34F74">
        <w:rPr>
          <w:rFonts w:ascii="Times New Roman" w:hint="eastAsia"/>
          <w:b/>
          <w:bCs/>
          <w:sz w:val="24"/>
          <w:szCs w:val="24"/>
          <w:lang w:eastAsia="en-US"/>
        </w:rPr>
        <w:t>：</w:t>
      </w:r>
      <w:r w:rsidRPr="00D34F74">
        <w:rPr>
          <w:rFonts w:ascii="Times New Roman"/>
          <w:sz w:val="24"/>
          <w:szCs w:val="24"/>
        </w:rPr>
        <w:t>All previously held Olympic Games adhere to certain criteria that exhibit identifiable patterns.</w:t>
      </w:r>
    </w:p>
    <w:p w14:paraId="644ED1C5" w14:textId="47EF4343" w:rsidR="00A6293B" w:rsidRDefault="00D34F74" w:rsidP="006B0E65">
      <w:pPr>
        <w:ind w:left="902"/>
        <w:jc w:val="both"/>
        <w:rPr>
          <w:rFonts w:ascii="Times New Roman" w:hAnsiTheme="minorHAnsi" w:cstheme="minorBidi"/>
          <w:kern w:val="2"/>
          <w:szCs w:val="24"/>
          <w:lang w:eastAsia="zh-CN"/>
        </w:rPr>
      </w:pPr>
      <w:r w:rsidRPr="004C265E">
        <w:rPr>
          <w:rFonts w:ascii="Times New Roman"/>
          <w:b/>
          <w:bCs/>
          <w:szCs w:val="24"/>
        </w:rPr>
        <w:t>Justification:</w:t>
      </w:r>
      <w:r>
        <w:rPr>
          <w:rFonts w:ascii="Times New Roman"/>
          <w:b/>
          <w:bCs/>
          <w:szCs w:val="24"/>
        </w:rPr>
        <w:t xml:space="preserve"> </w:t>
      </w:r>
      <w:r w:rsidR="00067332" w:rsidRPr="00067332">
        <w:rPr>
          <w:rFonts w:ascii="Times New Roman" w:hAnsiTheme="minorHAnsi" w:cstheme="minorBidi"/>
          <w:kern w:val="2"/>
          <w:szCs w:val="24"/>
          <w:lang w:eastAsia="zh-CN"/>
        </w:rPr>
        <w:t>Historical analysis of Olympic Games reveals that event planning and management generally follow systematic criteria, such as economic viability, cultural representation, and global audience appeal. Recognizing these patterns provides a basis for modeling the success factors of SDEs, thereby making the assumption reasonable for identifying trends and projecting them onto future events.</w:t>
      </w:r>
    </w:p>
    <w:p w14:paraId="40F4370F" w14:textId="77777777" w:rsidR="00AE3B9A" w:rsidRDefault="00AE3B9A" w:rsidP="006B0E65">
      <w:pPr>
        <w:ind w:left="902"/>
        <w:jc w:val="both"/>
        <w:rPr>
          <w:rFonts w:ascii="Times New Roman" w:hAnsiTheme="minorHAnsi" w:cstheme="minorBidi"/>
          <w:kern w:val="2"/>
          <w:szCs w:val="24"/>
          <w:lang w:eastAsia="zh-CN"/>
        </w:rPr>
      </w:pPr>
    </w:p>
    <w:p w14:paraId="0D3E7E7F" w14:textId="77777777" w:rsidR="00067332" w:rsidRPr="00067332" w:rsidRDefault="00067332" w:rsidP="00067332">
      <w:pPr>
        <w:pStyle w:val="ListParagraph"/>
        <w:numPr>
          <w:ilvl w:val="0"/>
          <w:numId w:val="22"/>
        </w:numPr>
        <w:ind w:firstLineChars="0"/>
        <w:rPr>
          <w:rFonts w:ascii="Times New Roman"/>
          <w:b/>
          <w:bCs/>
          <w:sz w:val="24"/>
          <w:szCs w:val="24"/>
        </w:rPr>
      </w:pPr>
      <w:r w:rsidRPr="00067332">
        <w:rPr>
          <w:rFonts w:ascii="Times New Roman"/>
          <w:b/>
          <w:bCs/>
          <w:sz w:val="24"/>
          <w:szCs w:val="24"/>
        </w:rPr>
        <w:t xml:space="preserve">Assumption4: </w:t>
      </w:r>
      <w:r w:rsidRPr="00067332">
        <w:rPr>
          <w:rFonts w:ascii="Times New Roman"/>
          <w:sz w:val="24"/>
          <w:szCs w:val="24"/>
        </w:rPr>
        <w:t>The future promotion trends of sports events under consideration remain constant, and no new popular sports emerge.</w:t>
      </w:r>
    </w:p>
    <w:p w14:paraId="556D8DAA" w14:textId="5CBD1784" w:rsidR="00A6293B" w:rsidRDefault="00067332" w:rsidP="006B0E65">
      <w:pPr>
        <w:pStyle w:val="ListParagraph"/>
        <w:numPr>
          <w:ilvl w:val="0"/>
          <w:numId w:val="22"/>
        </w:numPr>
        <w:ind w:firstLineChars="0"/>
        <w:rPr>
          <w:rFonts w:ascii="Times New Roman"/>
          <w:sz w:val="24"/>
          <w:szCs w:val="24"/>
        </w:rPr>
      </w:pPr>
      <w:r w:rsidRPr="00067332">
        <w:rPr>
          <w:rFonts w:ascii="Times New Roman"/>
          <w:b/>
          <w:bCs/>
          <w:sz w:val="24"/>
          <w:szCs w:val="24"/>
        </w:rPr>
        <w:t>Justification:</w:t>
      </w:r>
      <w:r w:rsidRPr="00067332">
        <w:t xml:space="preserve"> </w:t>
      </w:r>
      <w:r w:rsidRPr="00067332">
        <w:rPr>
          <w:rFonts w:ascii="Times New Roman"/>
          <w:sz w:val="24"/>
          <w:szCs w:val="24"/>
        </w:rPr>
        <w:t>This assumption simplifies the modeling process by reducing uncertainties related to future developments in the sports landscape. While new sports may emerge, historical trends often demonstrate a lag before their inclusion in large-scale events like the Olympics. Assuming constant promotion trends aligns with the short- to medium-term planning horizons of event organizers, making it practical for the scope of this study.</w:t>
      </w:r>
    </w:p>
    <w:p w14:paraId="5D3C05C8" w14:textId="77777777" w:rsidR="00AE3B9A" w:rsidRPr="006B0E65" w:rsidRDefault="00AE3B9A" w:rsidP="00AE3B9A">
      <w:pPr>
        <w:pStyle w:val="ListParagraph"/>
        <w:ind w:left="902" w:firstLineChars="0" w:firstLine="0"/>
        <w:rPr>
          <w:rFonts w:ascii="Times New Roman"/>
          <w:sz w:val="24"/>
          <w:szCs w:val="24"/>
        </w:rPr>
      </w:pPr>
    </w:p>
    <w:p w14:paraId="0038937A" w14:textId="421CCC66" w:rsidR="00067332" w:rsidRPr="00067332" w:rsidRDefault="00067332" w:rsidP="00067332">
      <w:pPr>
        <w:pStyle w:val="ListParagraph"/>
        <w:numPr>
          <w:ilvl w:val="0"/>
          <w:numId w:val="22"/>
        </w:numPr>
        <w:ind w:firstLineChars="0"/>
        <w:rPr>
          <w:rFonts w:ascii="Times New Roman"/>
          <w:b/>
          <w:bCs/>
          <w:sz w:val="24"/>
          <w:szCs w:val="24"/>
        </w:rPr>
      </w:pPr>
      <w:r w:rsidRPr="00067332">
        <w:rPr>
          <w:rFonts w:ascii="Times New Roman"/>
          <w:b/>
          <w:bCs/>
          <w:sz w:val="24"/>
          <w:szCs w:val="24"/>
        </w:rPr>
        <w:t>Assumption</w:t>
      </w:r>
      <w:r>
        <w:rPr>
          <w:rFonts w:ascii="Times New Roman"/>
          <w:b/>
          <w:bCs/>
          <w:sz w:val="24"/>
          <w:szCs w:val="24"/>
        </w:rPr>
        <w:t>5</w:t>
      </w:r>
      <w:r w:rsidRPr="00067332">
        <w:rPr>
          <w:rFonts w:ascii="Times New Roman"/>
          <w:b/>
          <w:bCs/>
          <w:sz w:val="24"/>
          <w:szCs w:val="24"/>
        </w:rPr>
        <w:t>:</w:t>
      </w:r>
      <w:r w:rsidRPr="00067332">
        <w:rPr>
          <w:rFonts w:ascii="Times New Roman"/>
          <w:sz w:val="24"/>
          <w:szCs w:val="24"/>
        </w:rPr>
        <w:t>The ML-based MARCOS method can effectively optimize the criteria weights.</w:t>
      </w:r>
    </w:p>
    <w:p w14:paraId="3EDE695F" w14:textId="62B6B9E6" w:rsidR="00A6293B" w:rsidRPr="00AE3B9A" w:rsidRDefault="00067332" w:rsidP="006B0E65">
      <w:pPr>
        <w:pStyle w:val="ListParagraph"/>
        <w:numPr>
          <w:ilvl w:val="0"/>
          <w:numId w:val="22"/>
        </w:numPr>
        <w:ind w:firstLineChars="0"/>
        <w:rPr>
          <w:rFonts w:ascii="Times New Roman"/>
          <w:b/>
          <w:bCs/>
          <w:sz w:val="24"/>
          <w:szCs w:val="24"/>
        </w:rPr>
      </w:pPr>
      <w:r w:rsidRPr="00067332">
        <w:rPr>
          <w:rFonts w:ascii="Times New Roman"/>
          <w:b/>
          <w:bCs/>
          <w:sz w:val="24"/>
          <w:szCs w:val="24"/>
        </w:rPr>
        <w:t>Justification:</w:t>
      </w:r>
      <w:r w:rsidRPr="00067332">
        <w:t xml:space="preserve"> </w:t>
      </w:r>
      <w:r w:rsidRPr="00067332">
        <w:rPr>
          <w:rFonts w:ascii="Times New Roman"/>
          <w:sz w:val="24"/>
          <w:szCs w:val="24"/>
        </w:rPr>
        <w:t xml:space="preserve">Machine Learning (ML) techniques have been proven effective in identifying complex </w:t>
      </w:r>
      <w:r w:rsidRPr="00067332">
        <w:rPr>
          <w:rFonts w:ascii="Times New Roman"/>
          <w:sz w:val="24"/>
          <w:szCs w:val="24"/>
        </w:rPr>
        <w:lastRenderedPageBreak/>
        <w:t>relationships within data and optimizing parameters, including criteria weights. When integrated with the MARCOS method, ML enhances the decision-making process by minimizing subjectivity and providing adaptive weight optimization. This assumption is reasonable given the widespread application of ML in multi-criteria decision-making scenarios.</w:t>
      </w:r>
    </w:p>
    <w:p w14:paraId="17068A25" w14:textId="77777777" w:rsidR="00AE3B9A" w:rsidRPr="006B0E65" w:rsidRDefault="00AE3B9A" w:rsidP="00AE3B9A">
      <w:pPr>
        <w:pStyle w:val="ListParagraph"/>
        <w:ind w:left="902" w:firstLineChars="0" w:firstLine="0"/>
        <w:rPr>
          <w:rFonts w:ascii="Times New Roman"/>
          <w:b/>
          <w:bCs/>
          <w:sz w:val="24"/>
          <w:szCs w:val="24"/>
        </w:rPr>
      </w:pPr>
    </w:p>
    <w:p w14:paraId="3B03C296" w14:textId="736ADD1E" w:rsidR="00A6293B" w:rsidRPr="00A6293B" w:rsidRDefault="00A6293B" w:rsidP="00A6293B">
      <w:pPr>
        <w:pStyle w:val="ListParagraph"/>
        <w:numPr>
          <w:ilvl w:val="0"/>
          <w:numId w:val="22"/>
        </w:numPr>
        <w:ind w:firstLineChars="0"/>
        <w:rPr>
          <w:rFonts w:ascii="Times New Roman"/>
          <w:sz w:val="24"/>
          <w:szCs w:val="24"/>
        </w:rPr>
      </w:pPr>
      <w:r w:rsidRPr="00067332">
        <w:rPr>
          <w:rFonts w:ascii="Times New Roman"/>
          <w:b/>
          <w:bCs/>
          <w:sz w:val="24"/>
          <w:szCs w:val="24"/>
        </w:rPr>
        <w:t>Assumption</w:t>
      </w:r>
      <w:r>
        <w:rPr>
          <w:rFonts w:ascii="Times New Roman"/>
          <w:b/>
          <w:bCs/>
          <w:sz w:val="24"/>
          <w:szCs w:val="24"/>
        </w:rPr>
        <w:t>6</w:t>
      </w:r>
      <w:r w:rsidRPr="00067332">
        <w:rPr>
          <w:rFonts w:ascii="Times New Roman"/>
          <w:b/>
          <w:bCs/>
          <w:sz w:val="24"/>
          <w:szCs w:val="24"/>
        </w:rPr>
        <w:t>:</w:t>
      </w:r>
      <w:r w:rsidRPr="00A6293B">
        <w:rPr>
          <w:rFonts w:ascii="Times New Roman"/>
          <w:sz w:val="24"/>
          <w:szCs w:val="24"/>
        </w:rPr>
        <w:t>By distributing the six given criteria, a relatively optimal SDE can be determined.</w:t>
      </w:r>
    </w:p>
    <w:p w14:paraId="4E989269" w14:textId="5054F51C" w:rsidR="00AE3B9A" w:rsidRDefault="00A6293B" w:rsidP="00AE3B9A">
      <w:pPr>
        <w:pStyle w:val="ListParagraph"/>
        <w:numPr>
          <w:ilvl w:val="0"/>
          <w:numId w:val="22"/>
        </w:numPr>
        <w:spacing w:line="240" w:lineRule="auto"/>
        <w:ind w:firstLineChars="0"/>
        <w:rPr>
          <w:rFonts w:ascii="Times New Roman"/>
          <w:sz w:val="24"/>
          <w:szCs w:val="24"/>
        </w:rPr>
      </w:pPr>
      <w:r w:rsidRPr="00067332">
        <w:rPr>
          <w:rFonts w:ascii="Times New Roman"/>
          <w:b/>
          <w:bCs/>
          <w:sz w:val="24"/>
          <w:szCs w:val="24"/>
        </w:rPr>
        <w:t>Justification:</w:t>
      </w:r>
      <w:r w:rsidRPr="00067332">
        <w:t xml:space="preserve"> </w:t>
      </w:r>
      <w:r w:rsidRPr="00A6293B">
        <w:rPr>
          <w:rFonts w:ascii="Times New Roman"/>
          <w:sz w:val="24"/>
          <w:szCs w:val="24"/>
        </w:rPr>
        <w:t>The selection of six criteria provides a comprehensive framework for evaluating SDEs. Assuming their relevance and applicability, the MARCOS method's ability to analyze alternatives and rank them based on these criteria ensures the determination of an optimal solution. This assumption aligns with the objective of narrowing down feasible options to the most suitable one within the constraints of the model.</w:t>
      </w:r>
    </w:p>
    <w:p w14:paraId="5F479917" w14:textId="77777777" w:rsidR="00106B8D" w:rsidRPr="00106B8D" w:rsidRDefault="00106B8D" w:rsidP="00106B8D">
      <w:pPr>
        <w:spacing w:line="240" w:lineRule="auto"/>
        <w:rPr>
          <w:rFonts w:ascii="Times New Roman"/>
          <w:szCs w:val="24"/>
        </w:rPr>
      </w:pPr>
    </w:p>
    <w:p w14:paraId="34CD151E" w14:textId="63869F83" w:rsidR="003479A5" w:rsidRDefault="003479A5" w:rsidP="003479A5">
      <w:pPr>
        <w:spacing w:beforeLines="50" w:before="120" w:afterLines="50" w:after="120" w:line="360" w:lineRule="exact"/>
        <w:ind w:firstLineChars="200" w:firstLine="562"/>
        <w:outlineLvl w:val="1"/>
        <w:rPr>
          <w:rFonts w:ascii="Times New Roman"/>
          <w:b/>
          <w:sz w:val="28"/>
          <w:szCs w:val="28"/>
          <w:lang w:eastAsia="zh-CN"/>
        </w:rPr>
      </w:pPr>
      <w:bookmarkStart w:id="5" w:name="_Toc150916012"/>
      <w:r w:rsidRPr="00C96395">
        <w:rPr>
          <w:rFonts w:ascii="Times New Roman"/>
          <w:b/>
          <w:sz w:val="28"/>
          <w:szCs w:val="28"/>
          <w:lang w:eastAsia="zh-CN"/>
        </w:rPr>
        <w:t>2.</w:t>
      </w:r>
      <w:r w:rsidR="00F63F18">
        <w:rPr>
          <w:rFonts w:ascii="Times New Roman"/>
          <w:b/>
          <w:sz w:val="28"/>
          <w:szCs w:val="28"/>
          <w:lang w:eastAsia="zh-CN"/>
        </w:rPr>
        <w:t>4</w:t>
      </w:r>
      <w:r w:rsidRPr="00C96395">
        <w:rPr>
          <w:rFonts w:ascii="Times New Roman"/>
          <w:b/>
          <w:sz w:val="28"/>
          <w:szCs w:val="28"/>
          <w:lang w:eastAsia="zh-CN"/>
        </w:rPr>
        <w:t xml:space="preserve"> </w:t>
      </w:r>
      <w:r w:rsidR="00F802E6" w:rsidRPr="00F802E6">
        <w:rPr>
          <w:rFonts w:ascii="Times New Roman"/>
          <w:b/>
          <w:sz w:val="28"/>
          <w:szCs w:val="28"/>
          <w:lang w:eastAsia="zh-CN"/>
        </w:rPr>
        <w:t>Variable Definitions</w:t>
      </w:r>
      <w:bookmarkEnd w:id="5"/>
    </w:p>
    <w:p w14:paraId="66B4AD64" w14:textId="78FCC8FA" w:rsidR="00F802E6" w:rsidRDefault="00F802E6" w:rsidP="00F802E6">
      <w:pPr>
        <w:spacing w:beforeLines="50" w:before="120" w:line="400" w:lineRule="exact"/>
        <w:jc w:val="center"/>
        <w:rPr>
          <w:rFonts w:ascii="Times New Roman"/>
          <w:sz w:val="20"/>
          <w:szCs w:val="24"/>
        </w:rPr>
      </w:pPr>
      <w:r w:rsidRPr="00F802E6">
        <w:rPr>
          <w:rFonts w:ascii="Times New Roman"/>
          <w:b/>
          <w:sz w:val="20"/>
          <w:szCs w:val="24"/>
        </w:rPr>
        <w:t>Table 1</w:t>
      </w:r>
      <w:r w:rsidRPr="00F802E6">
        <w:rPr>
          <w:rFonts w:ascii="Times New Roman" w:hint="eastAsia"/>
          <w:b/>
          <w:sz w:val="20"/>
          <w:szCs w:val="24"/>
        </w:rPr>
        <w:t>.</w:t>
      </w:r>
      <w:r w:rsidRPr="00F802E6">
        <w:rPr>
          <w:rFonts w:ascii="Times New Roman"/>
          <w:b/>
          <w:sz w:val="20"/>
          <w:szCs w:val="24"/>
        </w:rPr>
        <w:t>1</w:t>
      </w:r>
      <w:r w:rsidRPr="00F802E6">
        <w:rPr>
          <w:rFonts w:ascii="Times New Roman" w:hint="eastAsia"/>
          <w:sz w:val="20"/>
          <w:szCs w:val="24"/>
        </w:rPr>
        <w:t xml:space="preserve"> </w:t>
      </w:r>
      <w:r w:rsidRPr="00F802E6">
        <w:rPr>
          <w:rFonts w:ascii="Times New Roman"/>
          <w:sz w:val="20"/>
          <w:szCs w:val="24"/>
        </w:rPr>
        <w:t>Symbol definition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
        <w:gridCol w:w="7172"/>
      </w:tblGrid>
      <w:tr w:rsidR="00106B8D" w:rsidRPr="00EC040C" w14:paraId="32AE2757" w14:textId="77777777" w:rsidTr="00106B8D">
        <w:trPr>
          <w:jc w:val="center"/>
        </w:trPr>
        <w:tc>
          <w:tcPr>
            <w:tcW w:w="916" w:type="dxa"/>
            <w:tcBorders>
              <w:top w:val="double" w:sz="12" w:space="0" w:color="auto"/>
              <w:bottom w:val="single" w:sz="12" w:space="0" w:color="auto"/>
            </w:tcBorders>
            <w:vAlign w:val="center"/>
            <w:hideMark/>
          </w:tcPr>
          <w:p w14:paraId="009DF76F" w14:textId="77777777" w:rsidR="00106B8D" w:rsidRPr="00EC040C" w:rsidRDefault="00106B8D" w:rsidP="00106B8D">
            <w:pPr>
              <w:jc w:val="center"/>
              <w:rPr>
                <w:rFonts w:ascii="Times New Roman"/>
                <w:sz w:val="20"/>
              </w:rPr>
            </w:pPr>
            <w:r w:rsidRPr="00EC040C">
              <w:rPr>
                <w:rFonts w:ascii="Times New Roman"/>
                <w:sz w:val="20"/>
              </w:rPr>
              <w:t>Notation</w:t>
            </w:r>
          </w:p>
        </w:tc>
        <w:tc>
          <w:tcPr>
            <w:tcW w:w="7172" w:type="dxa"/>
            <w:tcBorders>
              <w:top w:val="double" w:sz="12" w:space="0" w:color="auto"/>
              <w:bottom w:val="single" w:sz="12" w:space="0" w:color="auto"/>
            </w:tcBorders>
            <w:vAlign w:val="center"/>
            <w:hideMark/>
          </w:tcPr>
          <w:p w14:paraId="472A0928" w14:textId="77777777" w:rsidR="00106B8D" w:rsidRPr="00EC040C" w:rsidRDefault="00106B8D" w:rsidP="00106B8D">
            <w:pPr>
              <w:jc w:val="center"/>
              <w:rPr>
                <w:rFonts w:ascii="Times New Roman"/>
                <w:sz w:val="20"/>
              </w:rPr>
            </w:pPr>
            <w:r w:rsidRPr="00EC040C">
              <w:rPr>
                <w:rFonts w:ascii="Times New Roman"/>
                <w:sz w:val="20"/>
              </w:rPr>
              <w:t>Definition</w:t>
            </w:r>
          </w:p>
        </w:tc>
      </w:tr>
      <w:tr w:rsidR="00106B8D" w:rsidRPr="00EC040C" w14:paraId="228DFAB2" w14:textId="77777777" w:rsidTr="00106B8D">
        <w:trPr>
          <w:trHeight w:val="344"/>
          <w:jc w:val="center"/>
        </w:trPr>
        <w:tc>
          <w:tcPr>
            <w:tcW w:w="916" w:type="dxa"/>
            <w:tcBorders>
              <w:top w:val="single" w:sz="12" w:space="0" w:color="auto"/>
            </w:tcBorders>
            <w:vAlign w:val="center"/>
            <w:hideMark/>
          </w:tcPr>
          <w:p w14:paraId="5E27F172" w14:textId="77777777" w:rsidR="00106B8D" w:rsidRPr="00EC040C" w:rsidRDefault="00106B8D" w:rsidP="00106B8D">
            <w:pPr>
              <w:jc w:val="center"/>
              <w:rPr>
                <w:rFonts w:ascii="Times New Roman"/>
                <w:sz w:val="20"/>
              </w:rPr>
            </w:pPr>
            <w:r w:rsidRPr="00EC040C">
              <w:rPr>
                <w:rFonts w:ascii="Times New Roman" w:hAnsi="Times New Roman" w:cs="Times New Roman"/>
                <w:kern w:val="0"/>
                <w:sz w:val="20"/>
                <w:szCs w:val="20"/>
                <w:lang w:eastAsia="en-US"/>
              </w:rPr>
              <w:object w:dxaOrig="240" w:dyaOrig="263" w14:anchorId="4D8D59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65pt;height:12.9pt" o:ole="">
                  <v:imagedata r:id="rId10" o:title=""/>
                </v:shape>
                <o:OLEObject Type="Embed" ProgID="Equation.DSMT4" ShapeID="_x0000_i1026" DrawAspect="Content" ObjectID="_1793588450" r:id="rId11"/>
              </w:object>
            </w:r>
          </w:p>
        </w:tc>
        <w:tc>
          <w:tcPr>
            <w:tcW w:w="7172" w:type="dxa"/>
            <w:tcBorders>
              <w:top w:val="single" w:sz="12" w:space="0" w:color="auto"/>
            </w:tcBorders>
            <w:vAlign w:val="center"/>
            <w:hideMark/>
          </w:tcPr>
          <w:p w14:paraId="3D668F23" w14:textId="77777777" w:rsidR="00106B8D" w:rsidRPr="00EC040C" w:rsidRDefault="00106B8D" w:rsidP="00106B8D">
            <w:pPr>
              <w:jc w:val="center"/>
              <w:rPr>
                <w:rFonts w:ascii="Times New Roman"/>
                <w:sz w:val="20"/>
              </w:rPr>
            </w:pPr>
            <w:r w:rsidRPr="00EC040C">
              <w:rPr>
                <w:rFonts w:ascii="Times New Roman"/>
                <w:sz w:val="20"/>
              </w:rPr>
              <w:t>Popularity Index</w:t>
            </w:r>
          </w:p>
        </w:tc>
      </w:tr>
      <w:tr w:rsidR="00106B8D" w:rsidRPr="00EC040C" w14:paraId="43F1E7C0" w14:textId="77777777" w:rsidTr="00106B8D">
        <w:trPr>
          <w:trHeight w:val="344"/>
          <w:jc w:val="center"/>
        </w:trPr>
        <w:tc>
          <w:tcPr>
            <w:tcW w:w="916" w:type="dxa"/>
            <w:vAlign w:val="center"/>
            <w:hideMark/>
          </w:tcPr>
          <w:p w14:paraId="3BD7555B" w14:textId="77777777" w:rsidR="00106B8D" w:rsidRPr="00EC040C" w:rsidRDefault="00106B8D" w:rsidP="00106B8D">
            <w:pPr>
              <w:jc w:val="center"/>
              <w:rPr>
                <w:rFonts w:ascii="Times New Roman"/>
                <w:sz w:val="20"/>
              </w:rPr>
            </w:pPr>
            <w:r w:rsidRPr="00EC040C">
              <w:rPr>
                <w:rFonts w:ascii="Times New Roman" w:hAnsi="Times New Roman" w:cs="Times New Roman"/>
                <w:kern w:val="0"/>
                <w:sz w:val="20"/>
                <w:szCs w:val="20"/>
                <w:lang w:eastAsia="en-US"/>
              </w:rPr>
              <w:object w:dxaOrig="263" w:dyaOrig="278" w14:anchorId="42A36C0A">
                <v:shape id="_x0000_i1027" type="#_x0000_t75" style="width:12.9pt;height:14.15pt" o:ole="">
                  <v:imagedata r:id="rId12" o:title=""/>
                </v:shape>
                <o:OLEObject Type="Embed" ProgID="Equation.DSMT4" ShapeID="_x0000_i1027" DrawAspect="Content" ObjectID="_1793588451" r:id="rId13"/>
              </w:object>
            </w:r>
          </w:p>
        </w:tc>
        <w:tc>
          <w:tcPr>
            <w:tcW w:w="7172" w:type="dxa"/>
            <w:vAlign w:val="center"/>
            <w:hideMark/>
          </w:tcPr>
          <w:p w14:paraId="4EF263F7" w14:textId="77777777" w:rsidR="00106B8D" w:rsidRPr="00EC040C" w:rsidRDefault="00106B8D" w:rsidP="00106B8D">
            <w:pPr>
              <w:jc w:val="center"/>
              <w:rPr>
                <w:rFonts w:ascii="Times New Roman"/>
                <w:sz w:val="20"/>
              </w:rPr>
            </w:pPr>
            <w:r w:rsidRPr="00EC040C">
              <w:rPr>
                <w:rFonts w:ascii="Times New Roman"/>
                <w:sz w:val="20"/>
              </w:rPr>
              <w:t>Gender Equality Index</w:t>
            </w:r>
          </w:p>
        </w:tc>
      </w:tr>
      <w:tr w:rsidR="00106B8D" w:rsidRPr="00EC040C" w14:paraId="709EA65B" w14:textId="77777777" w:rsidTr="00106B8D">
        <w:trPr>
          <w:trHeight w:val="344"/>
          <w:jc w:val="center"/>
        </w:trPr>
        <w:tc>
          <w:tcPr>
            <w:tcW w:w="916" w:type="dxa"/>
            <w:vAlign w:val="center"/>
            <w:hideMark/>
          </w:tcPr>
          <w:p w14:paraId="3254959B" w14:textId="77777777" w:rsidR="00106B8D" w:rsidRPr="00EC040C" w:rsidRDefault="00106B8D" w:rsidP="00106B8D">
            <w:pPr>
              <w:jc w:val="center"/>
              <w:rPr>
                <w:rFonts w:ascii="Times New Roman"/>
                <w:sz w:val="20"/>
              </w:rPr>
            </w:pPr>
            <w:r w:rsidRPr="00EC040C">
              <w:rPr>
                <w:rFonts w:ascii="Times New Roman"/>
                <w:sz w:val="20"/>
              </w:rPr>
              <w:t>S</w:t>
            </w:r>
          </w:p>
        </w:tc>
        <w:tc>
          <w:tcPr>
            <w:tcW w:w="7172" w:type="dxa"/>
            <w:vAlign w:val="center"/>
            <w:hideMark/>
          </w:tcPr>
          <w:p w14:paraId="71FC2184" w14:textId="77777777" w:rsidR="00106B8D" w:rsidRPr="00EC040C" w:rsidRDefault="00106B8D" w:rsidP="00106B8D">
            <w:pPr>
              <w:jc w:val="center"/>
              <w:rPr>
                <w:rFonts w:ascii="Times New Roman"/>
                <w:sz w:val="20"/>
              </w:rPr>
            </w:pPr>
            <w:r w:rsidRPr="00EC040C">
              <w:rPr>
                <w:rFonts w:ascii="Times New Roman"/>
                <w:sz w:val="20"/>
              </w:rPr>
              <w:t>Sustainability Index</w:t>
            </w:r>
          </w:p>
        </w:tc>
      </w:tr>
      <w:tr w:rsidR="00106B8D" w:rsidRPr="00EC040C" w14:paraId="27C471EB" w14:textId="77777777" w:rsidTr="00106B8D">
        <w:trPr>
          <w:trHeight w:val="344"/>
          <w:jc w:val="center"/>
        </w:trPr>
        <w:tc>
          <w:tcPr>
            <w:tcW w:w="916" w:type="dxa"/>
            <w:vAlign w:val="center"/>
            <w:hideMark/>
          </w:tcPr>
          <w:p w14:paraId="1160F65C" w14:textId="77777777" w:rsidR="00106B8D" w:rsidRPr="00EC040C" w:rsidRDefault="00106B8D" w:rsidP="00106B8D">
            <w:pPr>
              <w:jc w:val="center"/>
              <w:rPr>
                <w:rFonts w:ascii="Times New Roman"/>
                <w:sz w:val="20"/>
              </w:rPr>
            </w:pPr>
            <w:r w:rsidRPr="00EC040C">
              <w:rPr>
                <w:rFonts w:ascii="Times New Roman" w:hAnsi="Times New Roman" w:cs="Times New Roman"/>
                <w:kern w:val="0"/>
                <w:sz w:val="20"/>
                <w:szCs w:val="20"/>
                <w:lang w:eastAsia="en-US"/>
              </w:rPr>
              <w:object w:dxaOrig="203" w:dyaOrig="263" w14:anchorId="1274A12A">
                <v:shape id="_x0000_i1028" type="#_x0000_t75" style="width:10.8pt;height:12.9pt" o:ole="">
                  <v:imagedata r:id="rId14" o:title=""/>
                </v:shape>
                <o:OLEObject Type="Embed" ProgID="Equation.DSMT4" ShapeID="_x0000_i1028" DrawAspect="Content" ObjectID="_1793588452" r:id="rId15"/>
              </w:object>
            </w:r>
          </w:p>
        </w:tc>
        <w:tc>
          <w:tcPr>
            <w:tcW w:w="7172" w:type="dxa"/>
            <w:vAlign w:val="center"/>
            <w:hideMark/>
          </w:tcPr>
          <w:p w14:paraId="4FD7E04B" w14:textId="77777777" w:rsidR="00106B8D" w:rsidRPr="00EC040C" w:rsidRDefault="00106B8D" w:rsidP="00106B8D">
            <w:pPr>
              <w:jc w:val="center"/>
              <w:rPr>
                <w:rFonts w:ascii="Times New Roman"/>
                <w:sz w:val="20"/>
              </w:rPr>
            </w:pPr>
            <w:r w:rsidRPr="00EC040C">
              <w:rPr>
                <w:rFonts w:ascii="Times New Roman"/>
                <w:sz w:val="20"/>
              </w:rPr>
              <w:t>Inclusivity Index</w:t>
            </w:r>
          </w:p>
        </w:tc>
      </w:tr>
      <w:tr w:rsidR="00106B8D" w:rsidRPr="00EC040C" w14:paraId="659D2109" w14:textId="77777777" w:rsidTr="00106B8D">
        <w:trPr>
          <w:trHeight w:val="344"/>
          <w:jc w:val="center"/>
        </w:trPr>
        <w:tc>
          <w:tcPr>
            <w:tcW w:w="916" w:type="dxa"/>
            <w:vAlign w:val="center"/>
            <w:hideMark/>
          </w:tcPr>
          <w:p w14:paraId="36530197" w14:textId="77777777" w:rsidR="00106B8D" w:rsidRPr="00EC040C" w:rsidRDefault="00106B8D" w:rsidP="00106B8D">
            <w:pPr>
              <w:jc w:val="center"/>
              <w:rPr>
                <w:rFonts w:ascii="Times New Roman"/>
                <w:sz w:val="20"/>
              </w:rPr>
            </w:pPr>
            <w:r w:rsidRPr="00EC040C">
              <w:rPr>
                <w:rFonts w:ascii="Times New Roman" w:hAnsi="Times New Roman" w:cs="Times New Roman"/>
                <w:kern w:val="0"/>
                <w:sz w:val="20"/>
                <w:szCs w:val="20"/>
                <w:lang w:eastAsia="en-US"/>
              </w:rPr>
              <w:object w:dxaOrig="240" w:dyaOrig="263" w14:anchorId="1F578075">
                <v:shape id="_x0000_i1029" type="#_x0000_t75" style="width:11.65pt;height:12.9pt" o:ole="">
                  <v:imagedata r:id="rId16" o:title=""/>
                </v:shape>
                <o:OLEObject Type="Embed" ProgID="Equation.DSMT4" ShapeID="_x0000_i1029" DrawAspect="Content" ObjectID="_1793588453" r:id="rId17"/>
              </w:object>
            </w:r>
          </w:p>
        </w:tc>
        <w:tc>
          <w:tcPr>
            <w:tcW w:w="7172" w:type="dxa"/>
            <w:vAlign w:val="center"/>
            <w:hideMark/>
          </w:tcPr>
          <w:p w14:paraId="2970C0B1" w14:textId="77777777" w:rsidR="00106B8D" w:rsidRPr="00EC040C" w:rsidRDefault="00106B8D" w:rsidP="00106B8D">
            <w:pPr>
              <w:jc w:val="center"/>
              <w:rPr>
                <w:rFonts w:ascii="Times New Roman"/>
                <w:sz w:val="20"/>
              </w:rPr>
            </w:pPr>
            <w:r w:rsidRPr="00EC040C">
              <w:rPr>
                <w:rFonts w:ascii="Times New Roman"/>
                <w:sz w:val="20"/>
              </w:rPr>
              <w:t>Relevence and Innovation Index</w:t>
            </w:r>
          </w:p>
        </w:tc>
      </w:tr>
      <w:tr w:rsidR="00106B8D" w:rsidRPr="00EC040C" w14:paraId="689ABEBC" w14:textId="77777777" w:rsidTr="00106B8D">
        <w:trPr>
          <w:trHeight w:val="344"/>
          <w:jc w:val="center"/>
        </w:trPr>
        <w:tc>
          <w:tcPr>
            <w:tcW w:w="916" w:type="dxa"/>
            <w:vAlign w:val="center"/>
            <w:hideMark/>
          </w:tcPr>
          <w:p w14:paraId="58095532" w14:textId="77777777" w:rsidR="00106B8D" w:rsidRPr="00EC040C" w:rsidRDefault="00106B8D" w:rsidP="00106B8D">
            <w:pPr>
              <w:jc w:val="center"/>
              <w:rPr>
                <w:rFonts w:ascii="Times New Roman"/>
                <w:sz w:val="20"/>
              </w:rPr>
            </w:pPr>
            <w:r w:rsidRPr="00EC040C">
              <w:rPr>
                <w:rFonts w:ascii="Times New Roman" w:hAnsi="Times New Roman" w:cs="Times New Roman"/>
                <w:kern w:val="0"/>
                <w:sz w:val="20"/>
                <w:szCs w:val="20"/>
                <w:lang w:eastAsia="en-US"/>
              </w:rPr>
              <w:object w:dxaOrig="383" w:dyaOrig="278" w14:anchorId="7AE7C4D1">
                <v:shape id="_x0000_i1030" type="#_x0000_t75" style="width:19.15pt;height:14.15pt" o:ole="">
                  <v:imagedata r:id="rId18" o:title=""/>
                </v:shape>
                <o:OLEObject Type="Embed" ProgID="Equation.DSMT4" ShapeID="_x0000_i1030" DrawAspect="Content" ObjectID="_1793588454" r:id="rId19"/>
              </w:object>
            </w:r>
          </w:p>
        </w:tc>
        <w:tc>
          <w:tcPr>
            <w:tcW w:w="7172" w:type="dxa"/>
            <w:vAlign w:val="center"/>
            <w:hideMark/>
          </w:tcPr>
          <w:p w14:paraId="791653D3" w14:textId="1C9471DA" w:rsidR="00106B8D" w:rsidRPr="00EC040C" w:rsidRDefault="00106B8D" w:rsidP="00106B8D">
            <w:pPr>
              <w:jc w:val="center"/>
              <w:rPr>
                <w:rFonts w:ascii="Times New Roman"/>
                <w:sz w:val="20"/>
              </w:rPr>
            </w:pPr>
            <w:r w:rsidRPr="00EC040C">
              <w:rPr>
                <w:rFonts w:ascii="Times New Roman"/>
                <w:sz w:val="20"/>
              </w:rPr>
              <w:t>Safety and Fair Competition Index</w:t>
            </w:r>
          </w:p>
        </w:tc>
      </w:tr>
      <w:tr w:rsidR="00106B8D" w:rsidRPr="00EC040C" w14:paraId="69F56D9D" w14:textId="77777777" w:rsidTr="00106B8D">
        <w:trPr>
          <w:trHeight w:val="344"/>
          <w:jc w:val="center"/>
        </w:trPr>
        <w:tc>
          <w:tcPr>
            <w:tcW w:w="916" w:type="dxa"/>
            <w:vAlign w:val="center"/>
            <w:hideMark/>
          </w:tcPr>
          <w:p w14:paraId="13942085" w14:textId="77777777" w:rsidR="00106B8D" w:rsidRPr="00EC040C" w:rsidRDefault="00106B8D" w:rsidP="00106B8D">
            <w:pPr>
              <w:jc w:val="center"/>
              <w:rPr>
                <w:rFonts w:ascii="Times New Roman"/>
                <w:sz w:val="20"/>
              </w:rPr>
            </w:pPr>
            <w:r w:rsidRPr="00EC040C">
              <w:rPr>
                <w:rFonts w:ascii="Times New Roman" w:hAnsi="Times New Roman" w:cs="Times New Roman"/>
                <w:kern w:val="0"/>
                <w:sz w:val="20"/>
                <w:szCs w:val="20"/>
                <w:lang w:eastAsia="en-US"/>
              </w:rPr>
              <w:object w:dxaOrig="300" w:dyaOrig="383" w14:anchorId="28768E99">
                <v:shape id="_x0000_i1031" type="#_x0000_t75" style="width:15.4pt;height:19.15pt" o:ole="">
                  <v:imagedata r:id="rId20" o:title=""/>
                </v:shape>
                <o:OLEObject Type="Embed" ProgID="Equation.DSMT4" ShapeID="_x0000_i1031" DrawAspect="Content" ObjectID="_1793588455" r:id="rId21"/>
              </w:object>
            </w:r>
          </w:p>
        </w:tc>
        <w:tc>
          <w:tcPr>
            <w:tcW w:w="7172" w:type="dxa"/>
            <w:vAlign w:val="center"/>
            <w:hideMark/>
          </w:tcPr>
          <w:p w14:paraId="34B04936" w14:textId="77777777" w:rsidR="00106B8D" w:rsidRPr="00EC040C" w:rsidRDefault="00106B8D" w:rsidP="00106B8D">
            <w:pPr>
              <w:jc w:val="center"/>
              <w:rPr>
                <w:rFonts w:ascii="Times New Roman"/>
                <w:sz w:val="20"/>
              </w:rPr>
            </w:pPr>
            <w:r w:rsidRPr="00EC040C">
              <w:rPr>
                <w:rFonts w:ascii="Times New Roman"/>
                <w:sz w:val="20"/>
              </w:rPr>
              <w:t>Dimensional weights</w:t>
            </w:r>
          </w:p>
        </w:tc>
      </w:tr>
      <w:tr w:rsidR="00106B8D" w:rsidRPr="00EC040C" w14:paraId="45C5FBF5" w14:textId="77777777" w:rsidTr="00106B8D">
        <w:trPr>
          <w:trHeight w:val="344"/>
          <w:jc w:val="center"/>
        </w:trPr>
        <w:tc>
          <w:tcPr>
            <w:tcW w:w="916" w:type="dxa"/>
            <w:tcBorders>
              <w:bottom w:val="double" w:sz="12" w:space="0" w:color="auto"/>
            </w:tcBorders>
            <w:vAlign w:val="center"/>
            <w:hideMark/>
          </w:tcPr>
          <w:p w14:paraId="077B0771" w14:textId="77777777" w:rsidR="00106B8D" w:rsidRPr="00EC040C" w:rsidRDefault="00106B8D" w:rsidP="00106B8D">
            <w:pPr>
              <w:jc w:val="center"/>
              <w:rPr>
                <w:rFonts w:ascii="Times New Roman"/>
                <w:sz w:val="20"/>
              </w:rPr>
            </w:pPr>
            <w:r w:rsidRPr="00EC040C">
              <w:rPr>
                <w:rFonts w:ascii="Times New Roman" w:hAnsi="Times New Roman" w:cs="Times New Roman"/>
                <w:kern w:val="0"/>
                <w:sz w:val="20"/>
                <w:szCs w:val="20"/>
                <w:lang w:eastAsia="en-US"/>
              </w:rPr>
              <w:object w:dxaOrig="278" w:dyaOrig="375" w14:anchorId="6749430B">
                <v:shape id="_x0000_i1032" type="#_x0000_t75" style="width:14.15pt;height:18.75pt" o:ole="">
                  <v:imagedata r:id="rId22" o:title=""/>
                </v:shape>
                <o:OLEObject Type="Embed" ProgID="Equation.DSMT4" ShapeID="_x0000_i1032" DrawAspect="Content" ObjectID="_1793588456" r:id="rId23"/>
              </w:object>
            </w:r>
          </w:p>
        </w:tc>
        <w:tc>
          <w:tcPr>
            <w:tcW w:w="7172" w:type="dxa"/>
            <w:tcBorders>
              <w:bottom w:val="double" w:sz="12" w:space="0" w:color="auto"/>
            </w:tcBorders>
            <w:vAlign w:val="center"/>
            <w:hideMark/>
          </w:tcPr>
          <w:p w14:paraId="15D920A4" w14:textId="77777777" w:rsidR="00106B8D" w:rsidRPr="00EC040C" w:rsidRDefault="00106B8D" w:rsidP="00106B8D">
            <w:pPr>
              <w:jc w:val="center"/>
              <w:rPr>
                <w:rFonts w:ascii="Times New Roman"/>
                <w:sz w:val="20"/>
              </w:rPr>
            </w:pPr>
            <w:r w:rsidRPr="00EC040C">
              <w:rPr>
                <w:rFonts w:ascii="Times New Roman"/>
                <w:sz w:val="20"/>
              </w:rPr>
              <w:t>The i-th Sport</w:t>
            </w:r>
            <w:r w:rsidRPr="00EC040C">
              <w:rPr>
                <w:rFonts w:ascii="Times New Roman"/>
                <w:sz w:val="20"/>
              </w:rPr>
              <w:t>’</w:t>
            </w:r>
            <w:r w:rsidRPr="00EC040C">
              <w:rPr>
                <w:rFonts w:ascii="Times New Roman"/>
                <w:sz w:val="20"/>
              </w:rPr>
              <w:t>s Score on the j-th Dimensions</w:t>
            </w:r>
          </w:p>
        </w:tc>
      </w:tr>
    </w:tbl>
    <w:p w14:paraId="589FB28C" w14:textId="17786EFF" w:rsidR="00234806" w:rsidRDefault="00234806" w:rsidP="00A966BD">
      <w:pPr>
        <w:pStyle w:val="ListParagraph"/>
        <w:numPr>
          <w:ilvl w:val="0"/>
          <w:numId w:val="1"/>
        </w:numPr>
        <w:spacing w:beforeLines="50" w:before="120" w:afterLines="50" w:after="120" w:line="360" w:lineRule="exact"/>
        <w:ind w:left="357" w:firstLineChars="0" w:hanging="357"/>
        <w:outlineLvl w:val="0"/>
        <w:rPr>
          <w:rFonts w:ascii="Times New Roman" w:hAnsi="Times New Roman" w:cs="Times New Roman"/>
          <w:b/>
          <w:sz w:val="30"/>
          <w:szCs w:val="30"/>
        </w:rPr>
      </w:pPr>
      <w:bookmarkStart w:id="6" w:name="_Toc150916013"/>
      <w:r>
        <w:rPr>
          <w:rFonts w:ascii="Times New Roman" w:hAnsi="Times New Roman" w:cs="Times New Roman" w:hint="eastAsia"/>
          <w:b/>
          <w:sz w:val="30"/>
          <w:szCs w:val="30"/>
        </w:rPr>
        <w:t>Question</w:t>
      </w:r>
      <w:r>
        <w:rPr>
          <w:rFonts w:ascii="Times New Roman" w:hAnsi="Times New Roman" w:cs="Times New Roman"/>
          <w:b/>
          <w:sz w:val="30"/>
          <w:szCs w:val="30"/>
        </w:rPr>
        <w:t xml:space="preserve"> 1</w:t>
      </w:r>
      <w:bookmarkEnd w:id="6"/>
    </w:p>
    <w:p w14:paraId="6EEB0795" w14:textId="2AC0F141" w:rsidR="00F63F18" w:rsidRPr="00335D0F" w:rsidRDefault="00335D0F" w:rsidP="00335D0F">
      <w:pPr>
        <w:spacing w:line="360" w:lineRule="exact"/>
        <w:ind w:firstLineChars="200" w:firstLine="522"/>
        <w:outlineLvl w:val="1"/>
        <w:rPr>
          <w:rFonts w:ascii="Times New Roman"/>
          <w:szCs w:val="24"/>
        </w:rPr>
      </w:pPr>
      <w:bookmarkStart w:id="7" w:name="_Toc150916014"/>
      <w:r>
        <w:rPr>
          <w:rFonts w:ascii="Times New Roman"/>
          <w:b/>
          <w:sz w:val="26"/>
          <w:szCs w:val="26"/>
        </w:rPr>
        <w:t xml:space="preserve">3.1 </w:t>
      </w:r>
      <w:r w:rsidR="00F63F18" w:rsidRPr="00335D0F">
        <w:rPr>
          <w:rFonts w:ascii="Times New Roman"/>
          <w:b/>
          <w:sz w:val="26"/>
          <w:szCs w:val="26"/>
        </w:rPr>
        <w:t>Question Restatement</w:t>
      </w:r>
      <w:bookmarkEnd w:id="7"/>
      <w:r w:rsidR="00F63F18" w:rsidRPr="00335D0F">
        <w:rPr>
          <w:rFonts w:ascii="Times New Roman" w:hint="eastAsia"/>
          <w:szCs w:val="24"/>
        </w:rPr>
        <w:t xml:space="preserve"> </w:t>
      </w:r>
    </w:p>
    <w:p w14:paraId="17E34A1D" w14:textId="77777777" w:rsidR="000A7AAB" w:rsidRPr="000A7AAB" w:rsidRDefault="000A7AAB" w:rsidP="000A7AAB">
      <w:pPr>
        <w:pStyle w:val="ListParagraph"/>
        <w:spacing w:beforeLines="50" w:before="120" w:line="360" w:lineRule="exact"/>
        <w:ind w:firstLine="480"/>
        <w:outlineLvl w:val="1"/>
        <w:rPr>
          <w:rFonts w:ascii="Times New Roman"/>
          <w:sz w:val="24"/>
          <w:szCs w:val="24"/>
        </w:rPr>
      </w:pPr>
      <w:bookmarkStart w:id="8" w:name="_Toc150916015"/>
      <w:r w:rsidRPr="000A7AAB">
        <w:rPr>
          <w:rFonts w:ascii="Times New Roman"/>
          <w:sz w:val="24"/>
          <w:szCs w:val="24"/>
        </w:rPr>
        <w:t>The team, HiMCM Olympic Consultants (HOC), has been tasked with assisting the International Olympic Committee (IOC) in evaluating potential sports, disciplines, and events (SDEs) for inclusion in the 2032 Summer Olympics. To support the IOC</w:t>
      </w:r>
      <w:r w:rsidRPr="000A7AAB">
        <w:rPr>
          <w:rFonts w:ascii="Times New Roman"/>
          <w:sz w:val="24"/>
          <w:szCs w:val="24"/>
        </w:rPr>
        <w:t>’</w:t>
      </w:r>
      <w:r w:rsidRPr="000A7AAB">
        <w:rPr>
          <w:rFonts w:ascii="Times New Roman"/>
          <w:sz w:val="24"/>
          <w:szCs w:val="24"/>
        </w:rPr>
        <w:t>s decision-making process, a set of criteria has been established, including factors such as popularity, accessibility, gender equity, sustainability, inclusivity, relevance and innovation, and safety and fair play.</w:t>
      </w:r>
    </w:p>
    <w:p w14:paraId="059EEFF7" w14:textId="77777777" w:rsidR="000A7AAB" w:rsidRPr="000A7AAB" w:rsidRDefault="000A7AAB" w:rsidP="000A7AAB">
      <w:pPr>
        <w:pStyle w:val="ListParagraph"/>
        <w:spacing w:beforeLines="50" w:before="120" w:line="360" w:lineRule="exact"/>
        <w:ind w:firstLine="480"/>
        <w:outlineLvl w:val="1"/>
        <w:rPr>
          <w:rFonts w:ascii="Times New Roman"/>
          <w:sz w:val="24"/>
          <w:szCs w:val="24"/>
        </w:rPr>
      </w:pPr>
      <w:r w:rsidRPr="000A7AAB">
        <w:rPr>
          <w:rFonts w:ascii="Times New Roman"/>
          <w:sz w:val="24"/>
          <w:szCs w:val="24"/>
        </w:rPr>
        <w:t>The objective is to identify and describe the various factors that must be considered when addressing these criteria. These factors should be classified into the following categories:</w:t>
      </w:r>
    </w:p>
    <w:p w14:paraId="09F92F4F" w14:textId="77777777" w:rsidR="000A7AAB" w:rsidRDefault="000A7AAB" w:rsidP="000A7AAB">
      <w:pPr>
        <w:pStyle w:val="ListParagraph"/>
        <w:numPr>
          <w:ilvl w:val="0"/>
          <w:numId w:val="9"/>
        </w:numPr>
        <w:spacing w:beforeLines="50" w:before="120" w:line="360" w:lineRule="exact"/>
        <w:ind w:firstLineChars="0"/>
        <w:outlineLvl w:val="1"/>
        <w:rPr>
          <w:rFonts w:ascii="Times New Roman"/>
          <w:sz w:val="24"/>
          <w:szCs w:val="24"/>
        </w:rPr>
      </w:pPr>
      <w:r w:rsidRPr="000A7AAB">
        <w:rPr>
          <w:rFonts w:ascii="Times New Roman"/>
          <w:b/>
          <w:bCs/>
          <w:sz w:val="24"/>
          <w:szCs w:val="24"/>
        </w:rPr>
        <w:t>Quantitative or Qualitative</w:t>
      </w:r>
      <w:r w:rsidRPr="000A7AAB">
        <w:rPr>
          <w:rFonts w:ascii="Times New Roman"/>
          <w:sz w:val="24"/>
          <w:szCs w:val="24"/>
        </w:rPr>
        <w:t>: Whether the factor is measurable (quantitative) or based on characteristics and qualities (qualitative).</w:t>
      </w:r>
    </w:p>
    <w:p w14:paraId="04F3F114" w14:textId="77777777" w:rsidR="000A7AAB" w:rsidRDefault="000A7AAB" w:rsidP="000A7AAB">
      <w:pPr>
        <w:pStyle w:val="ListParagraph"/>
        <w:numPr>
          <w:ilvl w:val="0"/>
          <w:numId w:val="9"/>
        </w:numPr>
        <w:spacing w:beforeLines="50" w:before="120" w:line="360" w:lineRule="exact"/>
        <w:ind w:firstLineChars="0"/>
        <w:outlineLvl w:val="1"/>
        <w:rPr>
          <w:rFonts w:ascii="Times New Roman"/>
          <w:sz w:val="24"/>
          <w:szCs w:val="24"/>
        </w:rPr>
      </w:pPr>
      <w:r w:rsidRPr="000A7AAB">
        <w:rPr>
          <w:rFonts w:ascii="Times New Roman"/>
          <w:b/>
          <w:bCs/>
          <w:sz w:val="24"/>
          <w:szCs w:val="24"/>
        </w:rPr>
        <w:t>Constant or Variable</w:t>
      </w:r>
      <w:r w:rsidRPr="000A7AAB">
        <w:rPr>
          <w:rFonts w:ascii="Times New Roman"/>
          <w:sz w:val="24"/>
          <w:szCs w:val="24"/>
        </w:rPr>
        <w:t>: Whether the factor remains unchanged over time (constant) or fluctuates under different conditions (variable).</w:t>
      </w:r>
    </w:p>
    <w:p w14:paraId="42735EEE" w14:textId="1B7C2714" w:rsidR="000A7AAB" w:rsidRPr="000A7AAB" w:rsidRDefault="000A7AAB" w:rsidP="000A7AAB">
      <w:pPr>
        <w:pStyle w:val="ListParagraph"/>
        <w:numPr>
          <w:ilvl w:val="0"/>
          <w:numId w:val="9"/>
        </w:numPr>
        <w:spacing w:beforeLines="50" w:before="120" w:line="360" w:lineRule="exact"/>
        <w:ind w:firstLineChars="0"/>
        <w:outlineLvl w:val="1"/>
        <w:rPr>
          <w:rFonts w:ascii="Times New Roman"/>
          <w:sz w:val="24"/>
          <w:szCs w:val="24"/>
        </w:rPr>
      </w:pPr>
      <w:r w:rsidRPr="000A7AAB">
        <w:rPr>
          <w:rFonts w:ascii="Times New Roman"/>
          <w:b/>
          <w:bCs/>
          <w:sz w:val="24"/>
          <w:szCs w:val="24"/>
        </w:rPr>
        <w:t>Deterministic or Probabilistic</w:t>
      </w:r>
      <w:r w:rsidRPr="000A7AAB">
        <w:rPr>
          <w:rFonts w:ascii="Times New Roman"/>
          <w:sz w:val="24"/>
          <w:szCs w:val="24"/>
        </w:rPr>
        <w:t>: Whether the factor can be predicted with certainty (deterministic) or is subject to uncertainty (probabilistic).</w:t>
      </w:r>
    </w:p>
    <w:p w14:paraId="5F0DB3E4" w14:textId="081DE018" w:rsidR="000A7AAB" w:rsidRDefault="000A7AAB" w:rsidP="000A7AAB">
      <w:pPr>
        <w:pStyle w:val="ListParagraph"/>
        <w:spacing w:beforeLines="50" w:before="120" w:line="360" w:lineRule="exact"/>
        <w:ind w:firstLine="480"/>
        <w:outlineLvl w:val="1"/>
        <w:rPr>
          <w:rFonts w:ascii="Times New Roman"/>
          <w:sz w:val="24"/>
          <w:szCs w:val="24"/>
        </w:rPr>
      </w:pPr>
      <w:r w:rsidRPr="000A7AAB">
        <w:rPr>
          <w:rFonts w:ascii="Times New Roman"/>
          <w:sz w:val="24"/>
          <w:szCs w:val="24"/>
        </w:rPr>
        <w:t xml:space="preserve">For each factor identified, a clear description and justification must be provided, addressing its </w:t>
      </w:r>
      <w:r w:rsidRPr="000A7AAB">
        <w:rPr>
          <w:rFonts w:ascii="Times New Roman"/>
          <w:sz w:val="24"/>
          <w:szCs w:val="24"/>
        </w:rPr>
        <w:lastRenderedPageBreak/>
        <w:t>classification and including units of measurement where applicable. This evaluation will aid the IOC in making data-driven decisions regarding which SDEs best align with the evolving vision of the Olympic Games.</w:t>
      </w:r>
    </w:p>
    <w:bookmarkEnd w:id="8"/>
    <w:p w14:paraId="17580780" w14:textId="757D2BC3" w:rsidR="00404ED5" w:rsidRDefault="00AC45F6" w:rsidP="00106B8D">
      <w:pPr>
        <w:spacing w:beforeLines="50" w:before="120" w:afterLines="50" w:after="120" w:line="360" w:lineRule="exact"/>
        <w:ind w:firstLineChars="200" w:firstLine="480"/>
        <w:jc w:val="both"/>
        <w:outlineLvl w:val="0"/>
        <w:rPr>
          <w:rFonts w:ascii="Times New Roman"/>
          <w:szCs w:val="24"/>
        </w:rPr>
      </w:pPr>
      <w:r w:rsidRPr="00B07449">
        <w:rPr>
          <w:rFonts w:ascii="Times New Roman"/>
          <w:szCs w:val="24"/>
        </w:rPr>
        <w:t xml:space="preserve">In this section, we will evaluate the suitability of sports, disciplines, and events (SDEs) for inclusion in the 2032 Olympics based on six core criteria established by the International Olympic Committee (IOC). These criteria ensure that each sport aligns with the values and goals of the Olympic Games, while </w:t>
      </w:r>
      <w:r>
        <w:rPr>
          <w:rFonts w:ascii="Times New Roman"/>
          <w:szCs w:val="24"/>
        </w:rPr>
        <w:t>c</w:t>
      </w:r>
      <w:r w:rsidRPr="00B07449">
        <w:rPr>
          <w:rFonts w:ascii="Times New Roman"/>
          <w:szCs w:val="24"/>
        </w:rPr>
        <w:t>onsidering both current trends and the long-term legacy of the event. Below, we will systematically address each criterion.</w:t>
      </w:r>
    </w:p>
    <w:p w14:paraId="0859BD04" w14:textId="518E36E1" w:rsidR="00F83D8E" w:rsidRPr="006951E1" w:rsidRDefault="006951E1" w:rsidP="006951E1">
      <w:pPr>
        <w:spacing w:beforeLines="50" w:before="120" w:afterLines="50" w:after="120" w:line="240" w:lineRule="auto"/>
        <w:jc w:val="center"/>
        <w:outlineLvl w:val="0"/>
        <w:rPr>
          <w:rFonts w:ascii="Times New Roman" w:eastAsiaTheme="minorEastAsia"/>
          <w:szCs w:val="24"/>
          <w:lang w:eastAsia="zh-CN"/>
        </w:rPr>
      </w:pPr>
      <w:r>
        <w:rPr>
          <w:rFonts w:ascii="Times New Roman"/>
          <w:noProof/>
          <w:szCs w:val="24"/>
          <w:lang w:eastAsia="zh-CN"/>
        </w:rPr>
        <w:drawing>
          <wp:inline distT="0" distB="0" distL="0" distR="0" wp14:anchorId="55AD5394" wp14:editId="5F412E60">
            <wp:extent cx="6012554" cy="4438357"/>
            <wp:effectExtent l="0" t="0" r="762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21319" cy="4444827"/>
                    </a:xfrm>
                    <a:prstGeom prst="rect">
                      <a:avLst/>
                    </a:prstGeom>
                  </pic:spPr>
                </pic:pic>
              </a:graphicData>
            </a:graphic>
          </wp:inline>
        </w:drawing>
      </w:r>
    </w:p>
    <w:p w14:paraId="281A3BBF" w14:textId="2C1A85A2" w:rsidR="00F76653" w:rsidRDefault="00A6293B" w:rsidP="006951E1">
      <w:pPr>
        <w:spacing w:beforeLines="50" w:before="120" w:afterLines="50" w:after="120" w:line="360" w:lineRule="exact"/>
        <w:ind w:firstLineChars="200" w:firstLine="482"/>
        <w:jc w:val="center"/>
        <w:outlineLvl w:val="0"/>
        <w:rPr>
          <w:rFonts w:ascii="Times New Roman"/>
          <w:b/>
          <w:bCs/>
          <w:color w:val="0070C0"/>
          <w:szCs w:val="24"/>
          <w:lang w:eastAsia="zh-CN"/>
        </w:rPr>
      </w:pPr>
      <w:r w:rsidRPr="00A6293B">
        <w:rPr>
          <w:rFonts w:ascii="Times New Roman" w:hint="eastAsia"/>
          <w:b/>
          <w:bCs/>
          <w:color w:val="0070C0"/>
          <w:szCs w:val="24"/>
          <w:lang w:eastAsia="zh-CN"/>
        </w:rPr>
        <w:t>F</w:t>
      </w:r>
      <w:r w:rsidRPr="00A6293B">
        <w:rPr>
          <w:rFonts w:ascii="Times New Roman"/>
          <w:b/>
          <w:bCs/>
          <w:color w:val="0070C0"/>
          <w:szCs w:val="24"/>
          <w:lang w:eastAsia="zh-CN"/>
        </w:rPr>
        <w:t>ig.2 The Fa</w:t>
      </w:r>
      <w:r w:rsidRPr="00A6293B">
        <w:rPr>
          <w:rFonts w:ascii="Times New Roman" w:hint="eastAsia"/>
          <w:b/>
          <w:bCs/>
          <w:color w:val="0070C0"/>
          <w:szCs w:val="24"/>
          <w:lang w:eastAsia="zh-CN"/>
        </w:rPr>
        <w:t>c</w:t>
      </w:r>
      <w:r w:rsidRPr="00A6293B">
        <w:rPr>
          <w:rFonts w:ascii="Times New Roman"/>
          <w:b/>
          <w:bCs/>
          <w:color w:val="0070C0"/>
          <w:szCs w:val="24"/>
          <w:lang w:eastAsia="zh-CN"/>
        </w:rPr>
        <w:t>tor discussed in this study</w:t>
      </w:r>
    </w:p>
    <w:p w14:paraId="4E5A6B52" w14:textId="108555BF" w:rsidR="006951E1" w:rsidRDefault="006951E1" w:rsidP="006951E1">
      <w:pPr>
        <w:pStyle w:val="ListParagraph"/>
        <w:numPr>
          <w:ilvl w:val="1"/>
          <w:numId w:val="1"/>
        </w:numPr>
        <w:spacing w:line="360" w:lineRule="exact"/>
        <w:ind w:firstLineChars="0"/>
        <w:outlineLvl w:val="1"/>
        <w:rPr>
          <w:rFonts w:ascii="Times New Roman"/>
          <w:b/>
          <w:sz w:val="26"/>
          <w:szCs w:val="26"/>
        </w:rPr>
      </w:pPr>
      <w:r w:rsidRPr="006951E1">
        <w:rPr>
          <w:rFonts w:ascii="Times New Roman"/>
          <w:b/>
          <w:sz w:val="26"/>
          <w:szCs w:val="26"/>
        </w:rPr>
        <w:t>Subfactor A</w:t>
      </w:r>
      <w:r w:rsidRPr="006951E1">
        <w:rPr>
          <w:rFonts w:asciiTheme="minorEastAsia" w:eastAsiaTheme="minorEastAsia" w:hAnsiTheme="minorEastAsia" w:hint="eastAsia"/>
          <w:b/>
          <w:sz w:val="26"/>
          <w:szCs w:val="26"/>
        </w:rPr>
        <w:t>n</w:t>
      </w:r>
      <w:r w:rsidRPr="006951E1">
        <w:rPr>
          <w:rFonts w:ascii="Times New Roman"/>
          <w:b/>
          <w:sz w:val="26"/>
          <w:szCs w:val="26"/>
        </w:rPr>
        <w:t>alysis</w:t>
      </w:r>
    </w:p>
    <w:p w14:paraId="66373536" w14:textId="7CFDFD92" w:rsidR="00A9756C" w:rsidRPr="00A9756C" w:rsidRDefault="00A9756C" w:rsidP="00A9756C">
      <w:pPr>
        <w:ind w:firstLineChars="200" w:firstLine="480"/>
        <w:rPr>
          <w:rFonts w:ascii="Times New Roman"/>
          <w:szCs w:val="24"/>
        </w:rPr>
      </w:pPr>
      <w:r w:rsidRPr="00A9756C">
        <w:rPr>
          <w:rFonts w:ascii="Times New Roman"/>
          <w:szCs w:val="24"/>
        </w:rPr>
        <w:t>The evaluation framework comprises six criteria, each measured using a distinct mathematical approach. The following subsections detail the methods applied to assess each criterion</w:t>
      </w:r>
    </w:p>
    <w:p w14:paraId="75990806" w14:textId="5EBEECBE" w:rsidR="00606FE4" w:rsidRDefault="00AD5C31" w:rsidP="00606FE4">
      <w:pPr>
        <w:pStyle w:val="ListParagraph"/>
        <w:numPr>
          <w:ilvl w:val="2"/>
          <w:numId w:val="9"/>
        </w:numPr>
        <w:spacing w:beforeLines="50" w:before="120" w:line="360" w:lineRule="exact"/>
        <w:ind w:firstLineChars="0"/>
        <w:outlineLvl w:val="1"/>
        <w:rPr>
          <w:rFonts w:ascii="Times New Roman" w:hAnsi="Times New Roman" w:cs="Times New Roman"/>
          <w:b/>
          <w:sz w:val="26"/>
          <w:szCs w:val="26"/>
        </w:rPr>
      </w:pPr>
      <w:r w:rsidRPr="00AD5C31">
        <w:rPr>
          <w:rFonts w:ascii="Times New Roman" w:hAnsi="Times New Roman" w:cs="Times New Roman"/>
          <w:b/>
          <w:sz w:val="26"/>
          <w:szCs w:val="26"/>
        </w:rPr>
        <w:t>Popularity Index</w:t>
      </w:r>
    </w:p>
    <w:p w14:paraId="5C5B64E6" w14:textId="3A418BAF" w:rsidR="00606FE4" w:rsidRPr="00A954C5" w:rsidRDefault="00A16ECA" w:rsidP="00A954C5">
      <w:pPr>
        <w:ind w:firstLineChars="200" w:firstLine="480"/>
        <w:jc w:val="both"/>
        <w:rPr>
          <w:rFonts w:ascii="Times New Roman"/>
          <w:szCs w:val="24"/>
        </w:rPr>
      </w:pPr>
      <w:r w:rsidRPr="00A954C5">
        <w:rPr>
          <w:rFonts w:ascii="Times New Roman"/>
          <w:szCs w:val="24"/>
        </w:rPr>
        <w:t>To evaluate the popularity of sports, disciplines, and events (SDEs), we employ a geometric mean approach that integrates three critical dimensions: daily visitors</w:t>
      </w:r>
      <w:r w:rsidR="00A954C5" w:rsidRPr="00A954C5">
        <w:rPr>
          <w:rFonts w:ascii="Times New Roman" w:eastAsia="宋体"/>
          <w:szCs w:val="24"/>
          <w:lang w:eastAsia="zh-CN"/>
        </w:rPr>
        <w:t>(</w:t>
      </w:r>
      <w:r w:rsidR="00A954C5" w:rsidRPr="00A954C5">
        <w:rPr>
          <w:rFonts w:ascii="Times New Roman" w:eastAsia="宋体"/>
          <w:position w:val="-12"/>
          <w:szCs w:val="24"/>
          <w:lang w:eastAsia="zh-CN"/>
        </w:rPr>
        <w:object w:dxaOrig="320" w:dyaOrig="360" w14:anchorId="7CE94F59">
          <v:shape id="_x0000_i1033" type="#_x0000_t75" style="width:15.8pt;height:17.9pt" o:ole="">
            <v:imagedata r:id="rId25" o:title=""/>
          </v:shape>
          <o:OLEObject Type="Embed" ProgID="Equation.DSMT4" ShapeID="_x0000_i1033" DrawAspect="Content" ObjectID="_1793588457" r:id="rId26"/>
        </w:object>
      </w:r>
      <w:r w:rsidR="00A954C5" w:rsidRPr="00A954C5">
        <w:rPr>
          <w:rFonts w:ascii="Times New Roman" w:eastAsia="宋体"/>
          <w:szCs w:val="24"/>
          <w:lang w:eastAsia="zh-CN"/>
        </w:rPr>
        <w:t>), media coverage(</w:t>
      </w:r>
      <w:r w:rsidR="00A954C5" w:rsidRPr="00A954C5">
        <w:rPr>
          <w:rFonts w:ascii="Times New Roman" w:eastAsia="宋体"/>
          <w:position w:val="-12"/>
          <w:szCs w:val="24"/>
          <w:lang w:eastAsia="zh-CN"/>
        </w:rPr>
        <w:object w:dxaOrig="380" w:dyaOrig="360" w14:anchorId="1DFEC7C0">
          <v:shape id="_x0000_i1034" type="#_x0000_t75" style="width:19.15pt;height:17.9pt" o:ole="">
            <v:imagedata r:id="rId27" o:title=""/>
          </v:shape>
          <o:OLEObject Type="Embed" ProgID="Equation.DSMT4" ShapeID="_x0000_i1034" DrawAspect="Content" ObjectID="_1793588458" r:id="rId28"/>
        </w:object>
      </w:r>
      <w:r w:rsidR="00A954C5" w:rsidRPr="00A954C5">
        <w:rPr>
          <w:rFonts w:ascii="Times New Roman" w:eastAsia="宋体"/>
          <w:szCs w:val="24"/>
          <w:lang w:eastAsia="zh-CN"/>
        </w:rPr>
        <w:t>)and ticket sales</w:t>
      </w:r>
      <w:r w:rsidR="00A954C5">
        <w:rPr>
          <w:rFonts w:ascii="Times New Roman" w:eastAsia="宋体"/>
          <w:szCs w:val="24"/>
          <w:lang w:eastAsia="zh-CN"/>
        </w:rPr>
        <w:t>(</w:t>
      </w:r>
      <w:r w:rsidR="00A954C5" w:rsidRPr="00A954C5">
        <w:rPr>
          <w:rFonts w:ascii="Times New Roman" w:eastAsia="宋体"/>
          <w:position w:val="-12"/>
          <w:szCs w:val="24"/>
          <w:lang w:eastAsia="zh-CN"/>
        </w:rPr>
        <w:object w:dxaOrig="240" w:dyaOrig="360" w14:anchorId="24B8D2A0">
          <v:shape id="_x0000_i1035" type="#_x0000_t75" style="width:11.65pt;height:17.9pt" o:ole="">
            <v:imagedata r:id="rId29" o:title=""/>
          </v:shape>
          <o:OLEObject Type="Embed" ProgID="Equation.DSMT4" ShapeID="_x0000_i1035" DrawAspect="Content" ObjectID="_1793588459" r:id="rId30"/>
        </w:object>
      </w:r>
      <w:r w:rsidR="00A954C5">
        <w:rPr>
          <w:rFonts w:ascii="Times New Roman" w:eastAsia="宋体" w:hint="eastAsia"/>
          <w:szCs w:val="24"/>
          <w:lang w:eastAsia="zh-CN"/>
        </w:rPr>
        <w:t>)</w:t>
      </w:r>
      <w:r w:rsidR="00A954C5" w:rsidRPr="00A954C5">
        <w:rPr>
          <w:rFonts w:ascii="Times New Roman" w:eastAsia="宋体"/>
          <w:szCs w:val="24"/>
          <w:lang w:eastAsia="zh-CN"/>
        </w:rPr>
        <w:t>.</w:t>
      </w:r>
      <w:r w:rsidR="00A954C5" w:rsidRPr="00A954C5">
        <w:rPr>
          <w:rFonts w:ascii="Times New Roman"/>
        </w:rPr>
        <w:t xml:space="preserve"> These components are normalized to a range of [0, 1] to ensure comparability. The index is computed as follows:</w:t>
      </w:r>
    </w:p>
    <w:tbl>
      <w:tblPr>
        <w:tblStyle w:val="TableGrid"/>
        <w:tblW w:w="0" w:type="auto"/>
        <w:tblInd w:w="5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9"/>
        <w:gridCol w:w="963"/>
      </w:tblGrid>
      <w:tr w:rsidR="00606FE4" w14:paraId="3B326935" w14:textId="77777777" w:rsidTr="00A954C5">
        <w:tc>
          <w:tcPr>
            <w:tcW w:w="8929" w:type="dxa"/>
            <w:vAlign w:val="center"/>
          </w:tcPr>
          <w:bookmarkStart w:id="9" w:name="MTBlankEqn"/>
          <w:p w14:paraId="63F2E579" w14:textId="4BC2980C" w:rsidR="00606FE4" w:rsidRDefault="00AD5C31" w:rsidP="00A954C5">
            <w:pPr>
              <w:spacing w:beforeLines="50" w:before="120" w:line="240" w:lineRule="auto"/>
              <w:jc w:val="center"/>
              <w:outlineLvl w:val="1"/>
              <w:rPr>
                <w:rFonts w:ascii="Times New Roman"/>
                <w:b/>
                <w:sz w:val="26"/>
                <w:szCs w:val="26"/>
              </w:rPr>
            </w:pPr>
            <w:r w:rsidRPr="00A954C5">
              <w:rPr>
                <w:rFonts w:hAnsi="Times New Roman" w:cs="Times New Roman"/>
                <w:kern w:val="0"/>
                <w:position w:val="-16"/>
                <w:szCs w:val="20"/>
                <w:lang w:eastAsia="en-US"/>
              </w:rPr>
              <w:object w:dxaOrig="3140" w:dyaOrig="460" w14:anchorId="3FCEBEE4">
                <v:shape id="_x0000_i1036" type="#_x0000_t75" style="width:156.5pt;height:22.9pt" o:ole="">
                  <v:imagedata r:id="rId31" o:title=""/>
                </v:shape>
                <o:OLEObject Type="Embed" ProgID="Equation.DSMT4" ShapeID="_x0000_i1036" DrawAspect="Content" ObjectID="_1793588460" r:id="rId32"/>
              </w:object>
            </w:r>
            <w:bookmarkEnd w:id="9"/>
          </w:p>
        </w:tc>
        <w:tc>
          <w:tcPr>
            <w:tcW w:w="963" w:type="dxa"/>
            <w:vAlign w:val="center"/>
          </w:tcPr>
          <w:p w14:paraId="785A4C6A" w14:textId="59DDBC0E" w:rsidR="00606FE4" w:rsidRPr="00606FE4" w:rsidRDefault="00606FE4" w:rsidP="00A954C5">
            <w:pPr>
              <w:spacing w:beforeLines="50" w:before="120" w:line="360" w:lineRule="exact"/>
              <w:jc w:val="center"/>
              <w:outlineLvl w:val="1"/>
              <w:rPr>
                <w:rFonts w:ascii="Times New Roman" w:eastAsiaTheme="minorEastAsia"/>
                <w:bCs/>
                <w:sz w:val="26"/>
                <w:szCs w:val="26"/>
              </w:rPr>
            </w:pPr>
            <w:r w:rsidRPr="00606FE4">
              <w:rPr>
                <w:rFonts w:ascii="Times New Roman" w:eastAsiaTheme="minorEastAsia" w:hint="eastAsia"/>
                <w:bCs/>
                <w:sz w:val="26"/>
                <w:szCs w:val="26"/>
              </w:rPr>
              <w:t>(</w:t>
            </w:r>
            <w:r w:rsidRPr="00606FE4">
              <w:rPr>
                <w:rFonts w:ascii="Times New Roman" w:eastAsiaTheme="minorEastAsia"/>
                <w:bCs/>
                <w:sz w:val="26"/>
                <w:szCs w:val="26"/>
              </w:rPr>
              <w:t>1)</w:t>
            </w:r>
          </w:p>
        </w:tc>
      </w:tr>
    </w:tbl>
    <w:p w14:paraId="7B0D55E4" w14:textId="7DA44AA8" w:rsidR="00A954C5" w:rsidRDefault="00A954C5" w:rsidP="00A954C5">
      <w:pPr>
        <w:spacing w:line="360" w:lineRule="exact"/>
        <w:ind w:firstLineChars="200" w:firstLine="480"/>
        <w:jc w:val="both"/>
        <w:outlineLvl w:val="0"/>
        <w:rPr>
          <w:rFonts w:ascii="Times New Roman"/>
          <w:szCs w:val="24"/>
        </w:rPr>
      </w:pPr>
      <w:bookmarkStart w:id="10" w:name="_Toc150916016"/>
      <w:r w:rsidRPr="00A954C5">
        <w:rPr>
          <w:rFonts w:ascii="Times New Roman"/>
          <w:szCs w:val="24"/>
        </w:rPr>
        <w:t xml:space="preserve">Here, the "+1" term ensures that zero values in any component do not invalidate the calculation, maintaining consistency across all SDEs. The use of the geometric mean ensures that each dimension </w:t>
      </w:r>
      <w:r w:rsidRPr="00A954C5">
        <w:rPr>
          <w:rFonts w:ascii="Times New Roman"/>
          <w:szCs w:val="24"/>
        </w:rPr>
        <w:lastRenderedPageBreak/>
        <w:t>contributes equally to the overall popularity score, avoiding overemphasis on any single component. This balanced approach reflects the comprehensive appeal of an SDE across different audiences and platforms.</w:t>
      </w:r>
    </w:p>
    <w:p w14:paraId="2359D3FA" w14:textId="20397525" w:rsidR="00AD5C31" w:rsidRPr="00AD5C31" w:rsidRDefault="00AD5C31" w:rsidP="00AD5C31">
      <w:pPr>
        <w:pStyle w:val="ListParagraph"/>
        <w:numPr>
          <w:ilvl w:val="2"/>
          <w:numId w:val="9"/>
        </w:numPr>
        <w:spacing w:beforeLines="50" w:before="120" w:line="360" w:lineRule="exact"/>
        <w:ind w:firstLineChars="0"/>
        <w:outlineLvl w:val="1"/>
        <w:rPr>
          <w:rFonts w:ascii="Times New Roman" w:hAnsi="Times New Roman" w:cs="Times New Roman"/>
          <w:b/>
          <w:sz w:val="26"/>
          <w:szCs w:val="26"/>
        </w:rPr>
      </w:pPr>
      <w:r w:rsidRPr="00AD5C31">
        <w:rPr>
          <w:rFonts w:ascii="Times New Roman" w:hAnsi="Times New Roman" w:cs="Times New Roman"/>
          <w:b/>
          <w:sz w:val="26"/>
          <w:szCs w:val="26"/>
        </w:rPr>
        <w:t>Gender Equity Index (Inequality Index Approach</w:t>
      </w:r>
      <w:r>
        <w:rPr>
          <w:rFonts w:ascii="宋体" w:eastAsia="宋体" w:hAnsi="宋体" w:cs="宋体" w:hint="eastAsia"/>
          <w:b/>
          <w:sz w:val="26"/>
          <w:szCs w:val="26"/>
        </w:rPr>
        <w:t>)</w:t>
      </w:r>
    </w:p>
    <w:p w14:paraId="22D0FD2E" w14:textId="7FE70B7B" w:rsidR="00A954C5" w:rsidRDefault="00A954C5" w:rsidP="00A954C5">
      <w:pPr>
        <w:spacing w:line="360" w:lineRule="exact"/>
        <w:ind w:firstLineChars="200" w:firstLine="480"/>
        <w:jc w:val="both"/>
        <w:outlineLvl w:val="0"/>
        <w:rPr>
          <w:rFonts w:ascii="Times New Roman"/>
          <w:szCs w:val="24"/>
        </w:rPr>
      </w:pPr>
      <w:r w:rsidRPr="00A954C5">
        <w:rPr>
          <w:rFonts w:ascii="Times New Roman"/>
          <w:szCs w:val="24"/>
        </w:rPr>
        <w:t>Gender equity is an essential metric for assessing fairness in SDEs, focusing on the balance between male and female participation, salary distribution, and sponsorship/media exposure. The Gender Equity Index is defined as:</w:t>
      </w:r>
    </w:p>
    <w:tbl>
      <w:tblPr>
        <w:tblStyle w:val="TableGrid"/>
        <w:tblW w:w="0" w:type="auto"/>
        <w:tblInd w:w="5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9"/>
        <w:gridCol w:w="963"/>
      </w:tblGrid>
      <w:tr w:rsidR="00A954C5" w14:paraId="264043F6" w14:textId="77777777" w:rsidTr="00AD5C31">
        <w:tc>
          <w:tcPr>
            <w:tcW w:w="8929" w:type="dxa"/>
            <w:vAlign w:val="center"/>
          </w:tcPr>
          <w:p w14:paraId="37191E06" w14:textId="194401E5" w:rsidR="00A954C5" w:rsidRDefault="00AD5C31" w:rsidP="00AD5C31">
            <w:pPr>
              <w:spacing w:beforeLines="50" w:before="120" w:line="240" w:lineRule="auto"/>
              <w:jc w:val="center"/>
              <w:outlineLvl w:val="1"/>
              <w:rPr>
                <w:rFonts w:ascii="Times New Roman"/>
                <w:b/>
                <w:sz w:val="26"/>
                <w:szCs w:val="26"/>
              </w:rPr>
            </w:pPr>
            <w:r w:rsidRPr="00A954C5">
              <w:rPr>
                <w:rFonts w:hAnsi="Times New Roman" w:cs="Times New Roman"/>
                <w:kern w:val="0"/>
                <w:position w:val="-26"/>
                <w:szCs w:val="20"/>
                <w:lang w:eastAsia="en-US"/>
              </w:rPr>
              <w:object w:dxaOrig="5340" w:dyaOrig="1200" w14:anchorId="5591027B">
                <v:shape id="_x0000_i1037" type="#_x0000_t75" style="width:266.35pt;height:60.35pt" o:ole="">
                  <v:imagedata r:id="rId33" o:title=""/>
                </v:shape>
                <o:OLEObject Type="Embed" ProgID="Equation.DSMT4" ShapeID="_x0000_i1037" DrawAspect="Content" ObjectID="_1793588461" r:id="rId34"/>
              </w:object>
            </w:r>
          </w:p>
        </w:tc>
        <w:tc>
          <w:tcPr>
            <w:tcW w:w="963" w:type="dxa"/>
            <w:vAlign w:val="center"/>
          </w:tcPr>
          <w:p w14:paraId="59A190E3" w14:textId="4AC494CF" w:rsidR="00A954C5" w:rsidRPr="00606FE4" w:rsidRDefault="00A954C5" w:rsidP="00AD5C31">
            <w:pPr>
              <w:spacing w:beforeLines="50" w:before="120" w:line="360" w:lineRule="exact"/>
              <w:jc w:val="center"/>
              <w:outlineLvl w:val="1"/>
              <w:rPr>
                <w:rFonts w:ascii="Times New Roman" w:eastAsiaTheme="minorEastAsia"/>
                <w:bCs/>
                <w:sz w:val="26"/>
                <w:szCs w:val="26"/>
              </w:rPr>
            </w:pPr>
            <w:r w:rsidRPr="00606FE4">
              <w:rPr>
                <w:rFonts w:ascii="Times New Roman" w:eastAsiaTheme="minorEastAsia" w:hint="eastAsia"/>
                <w:bCs/>
                <w:sz w:val="26"/>
                <w:szCs w:val="26"/>
              </w:rPr>
              <w:t>(</w:t>
            </w:r>
            <w:r w:rsidR="00AD5C31">
              <w:rPr>
                <w:rFonts w:ascii="Times New Roman" w:eastAsiaTheme="minorEastAsia" w:hint="eastAsia"/>
                <w:bCs/>
                <w:sz w:val="26"/>
                <w:szCs w:val="26"/>
              </w:rPr>
              <w:t>2</w:t>
            </w:r>
            <w:r w:rsidRPr="00606FE4">
              <w:rPr>
                <w:rFonts w:ascii="Times New Roman" w:eastAsiaTheme="minorEastAsia"/>
                <w:bCs/>
                <w:sz w:val="26"/>
                <w:szCs w:val="26"/>
              </w:rPr>
              <w:t>)</w:t>
            </w:r>
          </w:p>
        </w:tc>
      </w:tr>
    </w:tbl>
    <w:p w14:paraId="288C4098" w14:textId="77777777" w:rsidR="00AD5C31" w:rsidRPr="00AD5C31" w:rsidRDefault="00AD5C31" w:rsidP="00AD5C31">
      <w:pPr>
        <w:spacing w:line="360" w:lineRule="exact"/>
        <w:jc w:val="both"/>
        <w:outlineLvl w:val="0"/>
        <w:rPr>
          <w:rFonts w:ascii="Times New Roman"/>
          <w:szCs w:val="24"/>
        </w:rPr>
      </w:pPr>
    </w:p>
    <w:p w14:paraId="23475B59" w14:textId="6D315F9F" w:rsidR="00AD5C31" w:rsidRDefault="00AD5C31" w:rsidP="00AD5C31">
      <w:pPr>
        <w:spacing w:line="360" w:lineRule="exact"/>
        <w:ind w:firstLineChars="200" w:firstLine="480"/>
        <w:jc w:val="both"/>
        <w:outlineLvl w:val="0"/>
        <w:rPr>
          <w:rFonts w:ascii="Times New Roman" w:eastAsiaTheme="minorEastAsia"/>
          <w:szCs w:val="24"/>
          <w:lang w:eastAsia="zh-CN"/>
        </w:rPr>
      </w:pPr>
      <w:r w:rsidRPr="00AD5C31">
        <w:rPr>
          <w:rFonts w:ascii="Times New Roman"/>
          <w:szCs w:val="24"/>
        </w:rPr>
        <w:t xml:space="preserve">Where </w:t>
      </w:r>
      <w:r w:rsidRPr="00AD5C31">
        <w:rPr>
          <w:rFonts w:ascii="Times New Roman"/>
          <w:position w:val="-14"/>
          <w:szCs w:val="24"/>
        </w:rPr>
        <w:object w:dxaOrig="360" w:dyaOrig="380" w14:anchorId="662D3D8C">
          <v:shape id="_x0000_i1038" type="#_x0000_t75" style="width:17.9pt;height:19.15pt" o:ole="">
            <v:imagedata r:id="rId35" o:title=""/>
          </v:shape>
          <o:OLEObject Type="Embed" ProgID="Equation.DSMT4" ShapeID="_x0000_i1038" DrawAspect="Content" ObjectID="_1793588462" r:id="rId36"/>
        </w:object>
      </w:r>
      <w:r w:rsidRPr="00AD5C31">
        <w:rPr>
          <w:rFonts w:ascii="Times New Roman" w:eastAsia="宋体"/>
          <w:szCs w:val="24"/>
          <w:lang w:eastAsia="zh-CN"/>
        </w:rPr>
        <w:t>and</w:t>
      </w:r>
      <w:r w:rsidRPr="00AD5C31">
        <w:rPr>
          <w:rFonts w:ascii="Times New Roman"/>
          <w:position w:val="-12"/>
          <w:szCs w:val="24"/>
        </w:rPr>
        <w:object w:dxaOrig="360" w:dyaOrig="360" w14:anchorId="709F0A35">
          <v:shape id="_x0000_i1039" type="#_x0000_t75" style="width:17.9pt;height:17.9pt" o:ole="">
            <v:imagedata r:id="rId37" o:title=""/>
          </v:shape>
          <o:OLEObject Type="Embed" ProgID="Equation.DSMT4" ShapeID="_x0000_i1039" DrawAspect="Content" ObjectID="_1793588463" r:id="rId38"/>
        </w:object>
      </w:r>
      <w:r w:rsidRPr="00AD5C31">
        <w:rPr>
          <w:rFonts w:ascii="Times New Roman"/>
          <w:szCs w:val="24"/>
        </w:rPr>
        <w:t>represent the number of female and male participants, respectively</w:t>
      </w:r>
      <w:r>
        <w:rPr>
          <w:rFonts w:ascii="Times New Roman" w:eastAsiaTheme="minorEastAsia" w:hint="eastAsia"/>
          <w:szCs w:val="24"/>
          <w:lang w:eastAsia="zh-CN"/>
        </w:rPr>
        <w:t>,</w:t>
      </w:r>
      <w:r w:rsidRPr="00AD5C31">
        <w:rPr>
          <w:rFonts w:ascii="Times New Roman" w:eastAsiaTheme="minorEastAsia"/>
          <w:position w:val="-12"/>
          <w:szCs w:val="24"/>
          <w:lang w:eastAsia="zh-CN"/>
        </w:rPr>
        <w:object w:dxaOrig="820" w:dyaOrig="360" w14:anchorId="2057981B">
          <v:shape id="_x0000_i1040" type="#_x0000_t75" style="width:41.6pt;height:17.9pt" o:ole="">
            <v:imagedata r:id="rId39" o:title=""/>
          </v:shape>
          <o:OLEObject Type="Embed" ProgID="Equation.DSMT4" ShapeID="_x0000_i1040" DrawAspect="Content" ObjectID="_1793588464" r:id="rId40"/>
        </w:object>
      </w:r>
      <w:r>
        <w:rPr>
          <w:rFonts w:ascii="Times New Roman" w:eastAsiaTheme="minorEastAsia" w:hint="eastAsia"/>
          <w:szCs w:val="24"/>
          <w:lang w:eastAsia="zh-CN"/>
        </w:rPr>
        <w:t xml:space="preserve"> </w:t>
      </w:r>
      <w:r>
        <w:rPr>
          <w:rFonts w:ascii="Times New Roman" w:eastAsiaTheme="minorEastAsia"/>
          <w:szCs w:val="24"/>
          <w:lang w:eastAsia="zh-CN"/>
        </w:rPr>
        <w:t xml:space="preserve">and </w:t>
      </w:r>
      <w:r w:rsidRPr="00AD5C31">
        <w:rPr>
          <w:rFonts w:ascii="Times New Roman" w:eastAsiaTheme="minorEastAsia"/>
          <w:position w:val="-14"/>
          <w:szCs w:val="24"/>
          <w:lang w:eastAsia="zh-CN"/>
        </w:rPr>
        <w:object w:dxaOrig="820" w:dyaOrig="380" w14:anchorId="5B72F93B">
          <v:shape id="_x0000_i1041" type="#_x0000_t75" style="width:41.6pt;height:19.15pt" o:ole="">
            <v:imagedata r:id="rId41" o:title=""/>
          </v:shape>
          <o:OLEObject Type="Embed" ProgID="Equation.DSMT4" ShapeID="_x0000_i1041" DrawAspect="Content" ObjectID="_1793588465" r:id="rId42"/>
        </w:object>
      </w:r>
      <w:r w:rsidRPr="00AD5C31">
        <w:rPr>
          <w:rFonts w:ascii="Times New Roman" w:eastAsiaTheme="minorEastAsia"/>
          <w:szCs w:val="24"/>
          <w:lang w:eastAsia="zh-CN"/>
        </w:rPr>
        <w:t>denote the average salaries for female and male athletes.</w:t>
      </w:r>
      <w:r w:rsidRPr="00AD5C31">
        <w:rPr>
          <w:rFonts w:ascii="Times New Roman" w:eastAsiaTheme="minorEastAsia"/>
          <w:position w:val="-14"/>
          <w:szCs w:val="24"/>
          <w:lang w:eastAsia="zh-CN"/>
        </w:rPr>
        <w:object w:dxaOrig="400" w:dyaOrig="380" w14:anchorId="621D74EB">
          <v:shape id="_x0000_i1042" type="#_x0000_t75" style="width:20.4pt;height:19.15pt" o:ole="">
            <v:imagedata r:id="rId43" o:title=""/>
          </v:shape>
          <o:OLEObject Type="Embed" ProgID="Equation.DSMT4" ShapeID="_x0000_i1042" DrawAspect="Content" ObjectID="_1793588466" r:id="rId44"/>
        </w:object>
      </w:r>
      <w:r>
        <w:rPr>
          <w:rFonts w:ascii="Times New Roman" w:eastAsiaTheme="minorEastAsia"/>
          <w:szCs w:val="24"/>
          <w:lang w:eastAsia="zh-CN"/>
        </w:rPr>
        <w:t xml:space="preserve"> </w:t>
      </w:r>
      <w:r w:rsidRPr="00AD5C31">
        <w:rPr>
          <w:rFonts w:ascii="Times New Roman" w:eastAsiaTheme="minorEastAsia"/>
          <w:szCs w:val="24"/>
          <w:lang w:eastAsia="zh-CN"/>
        </w:rPr>
        <w:t>measures media and sponsorship equality, scaled to</w:t>
      </w:r>
      <w:r>
        <w:rPr>
          <w:rFonts w:ascii="Times New Roman" w:eastAsiaTheme="minorEastAsia"/>
          <w:szCs w:val="24"/>
          <w:lang w:eastAsia="zh-CN"/>
        </w:rPr>
        <w:t xml:space="preserve"> [0,1]. </w:t>
      </w:r>
      <w:r w:rsidRPr="00AD5C31">
        <w:rPr>
          <w:rFonts w:ascii="Times New Roman" w:eastAsiaTheme="minorEastAsia"/>
          <w:szCs w:val="24"/>
          <w:lang w:eastAsia="zh-CN"/>
        </w:rPr>
        <w:t>This formula quantifies the Euclidean dist</w:t>
      </w:r>
      <w:r>
        <w:rPr>
          <w:rFonts w:ascii="Times New Roman" w:eastAsiaTheme="minorEastAsia"/>
          <w:szCs w:val="24"/>
          <w:lang w:eastAsia="zh-CN"/>
        </w:rPr>
        <w:t>2</w:t>
      </w:r>
      <w:r w:rsidRPr="00AD5C31">
        <w:rPr>
          <w:rFonts w:ascii="Times New Roman" w:eastAsiaTheme="minorEastAsia"/>
          <w:szCs w:val="24"/>
          <w:lang w:eastAsia="zh-CN"/>
        </w:rPr>
        <w:t>ance from an ideal state of equality (where all components are equal to 1), normalizing the result to the range [0, 1]. A higher value of G indicates a more equitable distribution across gender-related factors.</w:t>
      </w:r>
    </w:p>
    <w:p w14:paraId="7F384E8F" w14:textId="5CC4D3C6" w:rsidR="00384E38" w:rsidRDefault="00384E38" w:rsidP="00384E38">
      <w:pPr>
        <w:spacing w:beforeLines="50" w:before="120" w:afterLines="50" w:after="120" w:line="360" w:lineRule="exact"/>
        <w:ind w:firstLineChars="200" w:firstLine="482"/>
        <w:jc w:val="center"/>
        <w:outlineLvl w:val="0"/>
        <w:rPr>
          <w:rFonts w:ascii="Times New Roman"/>
          <w:b/>
          <w:bCs/>
          <w:color w:val="0070C0"/>
          <w:szCs w:val="24"/>
          <w:lang w:eastAsia="zh-CN"/>
        </w:rPr>
      </w:pPr>
      <w:r w:rsidRPr="00A6293B">
        <w:rPr>
          <w:rFonts w:ascii="Times New Roman" w:hint="eastAsia"/>
          <w:b/>
          <w:bCs/>
          <w:color w:val="0070C0"/>
          <w:szCs w:val="24"/>
          <w:lang w:eastAsia="zh-CN"/>
        </w:rPr>
        <w:t>F</w:t>
      </w:r>
      <w:r w:rsidRPr="00A6293B">
        <w:rPr>
          <w:rFonts w:ascii="Times New Roman"/>
          <w:b/>
          <w:bCs/>
          <w:color w:val="0070C0"/>
          <w:szCs w:val="24"/>
          <w:lang w:eastAsia="zh-CN"/>
        </w:rPr>
        <w:t>ig.</w:t>
      </w:r>
      <w:r>
        <w:rPr>
          <w:rFonts w:ascii="Times New Roman"/>
          <w:b/>
          <w:bCs/>
          <w:color w:val="0070C0"/>
          <w:szCs w:val="24"/>
          <w:lang w:eastAsia="zh-CN"/>
        </w:rPr>
        <w:t>3</w:t>
      </w:r>
      <w:r w:rsidRPr="00A6293B">
        <w:rPr>
          <w:rFonts w:ascii="Times New Roman"/>
          <w:b/>
          <w:bCs/>
          <w:color w:val="0070C0"/>
          <w:szCs w:val="24"/>
          <w:lang w:eastAsia="zh-CN"/>
        </w:rPr>
        <w:t xml:space="preserve"> </w:t>
      </w:r>
      <w:r>
        <w:rPr>
          <w:rFonts w:ascii="宋体" w:eastAsia="宋体" w:hAnsi="宋体" w:cs="宋体" w:hint="eastAsia"/>
          <w:b/>
          <w:bCs/>
          <w:color w:val="0070C0"/>
          <w:szCs w:val="24"/>
          <w:lang w:eastAsia="zh-CN"/>
        </w:rPr>
        <w:t>不同的运动的结果</w:t>
      </w:r>
    </w:p>
    <w:p w14:paraId="1A2E59D0" w14:textId="77777777" w:rsidR="00384E38" w:rsidRPr="00384E38" w:rsidRDefault="00384E38" w:rsidP="00AD5C31">
      <w:pPr>
        <w:spacing w:line="360" w:lineRule="exact"/>
        <w:ind w:firstLineChars="200" w:firstLine="480"/>
        <w:jc w:val="both"/>
        <w:outlineLvl w:val="0"/>
        <w:rPr>
          <w:rFonts w:ascii="Times New Roman" w:eastAsiaTheme="minorEastAsia"/>
          <w:szCs w:val="24"/>
          <w:lang w:eastAsia="zh-CN"/>
        </w:rPr>
      </w:pPr>
    </w:p>
    <w:p w14:paraId="26AC1FAE" w14:textId="353F8560" w:rsidR="00AD5C31" w:rsidRPr="00AD5C31" w:rsidRDefault="00AD5C31" w:rsidP="00AD5C31">
      <w:pPr>
        <w:pStyle w:val="ListParagraph"/>
        <w:numPr>
          <w:ilvl w:val="2"/>
          <w:numId w:val="9"/>
        </w:numPr>
        <w:spacing w:beforeLines="50" w:before="120" w:line="360" w:lineRule="exact"/>
        <w:ind w:firstLineChars="0"/>
        <w:outlineLvl w:val="1"/>
        <w:rPr>
          <w:rFonts w:ascii="Times New Roman" w:hAnsi="Times New Roman" w:cs="Times New Roman"/>
          <w:b/>
          <w:sz w:val="26"/>
          <w:szCs w:val="26"/>
        </w:rPr>
      </w:pPr>
      <w:r w:rsidRPr="00AD5C31">
        <w:rPr>
          <w:rFonts w:ascii="Times New Roman" w:hAnsi="Times New Roman" w:cs="Times New Roman"/>
          <w:b/>
          <w:sz w:val="26"/>
          <w:szCs w:val="26"/>
        </w:rPr>
        <w:t>Sustainability Index: Additive Penalty Model</w:t>
      </w:r>
    </w:p>
    <w:p w14:paraId="2CF0945C" w14:textId="271D3A02" w:rsidR="00AD5C31" w:rsidRDefault="00AD5C31" w:rsidP="00AD5C31">
      <w:pPr>
        <w:spacing w:line="360" w:lineRule="exact"/>
        <w:ind w:firstLineChars="200" w:firstLine="480"/>
        <w:jc w:val="both"/>
        <w:outlineLvl w:val="0"/>
        <w:rPr>
          <w:rFonts w:ascii="Times New Roman" w:eastAsiaTheme="minorEastAsia"/>
          <w:szCs w:val="24"/>
          <w:lang w:eastAsia="zh-CN"/>
        </w:rPr>
      </w:pPr>
      <w:r w:rsidRPr="00AD5C31">
        <w:rPr>
          <w:rFonts w:ascii="Times New Roman" w:eastAsiaTheme="minorEastAsia"/>
          <w:szCs w:val="24"/>
          <w:lang w:eastAsia="zh-CN"/>
        </w:rPr>
        <w:t>The Sustainability Index measures the environmental, waste, and economic impacts of SDEs. It is formulated using an additive penalty model:</w:t>
      </w:r>
    </w:p>
    <w:tbl>
      <w:tblPr>
        <w:tblStyle w:val="TableGrid"/>
        <w:tblW w:w="0" w:type="auto"/>
        <w:tblInd w:w="5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9"/>
        <w:gridCol w:w="963"/>
      </w:tblGrid>
      <w:tr w:rsidR="00AD5C31" w:rsidRPr="00606FE4" w14:paraId="0260B28C" w14:textId="77777777" w:rsidTr="007D7E64">
        <w:tc>
          <w:tcPr>
            <w:tcW w:w="8929" w:type="dxa"/>
            <w:vAlign w:val="center"/>
          </w:tcPr>
          <w:p w14:paraId="76B9A90C" w14:textId="0D5566E3" w:rsidR="00AD5C31" w:rsidRDefault="00AD5C31" w:rsidP="007D7E64">
            <w:pPr>
              <w:spacing w:beforeLines="50" w:before="120" w:line="240" w:lineRule="auto"/>
              <w:jc w:val="center"/>
              <w:outlineLvl w:val="1"/>
              <w:rPr>
                <w:rFonts w:ascii="Times New Roman"/>
                <w:b/>
                <w:sz w:val="26"/>
                <w:szCs w:val="26"/>
              </w:rPr>
            </w:pPr>
            <w:r w:rsidRPr="00AD5C31">
              <w:rPr>
                <w:rFonts w:hAnsi="Times New Roman" w:cs="Times New Roman"/>
                <w:kern w:val="0"/>
                <w:position w:val="-16"/>
                <w:szCs w:val="20"/>
                <w:lang w:eastAsia="en-US"/>
              </w:rPr>
              <w:object w:dxaOrig="2920" w:dyaOrig="440" w14:anchorId="6E13553B">
                <v:shape id="_x0000_i1043" type="#_x0000_t75" style="width:146.1pt;height:22.05pt" o:ole="">
                  <v:imagedata r:id="rId45" o:title=""/>
                </v:shape>
                <o:OLEObject Type="Embed" ProgID="Equation.DSMT4" ShapeID="_x0000_i1043" DrawAspect="Content" ObjectID="_1793588467" r:id="rId46"/>
              </w:object>
            </w:r>
          </w:p>
        </w:tc>
        <w:tc>
          <w:tcPr>
            <w:tcW w:w="963" w:type="dxa"/>
            <w:vAlign w:val="center"/>
          </w:tcPr>
          <w:p w14:paraId="4B9731DC" w14:textId="04015E1F" w:rsidR="00AD5C31" w:rsidRPr="00606FE4" w:rsidRDefault="00AD5C31" w:rsidP="007D7E64">
            <w:pPr>
              <w:spacing w:beforeLines="50" w:before="120" w:line="360" w:lineRule="exact"/>
              <w:jc w:val="center"/>
              <w:outlineLvl w:val="1"/>
              <w:rPr>
                <w:rFonts w:ascii="Times New Roman" w:eastAsiaTheme="minorEastAsia"/>
                <w:bCs/>
                <w:sz w:val="26"/>
                <w:szCs w:val="26"/>
              </w:rPr>
            </w:pPr>
            <w:r w:rsidRPr="00606FE4">
              <w:rPr>
                <w:rFonts w:ascii="Times New Roman" w:eastAsiaTheme="minorEastAsia" w:hint="eastAsia"/>
                <w:bCs/>
                <w:sz w:val="26"/>
                <w:szCs w:val="26"/>
              </w:rPr>
              <w:t>(</w:t>
            </w:r>
            <w:r>
              <w:rPr>
                <w:rFonts w:ascii="Times New Roman" w:eastAsiaTheme="minorEastAsia"/>
                <w:bCs/>
                <w:sz w:val="26"/>
                <w:szCs w:val="26"/>
              </w:rPr>
              <w:t>3</w:t>
            </w:r>
            <w:r w:rsidRPr="00606FE4">
              <w:rPr>
                <w:rFonts w:ascii="Times New Roman" w:eastAsiaTheme="minorEastAsia"/>
                <w:bCs/>
                <w:sz w:val="26"/>
                <w:szCs w:val="26"/>
              </w:rPr>
              <w:t>)</w:t>
            </w:r>
          </w:p>
        </w:tc>
      </w:tr>
    </w:tbl>
    <w:p w14:paraId="41B08056" w14:textId="3D7B3EFD" w:rsidR="00CB0954" w:rsidRDefault="00AD5C31" w:rsidP="00D86483">
      <w:pPr>
        <w:spacing w:line="240" w:lineRule="auto"/>
        <w:jc w:val="both"/>
        <w:outlineLvl w:val="0"/>
        <w:rPr>
          <w:rFonts w:ascii="Times New Roman" w:eastAsiaTheme="minorEastAsia"/>
          <w:szCs w:val="24"/>
          <w:lang w:eastAsia="zh-CN"/>
        </w:rPr>
      </w:pPr>
      <w:r>
        <w:rPr>
          <w:rFonts w:ascii="Times New Roman" w:eastAsiaTheme="minorEastAsia"/>
          <w:szCs w:val="24"/>
          <w:lang w:eastAsia="zh-CN"/>
        </w:rPr>
        <w:t>where</w:t>
      </w:r>
      <w:r w:rsidRPr="00AD5C31">
        <w:rPr>
          <w:rFonts w:ascii="Times New Roman" w:eastAsiaTheme="minorEastAsia"/>
          <w:position w:val="-32"/>
          <w:szCs w:val="24"/>
          <w:lang w:eastAsia="zh-CN"/>
        </w:rPr>
        <w:object w:dxaOrig="1400" w:dyaOrig="700" w14:anchorId="77A250F7">
          <v:shape id="_x0000_i1044" type="#_x0000_t75" style="width:69.9pt;height:34.95pt" o:ole="">
            <v:imagedata r:id="rId47" o:title=""/>
          </v:shape>
          <o:OLEObject Type="Embed" ProgID="Equation.DSMT4" ShapeID="_x0000_i1044" DrawAspect="Content" ObjectID="_1793588468" r:id="rId48"/>
        </w:object>
      </w:r>
      <w:r>
        <w:rPr>
          <w:rFonts w:ascii="Times New Roman" w:eastAsiaTheme="minorEastAsia"/>
          <w:szCs w:val="24"/>
          <w:lang w:eastAsia="zh-CN"/>
        </w:rPr>
        <w:t xml:space="preserve"> </w:t>
      </w:r>
      <w:r w:rsidRPr="00AD5C31">
        <w:rPr>
          <w:rFonts w:ascii="Times New Roman" w:eastAsiaTheme="minorEastAsia"/>
          <w:szCs w:val="24"/>
          <w:lang w:eastAsia="zh-CN"/>
        </w:rPr>
        <w:t>represents the environmental penalty from weighted emissions.</w:t>
      </w:r>
      <w:r w:rsidR="00D86483" w:rsidRPr="00AD5C31">
        <w:rPr>
          <w:rFonts w:ascii="Times New Roman" w:eastAsiaTheme="minorEastAsia"/>
          <w:position w:val="-24"/>
          <w:szCs w:val="24"/>
          <w:lang w:eastAsia="zh-CN"/>
        </w:rPr>
        <w:object w:dxaOrig="3440" w:dyaOrig="620" w14:anchorId="3EC051C9">
          <v:shape id="_x0000_i1045" type="#_x0000_t75" style="width:172.7pt;height:30.4pt" o:ole="">
            <v:imagedata r:id="rId49" o:title=""/>
          </v:shape>
          <o:OLEObject Type="Embed" ProgID="Equation.DSMT4" ShapeID="_x0000_i1045" DrawAspect="Content" ObjectID="_1793588469" r:id="rId50"/>
        </w:object>
      </w:r>
      <w:r w:rsidR="00D86483">
        <w:rPr>
          <w:rFonts w:ascii="Times New Roman" w:eastAsiaTheme="minorEastAsia"/>
          <w:szCs w:val="24"/>
          <w:lang w:eastAsia="zh-CN"/>
        </w:rPr>
        <w:t xml:space="preserve"> </w:t>
      </w:r>
      <w:r w:rsidR="00D86483" w:rsidRPr="00D86483">
        <w:rPr>
          <w:rFonts w:ascii="Times New Roman" w:eastAsiaTheme="minorEastAsia"/>
          <w:szCs w:val="24"/>
          <w:lang w:eastAsia="zh-CN"/>
        </w:rPr>
        <w:t>denotes the waste management penalty.</w:t>
      </w:r>
      <w:r w:rsidR="00D86483" w:rsidRPr="00D86483">
        <w:rPr>
          <w:rFonts w:ascii="Times New Roman" w:eastAsiaTheme="minorEastAsia"/>
          <w:position w:val="-24"/>
          <w:szCs w:val="24"/>
          <w:lang w:eastAsia="zh-CN"/>
        </w:rPr>
        <w:object w:dxaOrig="3019" w:dyaOrig="620" w14:anchorId="60146E30">
          <v:shape id="_x0000_i1046" type="#_x0000_t75" style="width:150.65pt;height:30.4pt" o:ole="">
            <v:imagedata r:id="rId51" o:title=""/>
          </v:shape>
          <o:OLEObject Type="Embed" ProgID="Equation.DSMT4" ShapeID="_x0000_i1046" DrawAspect="Content" ObjectID="_1793588470" r:id="rId52"/>
        </w:object>
      </w:r>
      <w:r w:rsidR="00D86483">
        <w:rPr>
          <w:rFonts w:ascii="Times New Roman" w:eastAsiaTheme="minorEastAsia"/>
          <w:szCs w:val="24"/>
          <w:lang w:eastAsia="zh-CN"/>
        </w:rPr>
        <w:t xml:space="preserve"> </w:t>
      </w:r>
      <w:r w:rsidR="00D86483" w:rsidRPr="00D86483">
        <w:rPr>
          <w:rFonts w:ascii="Times New Roman" w:eastAsiaTheme="minorEastAsia"/>
          <w:szCs w:val="24"/>
          <w:lang w:eastAsia="zh-CN"/>
        </w:rPr>
        <w:t>The penalties are subtracted from the ideal value of 1, reflecting the negative impacts of unsustainable practices. If the sum of penalties exceeds 1, the score is set to zero to highlight unsustainable performance.</w:t>
      </w:r>
    </w:p>
    <w:p w14:paraId="5ED1C01D" w14:textId="5E855E30" w:rsidR="00CB0954" w:rsidRPr="00AD5C31" w:rsidRDefault="00CB0954" w:rsidP="00CB0954">
      <w:pPr>
        <w:pStyle w:val="ListParagraph"/>
        <w:numPr>
          <w:ilvl w:val="2"/>
          <w:numId w:val="9"/>
        </w:numPr>
        <w:spacing w:beforeLines="50" w:before="120" w:line="360" w:lineRule="exact"/>
        <w:ind w:firstLineChars="0"/>
        <w:outlineLvl w:val="1"/>
        <w:rPr>
          <w:rFonts w:ascii="Times New Roman" w:hAnsi="Times New Roman" w:cs="Times New Roman"/>
          <w:b/>
          <w:sz w:val="26"/>
          <w:szCs w:val="26"/>
        </w:rPr>
      </w:pPr>
      <w:r w:rsidRPr="00CB0954">
        <w:rPr>
          <w:rFonts w:ascii="Times New Roman" w:hAnsi="Times New Roman" w:cs="Times New Roman"/>
          <w:b/>
          <w:sz w:val="26"/>
          <w:szCs w:val="26"/>
        </w:rPr>
        <w:t>Inclusivity Index (III): Exponential Aggregation</w:t>
      </w:r>
    </w:p>
    <w:p w14:paraId="181A9482" w14:textId="77777777" w:rsidR="00CB0954" w:rsidRPr="00CB0954" w:rsidRDefault="00CB0954" w:rsidP="00CB0954">
      <w:pPr>
        <w:ind w:firstLineChars="200" w:firstLine="480"/>
        <w:rPr>
          <w:rFonts w:ascii="Times New Roman" w:eastAsiaTheme="minorEastAsia"/>
          <w:szCs w:val="24"/>
          <w:lang w:eastAsia="zh-CN"/>
        </w:rPr>
      </w:pPr>
      <w:r w:rsidRPr="00CB0954">
        <w:rPr>
          <w:rFonts w:ascii="Times New Roman" w:eastAsiaTheme="minorEastAsia"/>
          <w:szCs w:val="24"/>
          <w:lang w:eastAsia="zh-CN"/>
        </w:rPr>
        <w:t>Inclusivity captures the extent to which SDEs embrace diversity across race, country, and region. The index is computed using exponential aggregation:</w:t>
      </w:r>
    </w:p>
    <w:tbl>
      <w:tblPr>
        <w:tblStyle w:val="TableGrid"/>
        <w:tblW w:w="0" w:type="auto"/>
        <w:tblInd w:w="5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9"/>
        <w:gridCol w:w="963"/>
      </w:tblGrid>
      <w:tr w:rsidR="00CB0954" w:rsidRPr="00606FE4" w14:paraId="491C5D86" w14:textId="77777777" w:rsidTr="007D7E64">
        <w:tc>
          <w:tcPr>
            <w:tcW w:w="8929" w:type="dxa"/>
            <w:vAlign w:val="center"/>
          </w:tcPr>
          <w:p w14:paraId="49260FE9" w14:textId="67E0D225" w:rsidR="00CB0954" w:rsidRDefault="00CB0954" w:rsidP="007D7E64">
            <w:pPr>
              <w:spacing w:beforeLines="50" w:before="120" w:line="240" w:lineRule="auto"/>
              <w:jc w:val="center"/>
              <w:outlineLvl w:val="1"/>
              <w:rPr>
                <w:rFonts w:ascii="Times New Roman"/>
                <w:b/>
                <w:sz w:val="26"/>
                <w:szCs w:val="26"/>
              </w:rPr>
            </w:pPr>
            <w:r w:rsidRPr="00CB0954">
              <w:rPr>
                <w:rFonts w:hAnsi="Times New Roman" w:cs="Times New Roman"/>
                <w:kern w:val="0"/>
                <w:position w:val="-28"/>
                <w:szCs w:val="20"/>
                <w:lang w:eastAsia="en-US"/>
              </w:rPr>
              <w:object w:dxaOrig="2560" w:dyaOrig="680" w14:anchorId="2E428647">
                <v:shape id="_x0000_i1047" type="#_x0000_t75" style="width:128.2pt;height:33.7pt" o:ole="">
                  <v:imagedata r:id="rId53" o:title=""/>
                </v:shape>
                <o:OLEObject Type="Embed" ProgID="Equation.DSMT4" ShapeID="_x0000_i1047" DrawAspect="Content" ObjectID="_1793588471" r:id="rId54"/>
              </w:object>
            </w:r>
          </w:p>
        </w:tc>
        <w:tc>
          <w:tcPr>
            <w:tcW w:w="963" w:type="dxa"/>
            <w:vAlign w:val="center"/>
          </w:tcPr>
          <w:p w14:paraId="543D2760" w14:textId="67724AE0" w:rsidR="00CB0954" w:rsidRPr="00606FE4" w:rsidRDefault="00CB0954" w:rsidP="007D7E64">
            <w:pPr>
              <w:spacing w:beforeLines="50" w:before="120" w:line="360" w:lineRule="exact"/>
              <w:jc w:val="center"/>
              <w:outlineLvl w:val="1"/>
              <w:rPr>
                <w:rFonts w:ascii="Times New Roman" w:eastAsiaTheme="minorEastAsia"/>
                <w:bCs/>
                <w:sz w:val="26"/>
                <w:szCs w:val="26"/>
              </w:rPr>
            </w:pPr>
            <w:r w:rsidRPr="00606FE4">
              <w:rPr>
                <w:rFonts w:ascii="Times New Roman" w:eastAsiaTheme="minorEastAsia" w:hint="eastAsia"/>
                <w:bCs/>
                <w:sz w:val="26"/>
                <w:szCs w:val="26"/>
              </w:rPr>
              <w:t>(</w:t>
            </w:r>
            <w:r>
              <w:rPr>
                <w:rFonts w:ascii="Times New Roman" w:eastAsiaTheme="minorEastAsia"/>
                <w:bCs/>
                <w:sz w:val="26"/>
                <w:szCs w:val="26"/>
              </w:rPr>
              <w:t>4</w:t>
            </w:r>
            <w:r w:rsidRPr="00606FE4">
              <w:rPr>
                <w:rFonts w:ascii="Times New Roman" w:eastAsiaTheme="minorEastAsia"/>
                <w:bCs/>
                <w:sz w:val="26"/>
                <w:szCs w:val="26"/>
              </w:rPr>
              <w:t>)</w:t>
            </w:r>
          </w:p>
        </w:tc>
      </w:tr>
    </w:tbl>
    <w:p w14:paraId="087C77BE" w14:textId="162E74F4" w:rsidR="001D3C82" w:rsidRDefault="00CB0954" w:rsidP="001D3C82">
      <w:pPr>
        <w:spacing w:line="240" w:lineRule="auto"/>
        <w:jc w:val="both"/>
        <w:rPr>
          <w:rFonts w:ascii="Times New Roman"/>
          <w:kern w:val="2"/>
          <w:szCs w:val="24"/>
          <w:lang w:eastAsia="zh-CN"/>
        </w:rPr>
      </w:pPr>
      <w:r w:rsidRPr="00CB0954">
        <w:rPr>
          <w:rFonts w:ascii="Times New Roman" w:eastAsiaTheme="minorEastAsia"/>
          <w:szCs w:val="24"/>
          <w:lang w:eastAsia="zh-CN"/>
        </w:rPr>
        <w:t>W</w:t>
      </w:r>
      <w:r w:rsidRPr="00CB0954">
        <w:rPr>
          <w:rFonts w:ascii="Times New Roman" w:eastAsiaTheme="minorEastAsia" w:hint="eastAsia"/>
          <w:szCs w:val="24"/>
          <w:lang w:eastAsia="zh-CN"/>
        </w:rPr>
        <w:t>here</w:t>
      </w:r>
      <w:r w:rsidRPr="00CB0954">
        <w:rPr>
          <w:rFonts w:ascii="Times New Roman" w:eastAsiaTheme="minorEastAsia"/>
          <w:position w:val="-12"/>
          <w:szCs w:val="24"/>
          <w:lang w:eastAsia="zh-CN"/>
        </w:rPr>
        <w:object w:dxaOrig="920" w:dyaOrig="360" w14:anchorId="5DF29A2D">
          <v:shape id="_x0000_i1048" type="#_x0000_t75" style="width:46.6pt;height:17.9pt" o:ole="">
            <v:imagedata r:id="rId55" o:title=""/>
          </v:shape>
          <o:OLEObject Type="Embed" ProgID="Equation.DSMT4" ShapeID="_x0000_i1048" DrawAspect="Content" ObjectID="_1793588472" r:id="rId56"/>
        </w:object>
      </w:r>
      <w:r w:rsidRPr="00CB0954">
        <w:rPr>
          <w:rFonts w:ascii="Times New Roman" w:eastAsiaTheme="minorEastAsia"/>
          <w:szCs w:val="24"/>
          <w:lang w:eastAsia="zh-CN"/>
        </w:rPr>
        <w:t>represent racial, country, and regional diversity indices for participant</w:t>
      </w:r>
      <w:r>
        <w:rPr>
          <w:rFonts w:ascii="Times New Roman" w:eastAsiaTheme="minorEastAsia"/>
          <w:szCs w:val="24"/>
          <w:lang w:eastAsia="zh-CN"/>
        </w:rPr>
        <w:t xml:space="preserve"> k. </w:t>
      </w:r>
      <w:r w:rsidRPr="00CB0954">
        <w:rPr>
          <w:rFonts w:ascii="Times New Roman" w:eastAsiaTheme="minorEastAsia"/>
          <w:position w:val="-10"/>
          <w:szCs w:val="24"/>
          <w:lang w:eastAsia="zh-CN"/>
        </w:rPr>
        <w:object w:dxaOrig="700" w:dyaOrig="320" w14:anchorId="55FC2D15">
          <v:shape id="_x0000_i1049" type="#_x0000_t75" style="width:34.95pt;height:15.8pt" o:ole="">
            <v:imagedata r:id="rId57" o:title=""/>
          </v:shape>
          <o:OLEObject Type="Embed" ProgID="Equation.DSMT4" ShapeID="_x0000_i1049" DrawAspect="Content" ObjectID="_1793588473" r:id="rId58"/>
        </w:object>
      </w:r>
      <w:r w:rsidRPr="00CB0954">
        <w:rPr>
          <w:rFonts w:ascii="Times New Roman" w:eastAsiaTheme="minorEastAsia"/>
          <w:szCs w:val="24"/>
          <w:lang w:eastAsia="zh-CN"/>
        </w:rPr>
        <w:t>are tunable parameters emphasizing each diversity factor.</w:t>
      </w:r>
      <w:r>
        <w:rPr>
          <w:rFonts w:ascii="Times New Roman" w:eastAsiaTheme="minorEastAsia"/>
          <w:szCs w:val="24"/>
          <w:lang w:eastAsia="zh-CN"/>
        </w:rPr>
        <w:t xml:space="preserve"> </w:t>
      </w:r>
      <w:r w:rsidRPr="00CB0954">
        <w:rPr>
          <w:rFonts w:ascii="Times New Roman" w:eastAsiaTheme="minorEastAsia"/>
          <w:szCs w:val="24"/>
          <w:lang w:eastAsia="zh-CN"/>
        </w:rPr>
        <w:t>The logarithmic transformation ensures normalization and avoids runaway growth, while exponential aggregation rewards higher diversity levels disproportionately.</w:t>
      </w:r>
      <w:r w:rsidR="001D3C82">
        <w:rPr>
          <w:rFonts w:ascii="Times New Roman" w:eastAsiaTheme="minorEastAsia" w:hint="eastAsia"/>
          <w:szCs w:val="24"/>
          <w:lang w:eastAsia="zh-CN"/>
        </w:rPr>
        <w:t xml:space="preserve"> </w:t>
      </w:r>
      <w:r w:rsidR="006174A1" w:rsidRPr="001D3C82">
        <w:rPr>
          <w:rFonts w:ascii="Times New Roman" w:eastAsiaTheme="minorEastAsia"/>
          <w:szCs w:val="24"/>
          <w:lang w:eastAsia="zh-CN"/>
        </w:rPr>
        <w:t>To precisely determine the weights of the diversity</w:t>
      </w:r>
      <w:r w:rsidR="001D3C82" w:rsidRPr="001D3C82">
        <w:rPr>
          <w:position w:val="-10"/>
        </w:rPr>
        <w:object w:dxaOrig="700" w:dyaOrig="320" w14:anchorId="067C6AA3">
          <v:shape id="_x0000_i1050" type="#_x0000_t75" style="width:34.95pt;height:15.8pt" o:ole="">
            <v:imagedata r:id="rId59" o:title=""/>
          </v:shape>
          <o:OLEObject Type="Embed" ProgID="Equation.DSMT4" ShapeID="_x0000_i1050" DrawAspect="Content" ObjectID="_1793588474" r:id="rId60"/>
        </w:object>
      </w:r>
      <w:r w:rsidR="001D3C82">
        <w:t>,</w:t>
      </w:r>
      <w:r w:rsidR="006174A1" w:rsidRPr="001D3C82">
        <w:rPr>
          <w:rFonts w:ascii="Times New Roman" w:eastAsiaTheme="minorEastAsia"/>
          <w:szCs w:val="24"/>
          <w:lang w:eastAsia="zh-CN"/>
        </w:rPr>
        <w:t>we employed the Analytic Hierarchy Process (AHP). AHP is a structured decision-making technique that quantifies the relative importance of various criteria through pairwise comparisons and consistency analysis.</w:t>
      </w:r>
      <w:r w:rsidR="001D3C82" w:rsidRPr="001D3C82">
        <w:rPr>
          <w:rFonts w:ascii="Times New Roman"/>
          <w:kern w:val="2"/>
          <w:szCs w:val="24"/>
          <w:lang w:eastAsia="zh-CN"/>
        </w:rPr>
        <w:t xml:space="preserve"> To begin, we create a pairwise comparison matrix for the criteria. In this matrix, each criterion is compared to the others on a scale from 1 to 9 (as shown below), </w:t>
      </w:r>
      <w:r w:rsidR="001D3C82" w:rsidRPr="001D3C82">
        <w:rPr>
          <w:rFonts w:ascii="Times New Roman"/>
          <w:kern w:val="2"/>
          <w:szCs w:val="24"/>
          <w:lang w:eastAsia="zh-CN"/>
        </w:rPr>
        <w:lastRenderedPageBreak/>
        <w:t xml:space="preserve">where </w:t>
      </w:r>
      <w:r w:rsidR="001D3C82" w:rsidRPr="001D3C82">
        <w:rPr>
          <w:rFonts w:ascii="Times New Roman"/>
          <w:kern w:val="2"/>
          <w:position w:val="-14"/>
          <w:szCs w:val="24"/>
          <w:lang w:eastAsia="zh-CN"/>
        </w:rPr>
        <w:object w:dxaOrig="279" w:dyaOrig="380" w14:anchorId="0AFD4096">
          <v:shape id="_x0000_i1051" type="#_x0000_t75" style="width:14.15pt;height:19.15pt" o:ole="">
            <v:imagedata r:id="rId61" o:title=""/>
          </v:shape>
          <o:OLEObject Type="Embed" ProgID="Equation.DSMT4" ShapeID="_x0000_i1051" DrawAspect="Content" ObjectID="_1793588475" r:id="rId62"/>
        </w:object>
      </w:r>
      <w:r w:rsidR="001D3C82" w:rsidRPr="001D3C82">
        <w:rPr>
          <w:rFonts w:ascii="Times New Roman"/>
          <w:kern w:val="2"/>
          <w:szCs w:val="24"/>
          <w:lang w:eastAsia="zh-CN"/>
        </w:rPr>
        <w:t xml:space="preserve">represents the relative importance of criterion </w:t>
      </w:r>
      <m:oMath>
        <m:r>
          <w:rPr>
            <w:rFonts w:ascii="Cambria Math" w:hAnsi="Cambria Math"/>
            <w:kern w:val="2"/>
            <w:szCs w:val="24"/>
            <w:lang w:eastAsia="zh-CN"/>
          </w:rPr>
          <m:t>ⅈ</m:t>
        </m:r>
      </m:oMath>
      <w:r w:rsidR="001D3C82" w:rsidRPr="001D3C82">
        <w:rPr>
          <w:rFonts w:ascii="Times New Roman"/>
          <w:kern w:val="2"/>
          <w:szCs w:val="24"/>
          <w:lang w:eastAsia="zh-CN"/>
        </w:rPr>
        <w:t xml:space="preserve"> compared to criterion </w:t>
      </w:r>
      <m:oMath>
        <m:r>
          <w:rPr>
            <w:rFonts w:ascii="Cambria Math" w:hAnsi="Cambria Math"/>
            <w:kern w:val="2"/>
            <w:szCs w:val="24"/>
            <w:lang w:eastAsia="zh-CN"/>
          </w:rPr>
          <m:t>j</m:t>
        </m:r>
      </m:oMath>
      <w:r w:rsidR="001D3C82" w:rsidRPr="001D3C82">
        <w:rPr>
          <w:rFonts w:ascii="Times New Roman"/>
          <w:kern w:val="2"/>
          <w:szCs w:val="24"/>
          <w:lang w:eastAsia="zh-CN"/>
        </w:rPr>
        <w:t>. The matrix is reciprocal, meaning that</w:t>
      </w:r>
      <w:r w:rsidR="001D3C82">
        <w:rPr>
          <w:rFonts w:ascii="Times New Roman"/>
          <w:kern w:val="2"/>
          <w:szCs w:val="24"/>
          <w:lang w:eastAsia="zh-CN"/>
        </w:rPr>
        <w:t xml:space="preserve"> </w:t>
      </w:r>
      <w:r w:rsidR="001D3C82" w:rsidRPr="001D3C82">
        <w:rPr>
          <w:rFonts w:ascii="Times New Roman"/>
          <w:kern w:val="2"/>
          <w:position w:val="-32"/>
          <w:szCs w:val="24"/>
          <w:lang w:eastAsia="zh-CN"/>
        </w:rPr>
        <w:object w:dxaOrig="820" w:dyaOrig="700" w14:anchorId="30A36C3F">
          <v:shape id="_x0000_i1052" type="#_x0000_t75" style="width:41.6pt;height:34.95pt" o:ole="">
            <v:imagedata r:id="rId63" o:title=""/>
          </v:shape>
          <o:OLEObject Type="Embed" ProgID="Equation.DSMT4" ShapeID="_x0000_i1052" DrawAspect="Content" ObjectID="_1793588476" r:id="rId64"/>
        </w:object>
      </w:r>
      <w:r w:rsidR="00106B8D">
        <w:rPr>
          <w:rFonts w:asciiTheme="minorEastAsia" w:eastAsiaTheme="minorEastAsia" w:hAnsiTheme="minorEastAsia"/>
          <w:kern w:val="2"/>
          <w:szCs w:val="24"/>
          <w:lang w:eastAsia="zh-CN"/>
        </w:rPr>
        <w:t>.</w:t>
      </w:r>
    </w:p>
    <w:p w14:paraId="35AA3311" w14:textId="08080137" w:rsidR="00106B8D" w:rsidRPr="00557E17" w:rsidRDefault="00483565" w:rsidP="00557E17">
      <w:pPr>
        <w:spacing w:line="240" w:lineRule="auto"/>
        <w:ind w:firstLineChars="200" w:firstLine="480"/>
        <w:jc w:val="both"/>
        <w:rPr>
          <w:rFonts w:ascii="Times New Roman" w:eastAsiaTheme="minorEastAsia"/>
          <w:szCs w:val="24"/>
          <w:lang w:eastAsia="zh-CN"/>
        </w:rPr>
      </w:pPr>
      <w:r w:rsidRPr="00483565">
        <w:rPr>
          <w:rFonts w:ascii="Times New Roman" w:eastAsiaTheme="minorEastAsia"/>
          <w:szCs w:val="24"/>
          <w:lang w:eastAsia="zh-CN"/>
        </w:rPr>
        <w:t>First, we construct the pairwise matrix for future calculations. In the three factors, Racial Diversity is considered the most important factor compared to Country Diversity and Regional Diversity, thus giving it higher values in the pairwise comparison. Country Diversity is moderately more important than Regional Diversity. Regional Diversity is the least important of the three, after considering the relationship between each pair of them, we can conclude to a pairwise matrix:</w:t>
      </w:r>
    </w:p>
    <w:tbl>
      <w:tblPr>
        <w:tblStyle w:val="TableGrid"/>
        <w:tblW w:w="0" w:type="auto"/>
        <w:tblInd w:w="56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929"/>
        <w:gridCol w:w="963"/>
      </w:tblGrid>
      <w:tr w:rsidR="00106B8D" w14:paraId="695C15CD" w14:textId="77777777" w:rsidTr="00106B8D">
        <w:tc>
          <w:tcPr>
            <w:tcW w:w="8929" w:type="dxa"/>
            <w:tcBorders>
              <w:top w:val="nil"/>
              <w:left w:val="nil"/>
              <w:bottom w:val="nil"/>
              <w:right w:val="nil"/>
            </w:tcBorders>
            <w:vAlign w:val="center"/>
            <w:hideMark/>
          </w:tcPr>
          <w:p w14:paraId="1093DE4F" w14:textId="788E330B" w:rsidR="00106B8D" w:rsidRDefault="00106B8D" w:rsidP="00106B8D">
            <w:pPr>
              <w:spacing w:beforeLines="50" w:before="120" w:line="240" w:lineRule="auto"/>
              <w:jc w:val="center"/>
              <w:outlineLvl w:val="1"/>
              <w:rPr>
                <w:rFonts w:ascii="Times New Roman"/>
                <w:b/>
                <w:sz w:val="26"/>
                <w:szCs w:val="26"/>
              </w:rPr>
            </w:pPr>
            <w:r>
              <w:t xml:space="preserve"> </w:t>
            </w:r>
            <w:r>
              <w:rPr>
                <w:noProof/>
                <w:position w:val="-50"/>
              </w:rPr>
              <w:drawing>
                <wp:inline distT="0" distB="0" distL="0" distR="0" wp14:anchorId="41EAF9B9" wp14:editId="4B335618">
                  <wp:extent cx="1005840" cy="70866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05840" cy="708660"/>
                          </a:xfrm>
                          <a:prstGeom prst="rect">
                            <a:avLst/>
                          </a:prstGeom>
                          <a:noFill/>
                          <a:ln>
                            <a:noFill/>
                          </a:ln>
                        </pic:spPr>
                      </pic:pic>
                    </a:graphicData>
                  </a:graphic>
                </wp:inline>
              </w:drawing>
            </w:r>
          </w:p>
        </w:tc>
        <w:tc>
          <w:tcPr>
            <w:tcW w:w="963" w:type="dxa"/>
            <w:tcBorders>
              <w:top w:val="nil"/>
              <w:left w:val="nil"/>
              <w:bottom w:val="nil"/>
              <w:right w:val="nil"/>
            </w:tcBorders>
            <w:vAlign w:val="center"/>
            <w:hideMark/>
          </w:tcPr>
          <w:p w14:paraId="13C43619" w14:textId="77777777" w:rsidR="00106B8D" w:rsidRDefault="00106B8D" w:rsidP="00106B8D">
            <w:pPr>
              <w:spacing w:beforeLines="50" w:before="120" w:line="240" w:lineRule="auto"/>
              <w:jc w:val="center"/>
              <w:outlineLvl w:val="1"/>
              <w:rPr>
                <w:rFonts w:ascii="Times New Roman" w:eastAsia="宋体"/>
                <w:bCs/>
                <w:sz w:val="26"/>
                <w:szCs w:val="26"/>
              </w:rPr>
            </w:pPr>
            <w:r>
              <w:rPr>
                <w:rFonts w:ascii="Times New Roman" w:eastAsia="宋体" w:hAnsi="Times New Roman" w:hint="eastAsia"/>
                <w:bCs/>
                <w:sz w:val="26"/>
                <w:szCs w:val="26"/>
              </w:rPr>
              <w:t>(</w:t>
            </w:r>
            <w:r>
              <w:rPr>
                <w:rFonts w:ascii="Times New Roman" w:eastAsia="宋体"/>
                <w:bCs/>
                <w:sz w:val="26"/>
                <w:szCs w:val="26"/>
              </w:rPr>
              <w:t>5)</w:t>
            </w:r>
          </w:p>
        </w:tc>
      </w:tr>
    </w:tbl>
    <w:p w14:paraId="5449147F" w14:textId="77777777" w:rsidR="00106B8D" w:rsidRDefault="00106B8D" w:rsidP="00106B8D">
      <w:pPr>
        <w:jc w:val="both"/>
        <w:rPr>
          <w:rFonts w:ascii="Times New Roman" w:eastAsia="宋体"/>
        </w:rPr>
      </w:pPr>
      <w:r>
        <w:rPr>
          <w:rFonts w:ascii="Times New Roman" w:eastAsia="宋体"/>
        </w:rPr>
        <w:t xml:space="preserve">        Next, we normalized the matrix by dividing each element in the matrix by the sum of the elements in the corresponding column, after performing the calculations and approximating them to the thousandths digit, a matrix as below will be obtained:</w:t>
      </w:r>
    </w:p>
    <w:tbl>
      <w:tblPr>
        <w:tblStyle w:val="TableGrid"/>
        <w:tblW w:w="0" w:type="auto"/>
        <w:tblInd w:w="56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929"/>
        <w:gridCol w:w="963"/>
      </w:tblGrid>
      <w:tr w:rsidR="00106B8D" w14:paraId="5FE898D7" w14:textId="77777777" w:rsidTr="00106B8D">
        <w:tc>
          <w:tcPr>
            <w:tcW w:w="8929" w:type="dxa"/>
            <w:tcBorders>
              <w:top w:val="nil"/>
              <w:left w:val="nil"/>
              <w:bottom w:val="nil"/>
              <w:right w:val="nil"/>
            </w:tcBorders>
            <w:vAlign w:val="center"/>
            <w:hideMark/>
          </w:tcPr>
          <w:p w14:paraId="12A43497" w14:textId="671922C0" w:rsidR="00106B8D" w:rsidRDefault="00106B8D" w:rsidP="00106B8D">
            <w:pPr>
              <w:spacing w:beforeLines="50" w:before="120" w:line="240" w:lineRule="auto"/>
              <w:jc w:val="center"/>
              <w:outlineLvl w:val="1"/>
              <w:rPr>
                <w:rFonts w:ascii="Times New Roman"/>
                <w:b/>
                <w:sz w:val="26"/>
                <w:szCs w:val="26"/>
              </w:rPr>
            </w:pPr>
            <w:r>
              <w:rPr>
                <w:noProof/>
                <w:position w:val="-50"/>
              </w:rPr>
              <w:drawing>
                <wp:inline distT="0" distB="0" distL="0" distR="0" wp14:anchorId="6E7B0725" wp14:editId="3CF6E76D">
                  <wp:extent cx="1485900" cy="7086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85900" cy="708660"/>
                          </a:xfrm>
                          <a:prstGeom prst="rect">
                            <a:avLst/>
                          </a:prstGeom>
                          <a:noFill/>
                          <a:ln>
                            <a:noFill/>
                          </a:ln>
                        </pic:spPr>
                      </pic:pic>
                    </a:graphicData>
                  </a:graphic>
                </wp:inline>
              </w:drawing>
            </w:r>
          </w:p>
        </w:tc>
        <w:tc>
          <w:tcPr>
            <w:tcW w:w="963" w:type="dxa"/>
            <w:tcBorders>
              <w:top w:val="nil"/>
              <w:left w:val="nil"/>
              <w:bottom w:val="nil"/>
              <w:right w:val="nil"/>
            </w:tcBorders>
            <w:vAlign w:val="center"/>
            <w:hideMark/>
          </w:tcPr>
          <w:p w14:paraId="40824046" w14:textId="77777777" w:rsidR="00106B8D" w:rsidRDefault="00106B8D" w:rsidP="00106B8D">
            <w:pPr>
              <w:spacing w:beforeLines="50" w:before="120" w:line="240" w:lineRule="auto"/>
              <w:jc w:val="center"/>
              <w:outlineLvl w:val="1"/>
              <w:rPr>
                <w:rFonts w:ascii="Times New Roman" w:eastAsia="宋体"/>
                <w:bCs/>
                <w:sz w:val="26"/>
                <w:szCs w:val="26"/>
              </w:rPr>
            </w:pPr>
            <w:r>
              <w:rPr>
                <w:rFonts w:ascii="Times New Roman" w:eastAsia="宋体" w:hAnsi="Times New Roman" w:hint="eastAsia"/>
                <w:bCs/>
                <w:sz w:val="26"/>
                <w:szCs w:val="26"/>
              </w:rPr>
              <w:t>(</w:t>
            </w:r>
            <w:r>
              <w:rPr>
                <w:rFonts w:ascii="Times New Roman" w:eastAsia="宋体"/>
                <w:bCs/>
                <w:sz w:val="26"/>
                <w:szCs w:val="26"/>
              </w:rPr>
              <w:t>6)</w:t>
            </w:r>
          </w:p>
        </w:tc>
      </w:tr>
    </w:tbl>
    <w:p w14:paraId="793C6105" w14:textId="77777777" w:rsidR="00106B8D" w:rsidRDefault="00106B8D" w:rsidP="00106B8D">
      <w:pPr>
        <w:jc w:val="both"/>
        <w:rPr>
          <w:rFonts w:ascii="Times New Roman" w:eastAsia="宋体"/>
          <w:szCs w:val="24"/>
        </w:rPr>
      </w:pPr>
      <w:r>
        <w:rPr>
          <w:rFonts w:ascii="Times New Roman" w:eastAsia="宋体"/>
        </w:rPr>
        <w:t xml:space="preserve">        Afterwards, we calculated the principal eigenvector. We computed the average of each row in the normalized matrix, which gave the relative weight for each criterion (racial, country, regional diversity):</w:t>
      </w:r>
    </w:p>
    <w:tbl>
      <w:tblPr>
        <w:tblStyle w:val="TableGrid"/>
        <w:tblW w:w="0" w:type="auto"/>
        <w:tblInd w:w="56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929"/>
        <w:gridCol w:w="963"/>
      </w:tblGrid>
      <w:tr w:rsidR="00106B8D" w14:paraId="106BFB86" w14:textId="77777777" w:rsidTr="00106B8D">
        <w:tc>
          <w:tcPr>
            <w:tcW w:w="8929" w:type="dxa"/>
            <w:tcBorders>
              <w:top w:val="nil"/>
              <w:left w:val="nil"/>
              <w:bottom w:val="nil"/>
              <w:right w:val="nil"/>
            </w:tcBorders>
            <w:vAlign w:val="center"/>
            <w:hideMark/>
          </w:tcPr>
          <w:p w14:paraId="1C62F2C2" w14:textId="6847DFA7" w:rsidR="00106B8D" w:rsidRDefault="00106B8D" w:rsidP="00106B8D">
            <w:pPr>
              <w:spacing w:beforeLines="50" w:before="120" w:line="240" w:lineRule="auto"/>
              <w:jc w:val="center"/>
              <w:outlineLvl w:val="1"/>
              <w:rPr>
                <w:rFonts w:ascii="Times New Roman"/>
                <w:b/>
                <w:sz w:val="26"/>
                <w:szCs w:val="26"/>
              </w:rPr>
            </w:pPr>
            <w:r>
              <w:rPr>
                <w:noProof/>
                <w:position w:val="-50"/>
              </w:rPr>
              <w:drawing>
                <wp:inline distT="0" distB="0" distL="0" distR="0" wp14:anchorId="00CE0796" wp14:editId="28232B7B">
                  <wp:extent cx="1577340" cy="70866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77340" cy="708660"/>
                          </a:xfrm>
                          <a:prstGeom prst="rect">
                            <a:avLst/>
                          </a:prstGeom>
                          <a:noFill/>
                          <a:ln>
                            <a:noFill/>
                          </a:ln>
                        </pic:spPr>
                      </pic:pic>
                    </a:graphicData>
                  </a:graphic>
                </wp:inline>
              </w:drawing>
            </w:r>
          </w:p>
        </w:tc>
        <w:tc>
          <w:tcPr>
            <w:tcW w:w="963" w:type="dxa"/>
            <w:tcBorders>
              <w:top w:val="nil"/>
              <w:left w:val="nil"/>
              <w:bottom w:val="nil"/>
              <w:right w:val="nil"/>
            </w:tcBorders>
            <w:vAlign w:val="center"/>
            <w:hideMark/>
          </w:tcPr>
          <w:p w14:paraId="1B07AC5C" w14:textId="77777777" w:rsidR="00106B8D" w:rsidRDefault="00106B8D" w:rsidP="00106B8D">
            <w:pPr>
              <w:spacing w:beforeLines="50" w:before="120" w:line="240" w:lineRule="auto"/>
              <w:jc w:val="center"/>
              <w:outlineLvl w:val="1"/>
              <w:rPr>
                <w:rFonts w:ascii="Times New Roman" w:eastAsia="宋体"/>
                <w:bCs/>
                <w:sz w:val="26"/>
                <w:szCs w:val="26"/>
              </w:rPr>
            </w:pPr>
            <w:r>
              <w:rPr>
                <w:rFonts w:ascii="Times New Roman" w:eastAsia="宋体" w:hAnsi="Times New Roman" w:hint="eastAsia"/>
                <w:bCs/>
                <w:sz w:val="26"/>
                <w:szCs w:val="26"/>
              </w:rPr>
              <w:t>(</w:t>
            </w:r>
            <w:r>
              <w:rPr>
                <w:rFonts w:ascii="Times New Roman" w:eastAsia="宋体"/>
                <w:bCs/>
                <w:sz w:val="26"/>
                <w:szCs w:val="26"/>
              </w:rPr>
              <w:t>7)</w:t>
            </w:r>
          </w:p>
        </w:tc>
      </w:tr>
    </w:tbl>
    <w:p w14:paraId="199CFCB4" w14:textId="77777777" w:rsidR="00106B8D" w:rsidRDefault="00106B8D" w:rsidP="00106B8D">
      <w:pPr>
        <w:jc w:val="both"/>
        <w:rPr>
          <w:rFonts w:ascii="Times New Roman" w:eastAsia="宋体"/>
          <w:szCs w:val="24"/>
        </w:rPr>
      </w:pPr>
      <w:r>
        <w:rPr>
          <w:rFonts w:ascii="Times New Roman" w:eastAsia="宋体"/>
        </w:rPr>
        <w:t xml:space="preserve"> </w:t>
      </w:r>
    </w:p>
    <w:p w14:paraId="369741A2" w14:textId="77777777" w:rsidR="00106B8D" w:rsidRDefault="00106B8D" w:rsidP="00106B8D">
      <w:pPr>
        <w:jc w:val="both"/>
        <w:rPr>
          <w:rFonts w:ascii="Times New Roman" w:eastAsia="宋体"/>
        </w:rPr>
      </w:pPr>
      <w:r>
        <w:rPr>
          <w:rFonts w:ascii="Times New Roman" w:eastAsia="宋体"/>
        </w:rPr>
        <w:t xml:space="preserve">        Therefore, we can conclude that:</w:t>
      </w:r>
    </w:p>
    <w:tbl>
      <w:tblPr>
        <w:tblStyle w:val="TableGrid"/>
        <w:tblW w:w="0" w:type="auto"/>
        <w:tblInd w:w="56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929"/>
        <w:gridCol w:w="963"/>
      </w:tblGrid>
      <w:tr w:rsidR="00106B8D" w14:paraId="54696FA9" w14:textId="77777777" w:rsidTr="00106B8D">
        <w:tc>
          <w:tcPr>
            <w:tcW w:w="8929" w:type="dxa"/>
            <w:tcBorders>
              <w:top w:val="nil"/>
              <w:left w:val="nil"/>
              <w:bottom w:val="nil"/>
              <w:right w:val="nil"/>
            </w:tcBorders>
            <w:vAlign w:val="center"/>
            <w:hideMark/>
          </w:tcPr>
          <w:p w14:paraId="63BDBF30" w14:textId="76C3EB54" w:rsidR="00106B8D" w:rsidRDefault="00106B8D" w:rsidP="00106B8D">
            <w:pPr>
              <w:spacing w:beforeLines="50" w:before="120" w:line="240" w:lineRule="auto"/>
              <w:jc w:val="center"/>
              <w:outlineLvl w:val="1"/>
              <w:rPr>
                <w:rFonts w:ascii="Times New Roman"/>
                <w:b/>
                <w:sz w:val="26"/>
                <w:szCs w:val="26"/>
              </w:rPr>
            </w:pPr>
            <w:r>
              <w:rPr>
                <w:noProof/>
                <w:position w:val="-50"/>
              </w:rPr>
              <w:drawing>
                <wp:inline distT="0" distB="0" distL="0" distR="0" wp14:anchorId="7B05C3C1" wp14:editId="6586930B">
                  <wp:extent cx="746760" cy="7086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46760" cy="708660"/>
                          </a:xfrm>
                          <a:prstGeom prst="rect">
                            <a:avLst/>
                          </a:prstGeom>
                          <a:noFill/>
                          <a:ln>
                            <a:noFill/>
                          </a:ln>
                        </pic:spPr>
                      </pic:pic>
                    </a:graphicData>
                  </a:graphic>
                </wp:inline>
              </w:drawing>
            </w:r>
          </w:p>
        </w:tc>
        <w:tc>
          <w:tcPr>
            <w:tcW w:w="963" w:type="dxa"/>
            <w:tcBorders>
              <w:top w:val="nil"/>
              <w:left w:val="nil"/>
              <w:bottom w:val="nil"/>
              <w:right w:val="nil"/>
            </w:tcBorders>
            <w:vAlign w:val="center"/>
            <w:hideMark/>
          </w:tcPr>
          <w:p w14:paraId="015C7E64" w14:textId="77777777" w:rsidR="00106B8D" w:rsidRDefault="00106B8D" w:rsidP="00106B8D">
            <w:pPr>
              <w:spacing w:beforeLines="50" w:before="120" w:line="240" w:lineRule="auto"/>
              <w:jc w:val="center"/>
              <w:outlineLvl w:val="1"/>
              <w:rPr>
                <w:rFonts w:ascii="Times New Roman" w:eastAsia="宋体"/>
                <w:bCs/>
                <w:sz w:val="26"/>
                <w:szCs w:val="26"/>
              </w:rPr>
            </w:pPr>
            <w:r>
              <w:rPr>
                <w:rFonts w:ascii="Times New Roman" w:eastAsia="宋体" w:hAnsi="Times New Roman" w:hint="eastAsia"/>
                <w:bCs/>
                <w:sz w:val="26"/>
                <w:szCs w:val="26"/>
              </w:rPr>
              <w:t>(</w:t>
            </w:r>
            <w:r>
              <w:rPr>
                <w:rFonts w:ascii="Times New Roman" w:eastAsia="宋体"/>
                <w:bCs/>
                <w:sz w:val="26"/>
                <w:szCs w:val="26"/>
              </w:rPr>
              <w:t>8)</w:t>
            </w:r>
          </w:p>
        </w:tc>
      </w:tr>
    </w:tbl>
    <w:p w14:paraId="6BED7C1C" w14:textId="77777777" w:rsidR="00106B8D" w:rsidRDefault="00106B8D" w:rsidP="00106B8D">
      <w:pPr>
        <w:jc w:val="both"/>
        <w:rPr>
          <w:rFonts w:ascii="Times New Roman" w:eastAsia="宋体"/>
          <w:szCs w:val="24"/>
        </w:rPr>
      </w:pPr>
      <w:r>
        <w:rPr>
          <w:rFonts w:ascii="Times New Roman" w:eastAsia="宋体"/>
        </w:rPr>
        <w:t xml:space="preserve">        Finally, we performed a consistency check using the Consistency Index (CI) and the Consistency Ratio (CR) to assess whether the pairwise comparisons are consistent. In this process, we first calculated the weighted sum vector by multiplying the original matrix by the normalized eigenvector, obtaining this:</w:t>
      </w:r>
    </w:p>
    <w:tbl>
      <w:tblPr>
        <w:tblStyle w:val="TableGrid"/>
        <w:tblW w:w="0" w:type="auto"/>
        <w:tblInd w:w="56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929"/>
        <w:gridCol w:w="963"/>
      </w:tblGrid>
      <w:tr w:rsidR="00106B8D" w14:paraId="3223AAE4" w14:textId="77777777" w:rsidTr="00106B8D">
        <w:tc>
          <w:tcPr>
            <w:tcW w:w="8929" w:type="dxa"/>
            <w:tcBorders>
              <w:top w:val="nil"/>
              <w:left w:val="nil"/>
              <w:bottom w:val="nil"/>
              <w:right w:val="nil"/>
            </w:tcBorders>
            <w:vAlign w:val="center"/>
            <w:hideMark/>
          </w:tcPr>
          <w:p w14:paraId="10BF420D" w14:textId="4941FFE0" w:rsidR="00106B8D" w:rsidRDefault="00106B8D" w:rsidP="00106B8D">
            <w:pPr>
              <w:spacing w:beforeLines="50" w:before="120" w:line="240" w:lineRule="auto"/>
              <w:jc w:val="center"/>
              <w:outlineLvl w:val="1"/>
              <w:rPr>
                <w:rFonts w:ascii="Times New Roman"/>
                <w:b/>
                <w:sz w:val="26"/>
                <w:szCs w:val="26"/>
              </w:rPr>
            </w:pPr>
            <w:r>
              <w:rPr>
                <w:noProof/>
                <w:position w:val="-50"/>
              </w:rPr>
              <w:drawing>
                <wp:inline distT="0" distB="0" distL="0" distR="0" wp14:anchorId="2733C125" wp14:editId="78D973F2">
                  <wp:extent cx="2034540" cy="70866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34540" cy="708660"/>
                          </a:xfrm>
                          <a:prstGeom prst="rect">
                            <a:avLst/>
                          </a:prstGeom>
                          <a:noFill/>
                          <a:ln>
                            <a:noFill/>
                          </a:ln>
                        </pic:spPr>
                      </pic:pic>
                    </a:graphicData>
                  </a:graphic>
                </wp:inline>
              </w:drawing>
            </w:r>
          </w:p>
        </w:tc>
        <w:tc>
          <w:tcPr>
            <w:tcW w:w="963" w:type="dxa"/>
            <w:tcBorders>
              <w:top w:val="nil"/>
              <w:left w:val="nil"/>
              <w:bottom w:val="nil"/>
              <w:right w:val="nil"/>
            </w:tcBorders>
            <w:vAlign w:val="center"/>
            <w:hideMark/>
          </w:tcPr>
          <w:p w14:paraId="14559436" w14:textId="77777777" w:rsidR="00106B8D" w:rsidRDefault="00106B8D" w:rsidP="00106B8D">
            <w:pPr>
              <w:spacing w:beforeLines="50" w:before="120" w:line="240" w:lineRule="auto"/>
              <w:jc w:val="center"/>
              <w:outlineLvl w:val="1"/>
              <w:rPr>
                <w:rFonts w:ascii="Times New Roman" w:eastAsia="宋体"/>
                <w:bCs/>
                <w:sz w:val="26"/>
                <w:szCs w:val="26"/>
              </w:rPr>
            </w:pPr>
            <w:r>
              <w:rPr>
                <w:rFonts w:ascii="Times New Roman" w:eastAsia="宋体" w:hAnsi="Times New Roman" w:hint="eastAsia"/>
                <w:bCs/>
                <w:sz w:val="26"/>
                <w:szCs w:val="26"/>
              </w:rPr>
              <w:t>(</w:t>
            </w:r>
            <w:r>
              <w:rPr>
                <w:rFonts w:ascii="Times New Roman" w:eastAsia="宋体"/>
                <w:bCs/>
                <w:sz w:val="26"/>
                <w:szCs w:val="26"/>
              </w:rPr>
              <w:t>9)</w:t>
            </w:r>
          </w:p>
        </w:tc>
      </w:tr>
    </w:tbl>
    <w:p w14:paraId="1D5FCD6A" w14:textId="77777777" w:rsidR="00106B8D" w:rsidRDefault="00106B8D" w:rsidP="00106B8D">
      <w:pPr>
        <w:jc w:val="both"/>
        <w:outlineLvl w:val="0"/>
        <w:rPr>
          <w:rFonts w:ascii="Times New Roman" w:eastAsia="宋体"/>
          <w:szCs w:val="24"/>
        </w:rPr>
      </w:pPr>
      <w:r>
        <w:rPr>
          <w:rFonts w:ascii="Times New Roman" w:eastAsia="宋体"/>
        </w:rPr>
        <w:t xml:space="preserve">        Then, we calculated the consistency vector by dividing each element of the weighted sum vector by the corresponding element of the normalized eigenvector.</w:t>
      </w:r>
    </w:p>
    <w:tbl>
      <w:tblPr>
        <w:tblStyle w:val="TableGrid"/>
        <w:tblW w:w="0" w:type="auto"/>
        <w:tblInd w:w="56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929"/>
        <w:gridCol w:w="963"/>
      </w:tblGrid>
      <w:tr w:rsidR="00106B8D" w14:paraId="2806E744" w14:textId="77777777" w:rsidTr="00106B8D">
        <w:tc>
          <w:tcPr>
            <w:tcW w:w="8929" w:type="dxa"/>
            <w:tcBorders>
              <w:top w:val="nil"/>
              <w:left w:val="nil"/>
              <w:bottom w:val="nil"/>
              <w:right w:val="nil"/>
            </w:tcBorders>
            <w:vAlign w:val="center"/>
            <w:hideMark/>
          </w:tcPr>
          <w:p w14:paraId="7F581426" w14:textId="7F338DD5" w:rsidR="00106B8D" w:rsidRDefault="00106B8D" w:rsidP="00106B8D">
            <w:pPr>
              <w:spacing w:beforeLines="50" w:before="120" w:line="240" w:lineRule="auto"/>
              <w:jc w:val="center"/>
              <w:outlineLvl w:val="1"/>
              <w:rPr>
                <w:rFonts w:ascii="Times New Roman"/>
                <w:b/>
                <w:sz w:val="26"/>
                <w:szCs w:val="26"/>
              </w:rPr>
            </w:pPr>
            <w:r>
              <w:rPr>
                <w:noProof/>
                <w:position w:val="-50"/>
              </w:rPr>
              <w:drawing>
                <wp:inline distT="0" distB="0" distL="0" distR="0" wp14:anchorId="07857B64" wp14:editId="18B1FC95">
                  <wp:extent cx="1889760" cy="7086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89760" cy="708660"/>
                          </a:xfrm>
                          <a:prstGeom prst="rect">
                            <a:avLst/>
                          </a:prstGeom>
                          <a:noFill/>
                          <a:ln>
                            <a:noFill/>
                          </a:ln>
                        </pic:spPr>
                      </pic:pic>
                    </a:graphicData>
                  </a:graphic>
                </wp:inline>
              </w:drawing>
            </w:r>
          </w:p>
        </w:tc>
        <w:tc>
          <w:tcPr>
            <w:tcW w:w="963" w:type="dxa"/>
            <w:tcBorders>
              <w:top w:val="nil"/>
              <w:left w:val="nil"/>
              <w:bottom w:val="nil"/>
              <w:right w:val="nil"/>
            </w:tcBorders>
            <w:vAlign w:val="center"/>
            <w:hideMark/>
          </w:tcPr>
          <w:p w14:paraId="710A024B" w14:textId="77777777" w:rsidR="00106B8D" w:rsidRDefault="00106B8D" w:rsidP="00106B8D">
            <w:pPr>
              <w:spacing w:beforeLines="50" w:before="120" w:line="240" w:lineRule="auto"/>
              <w:jc w:val="center"/>
              <w:outlineLvl w:val="1"/>
              <w:rPr>
                <w:rFonts w:ascii="Times New Roman" w:eastAsia="宋体"/>
                <w:bCs/>
                <w:sz w:val="26"/>
                <w:szCs w:val="26"/>
              </w:rPr>
            </w:pPr>
            <w:r>
              <w:rPr>
                <w:rFonts w:ascii="Times New Roman" w:eastAsia="宋体" w:hAnsi="Times New Roman" w:hint="eastAsia"/>
                <w:bCs/>
                <w:sz w:val="26"/>
                <w:szCs w:val="26"/>
              </w:rPr>
              <w:t>(</w:t>
            </w:r>
            <w:r>
              <w:rPr>
                <w:rFonts w:ascii="Times New Roman" w:eastAsia="宋体"/>
                <w:bCs/>
                <w:sz w:val="26"/>
                <w:szCs w:val="26"/>
              </w:rPr>
              <w:t>10)</w:t>
            </w:r>
          </w:p>
        </w:tc>
      </w:tr>
    </w:tbl>
    <w:p w14:paraId="2BE2E476" w14:textId="5ECC2C31" w:rsidR="00106B8D" w:rsidRDefault="00106B8D" w:rsidP="00106B8D">
      <w:pPr>
        <w:jc w:val="both"/>
        <w:rPr>
          <w:rFonts w:ascii="Times New Roman" w:eastAsia="宋体"/>
          <w:szCs w:val="24"/>
        </w:rPr>
      </w:pPr>
      <w:r>
        <w:rPr>
          <w:rFonts w:ascii="Times New Roman" w:eastAsia="宋体"/>
        </w:rPr>
        <w:t xml:space="preserve">        With this result, we will be able to calculate </w:t>
      </w:r>
      <w:r>
        <w:rPr>
          <w:noProof/>
        </w:rPr>
        <w:drawing>
          <wp:inline distT="0" distB="0" distL="0" distR="0" wp14:anchorId="26DB61BA" wp14:editId="2F7962B3">
            <wp:extent cx="266700" cy="1752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6700" cy="175260"/>
                    </a:xfrm>
                    <a:prstGeom prst="rect">
                      <a:avLst/>
                    </a:prstGeom>
                    <a:noFill/>
                    <a:ln>
                      <a:noFill/>
                    </a:ln>
                  </pic:spPr>
                </pic:pic>
              </a:graphicData>
            </a:graphic>
          </wp:inline>
        </w:drawing>
      </w:r>
      <w:r>
        <w:rPr>
          <w:rFonts w:ascii="Times New Roman" w:eastAsia="宋体"/>
        </w:rPr>
        <w:t xml:space="preserve"> by averaging the values in the consistency vector:</w:t>
      </w:r>
    </w:p>
    <w:tbl>
      <w:tblPr>
        <w:tblStyle w:val="TableGrid"/>
        <w:tblW w:w="0" w:type="auto"/>
        <w:tblInd w:w="56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929"/>
        <w:gridCol w:w="963"/>
      </w:tblGrid>
      <w:tr w:rsidR="00106B8D" w14:paraId="770A3115" w14:textId="77777777" w:rsidTr="00106B8D">
        <w:tc>
          <w:tcPr>
            <w:tcW w:w="8929" w:type="dxa"/>
            <w:tcBorders>
              <w:top w:val="nil"/>
              <w:left w:val="nil"/>
              <w:bottom w:val="nil"/>
              <w:right w:val="nil"/>
            </w:tcBorders>
            <w:vAlign w:val="center"/>
            <w:hideMark/>
          </w:tcPr>
          <w:p w14:paraId="3A6344A8" w14:textId="4B32AAEC" w:rsidR="00106B8D" w:rsidRDefault="00106B8D" w:rsidP="00106B8D">
            <w:pPr>
              <w:spacing w:beforeLines="50" w:before="120" w:line="240" w:lineRule="auto"/>
              <w:jc w:val="center"/>
              <w:outlineLvl w:val="1"/>
              <w:rPr>
                <w:rFonts w:ascii="Times New Roman"/>
                <w:b/>
                <w:sz w:val="26"/>
                <w:szCs w:val="26"/>
              </w:rPr>
            </w:pPr>
            <w:r>
              <w:rPr>
                <w:noProof/>
                <w:position w:val="-12"/>
              </w:rPr>
              <w:drawing>
                <wp:inline distT="0" distB="0" distL="0" distR="0" wp14:anchorId="4940F177" wp14:editId="27A0498F">
                  <wp:extent cx="784860" cy="228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84860" cy="228600"/>
                          </a:xfrm>
                          <a:prstGeom prst="rect">
                            <a:avLst/>
                          </a:prstGeom>
                          <a:noFill/>
                          <a:ln>
                            <a:noFill/>
                          </a:ln>
                        </pic:spPr>
                      </pic:pic>
                    </a:graphicData>
                  </a:graphic>
                </wp:inline>
              </w:drawing>
            </w:r>
          </w:p>
        </w:tc>
        <w:tc>
          <w:tcPr>
            <w:tcW w:w="963" w:type="dxa"/>
            <w:tcBorders>
              <w:top w:val="nil"/>
              <w:left w:val="nil"/>
              <w:bottom w:val="nil"/>
              <w:right w:val="nil"/>
            </w:tcBorders>
            <w:vAlign w:val="center"/>
            <w:hideMark/>
          </w:tcPr>
          <w:p w14:paraId="0D4DA6F1" w14:textId="77777777" w:rsidR="00106B8D" w:rsidRDefault="00106B8D" w:rsidP="00106B8D">
            <w:pPr>
              <w:spacing w:beforeLines="50" w:before="120" w:line="240" w:lineRule="auto"/>
              <w:jc w:val="center"/>
              <w:outlineLvl w:val="1"/>
              <w:rPr>
                <w:rFonts w:ascii="Times New Roman" w:eastAsia="宋体"/>
                <w:bCs/>
                <w:sz w:val="26"/>
                <w:szCs w:val="26"/>
              </w:rPr>
            </w:pPr>
            <w:r>
              <w:rPr>
                <w:rFonts w:ascii="Times New Roman" w:eastAsia="宋体" w:hAnsi="Times New Roman" w:hint="eastAsia"/>
                <w:bCs/>
                <w:sz w:val="26"/>
                <w:szCs w:val="26"/>
              </w:rPr>
              <w:t>(</w:t>
            </w:r>
            <w:r>
              <w:rPr>
                <w:rFonts w:ascii="Times New Roman" w:eastAsia="宋体"/>
                <w:bCs/>
                <w:sz w:val="26"/>
                <w:szCs w:val="26"/>
              </w:rPr>
              <w:t>11)</w:t>
            </w:r>
          </w:p>
        </w:tc>
      </w:tr>
    </w:tbl>
    <w:p w14:paraId="5D09E20C" w14:textId="12776546" w:rsidR="00106B8D" w:rsidRDefault="00106B8D" w:rsidP="00106B8D">
      <w:pPr>
        <w:jc w:val="both"/>
        <w:rPr>
          <w:rFonts w:ascii="Times New Roman" w:eastAsia="宋体"/>
          <w:szCs w:val="24"/>
        </w:rPr>
      </w:pPr>
      <w:r>
        <w:rPr>
          <w:rFonts w:ascii="Times New Roman" w:eastAsia="宋体"/>
        </w:rPr>
        <w:lastRenderedPageBreak/>
        <w:t xml:space="preserve">        Then, we can calculate the consistency index using its formula, where </w:t>
      </w:r>
      <w:r>
        <w:rPr>
          <w:noProof/>
        </w:rPr>
        <w:drawing>
          <wp:inline distT="0" distB="0" distL="0" distR="0" wp14:anchorId="5B7C345A" wp14:editId="7D431B33">
            <wp:extent cx="76200" cy="1752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6200" cy="175260"/>
                    </a:xfrm>
                    <a:prstGeom prst="rect">
                      <a:avLst/>
                    </a:prstGeom>
                    <a:noFill/>
                    <a:ln>
                      <a:noFill/>
                    </a:ln>
                  </pic:spPr>
                </pic:pic>
              </a:graphicData>
            </a:graphic>
          </wp:inline>
        </w:drawing>
      </w:r>
      <w:r>
        <w:rPr>
          <w:rFonts w:ascii="Times New Roman" w:eastAsia="宋体"/>
        </w:rPr>
        <w:t xml:space="preserve"> indicates the number of criteria:</w:t>
      </w:r>
    </w:p>
    <w:tbl>
      <w:tblPr>
        <w:tblStyle w:val="TableGrid"/>
        <w:tblW w:w="0" w:type="auto"/>
        <w:tblInd w:w="56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929"/>
        <w:gridCol w:w="963"/>
      </w:tblGrid>
      <w:tr w:rsidR="00106B8D" w14:paraId="1A249E3C" w14:textId="77777777" w:rsidTr="00106B8D">
        <w:tc>
          <w:tcPr>
            <w:tcW w:w="8929" w:type="dxa"/>
            <w:tcBorders>
              <w:top w:val="nil"/>
              <w:left w:val="nil"/>
              <w:bottom w:val="nil"/>
              <w:right w:val="nil"/>
            </w:tcBorders>
            <w:vAlign w:val="center"/>
            <w:hideMark/>
          </w:tcPr>
          <w:p w14:paraId="5F31C418" w14:textId="5AE8E86C" w:rsidR="00106B8D" w:rsidRDefault="00106B8D" w:rsidP="00106B8D">
            <w:pPr>
              <w:spacing w:beforeLines="50" w:before="120" w:line="240" w:lineRule="auto"/>
              <w:jc w:val="center"/>
              <w:outlineLvl w:val="1"/>
              <w:rPr>
                <w:rFonts w:ascii="Times New Roman"/>
                <w:b/>
                <w:sz w:val="26"/>
                <w:szCs w:val="26"/>
              </w:rPr>
            </w:pPr>
            <w:r>
              <w:rPr>
                <w:noProof/>
                <w:position w:val="-24"/>
              </w:rPr>
              <w:drawing>
                <wp:inline distT="0" distB="0" distL="0" distR="0" wp14:anchorId="46F13D88" wp14:editId="31CE859F">
                  <wp:extent cx="1348740" cy="4038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48740" cy="403860"/>
                          </a:xfrm>
                          <a:prstGeom prst="rect">
                            <a:avLst/>
                          </a:prstGeom>
                          <a:noFill/>
                          <a:ln>
                            <a:noFill/>
                          </a:ln>
                        </pic:spPr>
                      </pic:pic>
                    </a:graphicData>
                  </a:graphic>
                </wp:inline>
              </w:drawing>
            </w:r>
          </w:p>
        </w:tc>
        <w:tc>
          <w:tcPr>
            <w:tcW w:w="963" w:type="dxa"/>
            <w:tcBorders>
              <w:top w:val="nil"/>
              <w:left w:val="nil"/>
              <w:bottom w:val="nil"/>
              <w:right w:val="nil"/>
            </w:tcBorders>
            <w:vAlign w:val="center"/>
            <w:hideMark/>
          </w:tcPr>
          <w:p w14:paraId="133CAF7A" w14:textId="77777777" w:rsidR="00106B8D" w:rsidRDefault="00106B8D" w:rsidP="00106B8D">
            <w:pPr>
              <w:spacing w:beforeLines="50" w:before="120" w:line="240" w:lineRule="auto"/>
              <w:jc w:val="center"/>
              <w:outlineLvl w:val="1"/>
              <w:rPr>
                <w:rFonts w:ascii="Times New Roman" w:eastAsia="宋体"/>
                <w:bCs/>
                <w:sz w:val="26"/>
                <w:szCs w:val="26"/>
              </w:rPr>
            </w:pPr>
            <w:r>
              <w:rPr>
                <w:rFonts w:ascii="Times New Roman" w:eastAsia="宋体" w:hAnsi="Times New Roman" w:hint="eastAsia"/>
                <w:bCs/>
                <w:sz w:val="26"/>
                <w:szCs w:val="26"/>
              </w:rPr>
              <w:t>(</w:t>
            </w:r>
            <w:r>
              <w:rPr>
                <w:rFonts w:ascii="Times New Roman" w:eastAsia="宋体"/>
                <w:bCs/>
                <w:sz w:val="26"/>
                <w:szCs w:val="26"/>
              </w:rPr>
              <w:t>12)</w:t>
            </w:r>
          </w:p>
        </w:tc>
      </w:tr>
    </w:tbl>
    <w:p w14:paraId="09D71F25" w14:textId="77777777" w:rsidR="00106B8D" w:rsidRDefault="00106B8D" w:rsidP="00106B8D">
      <w:pPr>
        <w:jc w:val="both"/>
        <w:rPr>
          <w:rFonts w:ascii="Times New Roman" w:eastAsia="宋体"/>
          <w:szCs w:val="24"/>
        </w:rPr>
      </w:pPr>
      <w:r>
        <w:rPr>
          <w:rFonts w:ascii="Times New Roman" w:eastAsia="宋体"/>
        </w:rPr>
        <w:t xml:space="preserve">        At last, we can calculate the consistency ratio, the final measure to evaluate the consistency of the pairwise matrix by comparing the consistency index to the random consistency index, a value obtained from a table based on the size of the matrix. For a 3 by 3 matrix, the random consistency index is 0.58, then we can calculate the consistency ratio:</w:t>
      </w:r>
    </w:p>
    <w:tbl>
      <w:tblPr>
        <w:tblStyle w:val="TableGrid"/>
        <w:tblW w:w="0" w:type="auto"/>
        <w:tblInd w:w="56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929"/>
        <w:gridCol w:w="963"/>
      </w:tblGrid>
      <w:tr w:rsidR="00106B8D" w14:paraId="628E4542" w14:textId="77777777" w:rsidTr="00106B8D">
        <w:tc>
          <w:tcPr>
            <w:tcW w:w="8929" w:type="dxa"/>
            <w:tcBorders>
              <w:top w:val="nil"/>
              <w:left w:val="nil"/>
              <w:bottom w:val="nil"/>
              <w:right w:val="nil"/>
            </w:tcBorders>
            <w:vAlign w:val="center"/>
            <w:hideMark/>
          </w:tcPr>
          <w:p w14:paraId="1CD27C86" w14:textId="79268479" w:rsidR="00106B8D" w:rsidRDefault="00106B8D" w:rsidP="00106B8D">
            <w:pPr>
              <w:spacing w:beforeLines="50" w:before="120" w:line="240" w:lineRule="auto"/>
              <w:jc w:val="center"/>
              <w:outlineLvl w:val="1"/>
              <w:rPr>
                <w:rFonts w:ascii="Times New Roman"/>
                <w:b/>
                <w:sz w:val="26"/>
                <w:szCs w:val="26"/>
              </w:rPr>
            </w:pPr>
            <w:r>
              <w:rPr>
                <w:noProof/>
                <w:position w:val="-24"/>
              </w:rPr>
              <w:drawing>
                <wp:inline distT="0" distB="0" distL="0" distR="0" wp14:anchorId="2FD26645" wp14:editId="5386E5B0">
                  <wp:extent cx="1089660" cy="4038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089660" cy="403860"/>
                          </a:xfrm>
                          <a:prstGeom prst="rect">
                            <a:avLst/>
                          </a:prstGeom>
                          <a:noFill/>
                          <a:ln>
                            <a:noFill/>
                          </a:ln>
                        </pic:spPr>
                      </pic:pic>
                    </a:graphicData>
                  </a:graphic>
                </wp:inline>
              </w:drawing>
            </w:r>
          </w:p>
        </w:tc>
        <w:tc>
          <w:tcPr>
            <w:tcW w:w="963" w:type="dxa"/>
            <w:tcBorders>
              <w:top w:val="nil"/>
              <w:left w:val="nil"/>
              <w:bottom w:val="nil"/>
              <w:right w:val="nil"/>
            </w:tcBorders>
            <w:vAlign w:val="center"/>
            <w:hideMark/>
          </w:tcPr>
          <w:p w14:paraId="51FFEF5B" w14:textId="77777777" w:rsidR="00106B8D" w:rsidRDefault="00106B8D" w:rsidP="00106B8D">
            <w:pPr>
              <w:spacing w:beforeLines="50" w:before="120" w:line="240" w:lineRule="auto"/>
              <w:jc w:val="center"/>
              <w:outlineLvl w:val="1"/>
              <w:rPr>
                <w:rFonts w:ascii="Times New Roman" w:eastAsia="宋体"/>
                <w:bCs/>
                <w:sz w:val="26"/>
                <w:szCs w:val="26"/>
              </w:rPr>
            </w:pPr>
            <w:r>
              <w:rPr>
                <w:rFonts w:ascii="Times New Roman" w:eastAsia="宋体" w:hAnsi="Times New Roman" w:hint="eastAsia"/>
                <w:bCs/>
                <w:sz w:val="26"/>
                <w:szCs w:val="26"/>
              </w:rPr>
              <w:t>(</w:t>
            </w:r>
            <w:r>
              <w:rPr>
                <w:rFonts w:ascii="Times New Roman" w:eastAsia="宋体"/>
                <w:bCs/>
                <w:sz w:val="26"/>
                <w:szCs w:val="26"/>
              </w:rPr>
              <w:t>13)</w:t>
            </w:r>
          </w:p>
        </w:tc>
      </w:tr>
    </w:tbl>
    <w:p w14:paraId="0703CE98" w14:textId="77777777" w:rsidR="00106B8D" w:rsidRDefault="00106B8D" w:rsidP="00106B8D">
      <w:pPr>
        <w:jc w:val="both"/>
        <w:outlineLvl w:val="0"/>
        <w:rPr>
          <w:rFonts w:ascii="Times New Roman" w:eastAsia="宋体"/>
          <w:szCs w:val="24"/>
        </w:rPr>
      </w:pPr>
      <w:r>
        <w:rPr>
          <w:rFonts w:ascii="Times New Roman" w:eastAsia="宋体"/>
        </w:rPr>
        <w:t xml:space="preserve"> </w:t>
      </w:r>
    </w:p>
    <w:tbl>
      <w:tblPr>
        <w:tblStyle w:val="TableGrid"/>
        <w:tblW w:w="10475"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345"/>
        <w:gridCol w:w="913"/>
        <w:gridCol w:w="913"/>
        <w:gridCol w:w="913"/>
        <w:gridCol w:w="913"/>
        <w:gridCol w:w="913"/>
        <w:gridCol w:w="913"/>
        <w:gridCol w:w="913"/>
        <w:gridCol w:w="913"/>
        <w:gridCol w:w="913"/>
        <w:gridCol w:w="913"/>
      </w:tblGrid>
      <w:tr w:rsidR="00106B8D" w14:paraId="5AA43231" w14:textId="77777777" w:rsidTr="00106B8D">
        <w:trPr>
          <w:trHeight w:val="276"/>
        </w:trPr>
        <w:tc>
          <w:tcPr>
            <w:tcW w:w="1345" w:type="dxa"/>
            <w:tcBorders>
              <w:top w:val="nil"/>
              <w:left w:val="nil"/>
              <w:bottom w:val="single" w:sz="4" w:space="0" w:color="auto"/>
              <w:right w:val="single" w:sz="4" w:space="0" w:color="auto"/>
            </w:tcBorders>
            <w:shd w:val="clear" w:color="auto" w:fill="D9E2F3" w:themeFill="accent5" w:themeFillTint="33"/>
            <w:hideMark/>
          </w:tcPr>
          <w:p w14:paraId="381959FD" w14:textId="77777777" w:rsidR="00106B8D" w:rsidRDefault="00106B8D">
            <w:pPr>
              <w:jc w:val="center"/>
              <w:rPr>
                <w:rFonts w:ascii="Times New Roman" w:eastAsia="宋体"/>
              </w:rPr>
            </w:pPr>
            <w:r>
              <w:rPr>
                <w:rFonts w:ascii="Times New Roman" w:eastAsia="宋体"/>
              </w:rPr>
              <w:t>Matrix Size</w:t>
            </w:r>
          </w:p>
        </w:tc>
        <w:tc>
          <w:tcPr>
            <w:tcW w:w="913" w:type="dxa"/>
            <w:tcBorders>
              <w:top w:val="nil"/>
              <w:left w:val="nil"/>
              <w:bottom w:val="single" w:sz="4" w:space="0" w:color="auto"/>
              <w:right w:val="nil"/>
            </w:tcBorders>
            <w:shd w:val="clear" w:color="auto" w:fill="D9E2F3" w:themeFill="accent5" w:themeFillTint="33"/>
            <w:hideMark/>
          </w:tcPr>
          <w:p w14:paraId="3F9DFE4D" w14:textId="77777777" w:rsidR="00106B8D" w:rsidRDefault="00106B8D">
            <w:pPr>
              <w:jc w:val="center"/>
              <w:rPr>
                <w:rFonts w:ascii="Times New Roman" w:eastAsia="宋体"/>
              </w:rPr>
            </w:pPr>
            <w:r>
              <w:rPr>
                <w:rFonts w:ascii="Times New Roman" w:eastAsia="宋体"/>
              </w:rPr>
              <w:t>1</w:t>
            </w:r>
          </w:p>
        </w:tc>
        <w:tc>
          <w:tcPr>
            <w:tcW w:w="913" w:type="dxa"/>
            <w:tcBorders>
              <w:top w:val="nil"/>
              <w:left w:val="nil"/>
              <w:bottom w:val="single" w:sz="4" w:space="0" w:color="auto"/>
              <w:right w:val="nil"/>
            </w:tcBorders>
            <w:shd w:val="clear" w:color="auto" w:fill="D9E2F3" w:themeFill="accent5" w:themeFillTint="33"/>
            <w:hideMark/>
          </w:tcPr>
          <w:p w14:paraId="2B319D13" w14:textId="77777777" w:rsidR="00106B8D" w:rsidRDefault="00106B8D">
            <w:pPr>
              <w:jc w:val="center"/>
              <w:rPr>
                <w:rFonts w:ascii="Times New Roman" w:eastAsia="宋体"/>
              </w:rPr>
            </w:pPr>
            <w:r>
              <w:rPr>
                <w:rFonts w:ascii="Times New Roman" w:eastAsia="宋体"/>
              </w:rPr>
              <w:t>2</w:t>
            </w:r>
          </w:p>
        </w:tc>
        <w:tc>
          <w:tcPr>
            <w:tcW w:w="913" w:type="dxa"/>
            <w:tcBorders>
              <w:top w:val="nil"/>
              <w:left w:val="nil"/>
              <w:bottom w:val="single" w:sz="4" w:space="0" w:color="auto"/>
              <w:right w:val="nil"/>
            </w:tcBorders>
            <w:shd w:val="clear" w:color="auto" w:fill="D9E2F3" w:themeFill="accent5" w:themeFillTint="33"/>
            <w:hideMark/>
          </w:tcPr>
          <w:p w14:paraId="2963B839" w14:textId="77777777" w:rsidR="00106B8D" w:rsidRDefault="00106B8D">
            <w:pPr>
              <w:jc w:val="center"/>
              <w:rPr>
                <w:rFonts w:ascii="Times New Roman" w:eastAsia="宋体"/>
              </w:rPr>
            </w:pPr>
            <w:r>
              <w:rPr>
                <w:rFonts w:ascii="Times New Roman" w:eastAsia="宋体"/>
              </w:rPr>
              <w:t>3</w:t>
            </w:r>
          </w:p>
        </w:tc>
        <w:tc>
          <w:tcPr>
            <w:tcW w:w="913" w:type="dxa"/>
            <w:tcBorders>
              <w:top w:val="nil"/>
              <w:left w:val="nil"/>
              <w:bottom w:val="single" w:sz="4" w:space="0" w:color="auto"/>
              <w:right w:val="nil"/>
            </w:tcBorders>
            <w:shd w:val="clear" w:color="auto" w:fill="D9E2F3" w:themeFill="accent5" w:themeFillTint="33"/>
            <w:hideMark/>
          </w:tcPr>
          <w:p w14:paraId="719F1FC5" w14:textId="77777777" w:rsidR="00106B8D" w:rsidRDefault="00106B8D">
            <w:pPr>
              <w:jc w:val="center"/>
              <w:rPr>
                <w:rFonts w:ascii="Times New Roman" w:eastAsia="宋体"/>
              </w:rPr>
            </w:pPr>
            <w:r>
              <w:rPr>
                <w:rFonts w:ascii="Times New Roman" w:eastAsia="宋体"/>
              </w:rPr>
              <w:t>4</w:t>
            </w:r>
          </w:p>
        </w:tc>
        <w:tc>
          <w:tcPr>
            <w:tcW w:w="913" w:type="dxa"/>
            <w:tcBorders>
              <w:top w:val="nil"/>
              <w:left w:val="nil"/>
              <w:bottom w:val="single" w:sz="4" w:space="0" w:color="auto"/>
              <w:right w:val="nil"/>
            </w:tcBorders>
            <w:shd w:val="clear" w:color="auto" w:fill="D9E2F3" w:themeFill="accent5" w:themeFillTint="33"/>
            <w:hideMark/>
          </w:tcPr>
          <w:p w14:paraId="0092CA32" w14:textId="77777777" w:rsidR="00106B8D" w:rsidRDefault="00106B8D">
            <w:pPr>
              <w:jc w:val="center"/>
              <w:rPr>
                <w:rFonts w:ascii="Times New Roman" w:eastAsia="宋体"/>
              </w:rPr>
            </w:pPr>
            <w:r>
              <w:rPr>
                <w:rFonts w:ascii="Times New Roman" w:eastAsia="宋体"/>
              </w:rPr>
              <w:t>5</w:t>
            </w:r>
          </w:p>
        </w:tc>
        <w:tc>
          <w:tcPr>
            <w:tcW w:w="913" w:type="dxa"/>
            <w:tcBorders>
              <w:top w:val="nil"/>
              <w:left w:val="nil"/>
              <w:bottom w:val="single" w:sz="4" w:space="0" w:color="auto"/>
              <w:right w:val="nil"/>
            </w:tcBorders>
            <w:shd w:val="clear" w:color="auto" w:fill="D9E2F3" w:themeFill="accent5" w:themeFillTint="33"/>
            <w:hideMark/>
          </w:tcPr>
          <w:p w14:paraId="1A639CEF" w14:textId="77777777" w:rsidR="00106B8D" w:rsidRDefault="00106B8D">
            <w:pPr>
              <w:jc w:val="center"/>
              <w:rPr>
                <w:rFonts w:ascii="Times New Roman" w:eastAsia="宋体"/>
              </w:rPr>
            </w:pPr>
            <w:r>
              <w:rPr>
                <w:rFonts w:ascii="Times New Roman" w:eastAsia="宋体"/>
              </w:rPr>
              <w:t>6</w:t>
            </w:r>
          </w:p>
        </w:tc>
        <w:tc>
          <w:tcPr>
            <w:tcW w:w="913" w:type="dxa"/>
            <w:tcBorders>
              <w:top w:val="nil"/>
              <w:left w:val="nil"/>
              <w:bottom w:val="single" w:sz="4" w:space="0" w:color="auto"/>
              <w:right w:val="nil"/>
            </w:tcBorders>
            <w:shd w:val="clear" w:color="auto" w:fill="D9E2F3" w:themeFill="accent5" w:themeFillTint="33"/>
            <w:hideMark/>
          </w:tcPr>
          <w:p w14:paraId="7A883C36" w14:textId="77777777" w:rsidR="00106B8D" w:rsidRDefault="00106B8D">
            <w:pPr>
              <w:jc w:val="center"/>
              <w:rPr>
                <w:rFonts w:ascii="Times New Roman" w:eastAsia="宋体"/>
              </w:rPr>
            </w:pPr>
            <w:r>
              <w:rPr>
                <w:rFonts w:ascii="Times New Roman" w:eastAsia="宋体"/>
              </w:rPr>
              <w:t>7</w:t>
            </w:r>
          </w:p>
        </w:tc>
        <w:tc>
          <w:tcPr>
            <w:tcW w:w="913" w:type="dxa"/>
            <w:tcBorders>
              <w:top w:val="nil"/>
              <w:left w:val="nil"/>
              <w:bottom w:val="single" w:sz="4" w:space="0" w:color="auto"/>
              <w:right w:val="nil"/>
            </w:tcBorders>
            <w:shd w:val="clear" w:color="auto" w:fill="D9E2F3" w:themeFill="accent5" w:themeFillTint="33"/>
            <w:hideMark/>
          </w:tcPr>
          <w:p w14:paraId="577AE295" w14:textId="77777777" w:rsidR="00106B8D" w:rsidRDefault="00106B8D">
            <w:pPr>
              <w:jc w:val="center"/>
              <w:rPr>
                <w:rFonts w:ascii="Times New Roman" w:eastAsia="宋体"/>
              </w:rPr>
            </w:pPr>
            <w:r>
              <w:rPr>
                <w:rFonts w:ascii="Times New Roman" w:eastAsia="宋体"/>
              </w:rPr>
              <w:t>8</w:t>
            </w:r>
          </w:p>
        </w:tc>
        <w:tc>
          <w:tcPr>
            <w:tcW w:w="913" w:type="dxa"/>
            <w:tcBorders>
              <w:top w:val="nil"/>
              <w:left w:val="nil"/>
              <w:bottom w:val="single" w:sz="4" w:space="0" w:color="auto"/>
              <w:right w:val="nil"/>
            </w:tcBorders>
            <w:shd w:val="clear" w:color="auto" w:fill="D9E2F3" w:themeFill="accent5" w:themeFillTint="33"/>
            <w:hideMark/>
          </w:tcPr>
          <w:p w14:paraId="20535336" w14:textId="77777777" w:rsidR="00106B8D" w:rsidRDefault="00106B8D">
            <w:pPr>
              <w:jc w:val="center"/>
              <w:rPr>
                <w:rFonts w:ascii="Times New Roman" w:eastAsia="宋体"/>
              </w:rPr>
            </w:pPr>
            <w:r>
              <w:rPr>
                <w:rFonts w:ascii="Times New Roman" w:eastAsia="宋体"/>
              </w:rPr>
              <w:t>9</w:t>
            </w:r>
          </w:p>
        </w:tc>
        <w:tc>
          <w:tcPr>
            <w:tcW w:w="913" w:type="dxa"/>
            <w:tcBorders>
              <w:top w:val="nil"/>
              <w:left w:val="nil"/>
              <w:bottom w:val="single" w:sz="4" w:space="0" w:color="auto"/>
              <w:right w:val="nil"/>
            </w:tcBorders>
            <w:shd w:val="clear" w:color="auto" w:fill="D9E2F3" w:themeFill="accent5" w:themeFillTint="33"/>
            <w:hideMark/>
          </w:tcPr>
          <w:p w14:paraId="37ABF35E" w14:textId="77777777" w:rsidR="00106B8D" w:rsidRDefault="00106B8D">
            <w:pPr>
              <w:jc w:val="center"/>
              <w:rPr>
                <w:rFonts w:ascii="Times New Roman" w:eastAsia="宋体"/>
              </w:rPr>
            </w:pPr>
            <w:r>
              <w:rPr>
                <w:rFonts w:ascii="Times New Roman" w:eastAsia="宋体"/>
              </w:rPr>
              <w:t>10</w:t>
            </w:r>
          </w:p>
        </w:tc>
      </w:tr>
      <w:tr w:rsidR="00106B8D" w14:paraId="2BF71B63" w14:textId="77777777" w:rsidTr="00106B8D">
        <w:trPr>
          <w:trHeight w:val="276"/>
        </w:trPr>
        <w:tc>
          <w:tcPr>
            <w:tcW w:w="1345" w:type="dxa"/>
            <w:tcBorders>
              <w:top w:val="single" w:sz="4" w:space="0" w:color="auto"/>
              <w:left w:val="nil"/>
              <w:bottom w:val="nil"/>
              <w:right w:val="single" w:sz="4" w:space="0" w:color="auto"/>
            </w:tcBorders>
            <w:shd w:val="clear" w:color="auto" w:fill="8EAADB" w:themeFill="accent5" w:themeFillTint="99"/>
            <w:hideMark/>
          </w:tcPr>
          <w:p w14:paraId="682661DB" w14:textId="77777777" w:rsidR="00106B8D" w:rsidRDefault="00106B8D">
            <w:pPr>
              <w:jc w:val="center"/>
              <w:rPr>
                <w:rFonts w:ascii="Times New Roman" w:eastAsia="宋体"/>
              </w:rPr>
            </w:pPr>
            <w:r>
              <w:rPr>
                <w:rFonts w:ascii="Times New Roman" w:eastAsia="宋体"/>
              </w:rPr>
              <w:t>RI</w:t>
            </w:r>
          </w:p>
        </w:tc>
        <w:tc>
          <w:tcPr>
            <w:tcW w:w="913" w:type="dxa"/>
            <w:tcBorders>
              <w:top w:val="single" w:sz="4" w:space="0" w:color="auto"/>
              <w:left w:val="nil"/>
              <w:bottom w:val="nil"/>
              <w:right w:val="nil"/>
            </w:tcBorders>
            <w:shd w:val="clear" w:color="auto" w:fill="8EAADB" w:themeFill="accent5" w:themeFillTint="99"/>
            <w:hideMark/>
          </w:tcPr>
          <w:p w14:paraId="23850985" w14:textId="77777777" w:rsidR="00106B8D" w:rsidRDefault="00106B8D">
            <w:pPr>
              <w:jc w:val="center"/>
              <w:rPr>
                <w:rFonts w:ascii="Times New Roman" w:eastAsia="宋体"/>
              </w:rPr>
            </w:pPr>
            <w:r>
              <w:rPr>
                <w:rFonts w:ascii="Times New Roman" w:eastAsia="宋体"/>
              </w:rPr>
              <w:t>0</w:t>
            </w:r>
          </w:p>
        </w:tc>
        <w:tc>
          <w:tcPr>
            <w:tcW w:w="913" w:type="dxa"/>
            <w:tcBorders>
              <w:top w:val="single" w:sz="4" w:space="0" w:color="auto"/>
              <w:left w:val="nil"/>
              <w:bottom w:val="nil"/>
              <w:right w:val="nil"/>
            </w:tcBorders>
            <w:shd w:val="clear" w:color="auto" w:fill="8EAADB" w:themeFill="accent5" w:themeFillTint="99"/>
            <w:hideMark/>
          </w:tcPr>
          <w:p w14:paraId="41CAE991" w14:textId="77777777" w:rsidR="00106B8D" w:rsidRDefault="00106B8D">
            <w:pPr>
              <w:jc w:val="center"/>
              <w:rPr>
                <w:rFonts w:ascii="Times New Roman" w:eastAsia="宋体"/>
              </w:rPr>
            </w:pPr>
            <w:r>
              <w:rPr>
                <w:rFonts w:ascii="Times New Roman" w:eastAsia="宋体"/>
              </w:rPr>
              <w:t>0</w:t>
            </w:r>
          </w:p>
        </w:tc>
        <w:tc>
          <w:tcPr>
            <w:tcW w:w="913" w:type="dxa"/>
            <w:tcBorders>
              <w:top w:val="single" w:sz="4" w:space="0" w:color="auto"/>
              <w:left w:val="nil"/>
              <w:bottom w:val="nil"/>
              <w:right w:val="nil"/>
            </w:tcBorders>
            <w:shd w:val="clear" w:color="auto" w:fill="8EAADB" w:themeFill="accent5" w:themeFillTint="99"/>
            <w:hideMark/>
          </w:tcPr>
          <w:p w14:paraId="206F26A3" w14:textId="77777777" w:rsidR="00106B8D" w:rsidRDefault="00106B8D">
            <w:pPr>
              <w:jc w:val="center"/>
              <w:rPr>
                <w:rFonts w:ascii="Times New Roman" w:eastAsia="宋体"/>
              </w:rPr>
            </w:pPr>
            <w:r>
              <w:rPr>
                <w:rFonts w:ascii="Times New Roman" w:eastAsia="宋体"/>
              </w:rPr>
              <w:t>0.58</w:t>
            </w:r>
          </w:p>
        </w:tc>
        <w:tc>
          <w:tcPr>
            <w:tcW w:w="913" w:type="dxa"/>
            <w:tcBorders>
              <w:top w:val="single" w:sz="4" w:space="0" w:color="auto"/>
              <w:left w:val="nil"/>
              <w:bottom w:val="nil"/>
              <w:right w:val="nil"/>
            </w:tcBorders>
            <w:shd w:val="clear" w:color="auto" w:fill="8EAADB" w:themeFill="accent5" w:themeFillTint="99"/>
            <w:hideMark/>
          </w:tcPr>
          <w:p w14:paraId="6329EF37" w14:textId="77777777" w:rsidR="00106B8D" w:rsidRDefault="00106B8D">
            <w:pPr>
              <w:jc w:val="center"/>
              <w:rPr>
                <w:rFonts w:ascii="Times New Roman" w:eastAsia="宋体"/>
              </w:rPr>
            </w:pPr>
            <w:r>
              <w:rPr>
                <w:rFonts w:ascii="Times New Roman" w:eastAsia="宋体"/>
              </w:rPr>
              <w:t>0.90</w:t>
            </w:r>
          </w:p>
        </w:tc>
        <w:tc>
          <w:tcPr>
            <w:tcW w:w="913" w:type="dxa"/>
            <w:tcBorders>
              <w:top w:val="single" w:sz="4" w:space="0" w:color="auto"/>
              <w:left w:val="nil"/>
              <w:bottom w:val="nil"/>
              <w:right w:val="nil"/>
            </w:tcBorders>
            <w:shd w:val="clear" w:color="auto" w:fill="8EAADB" w:themeFill="accent5" w:themeFillTint="99"/>
            <w:hideMark/>
          </w:tcPr>
          <w:p w14:paraId="5ACAED11" w14:textId="77777777" w:rsidR="00106B8D" w:rsidRDefault="00106B8D">
            <w:pPr>
              <w:jc w:val="center"/>
              <w:rPr>
                <w:rFonts w:ascii="Times New Roman" w:eastAsia="宋体"/>
              </w:rPr>
            </w:pPr>
            <w:r>
              <w:rPr>
                <w:rFonts w:ascii="Times New Roman" w:eastAsia="宋体"/>
              </w:rPr>
              <w:t>1.21</w:t>
            </w:r>
          </w:p>
        </w:tc>
        <w:tc>
          <w:tcPr>
            <w:tcW w:w="913" w:type="dxa"/>
            <w:tcBorders>
              <w:top w:val="single" w:sz="4" w:space="0" w:color="auto"/>
              <w:left w:val="nil"/>
              <w:bottom w:val="nil"/>
              <w:right w:val="nil"/>
            </w:tcBorders>
            <w:shd w:val="clear" w:color="auto" w:fill="8EAADB" w:themeFill="accent5" w:themeFillTint="99"/>
            <w:hideMark/>
          </w:tcPr>
          <w:p w14:paraId="35F58815" w14:textId="77777777" w:rsidR="00106B8D" w:rsidRDefault="00106B8D">
            <w:pPr>
              <w:jc w:val="center"/>
              <w:rPr>
                <w:rFonts w:ascii="Times New Roman" w:eastAsia="宋体"/>
              </w:rPr>
            </w:pPr>
            <w:r>
              <w:rPr>
                <w:rFonts w:ascii="Times New Roman" w:eastAsia="宋体"/>
              </w:rPr>
              <w:t>1.24</w:t>
            </w:r>
          </w:p>
        </w:tc>
        <w:tc>
          <w:tcPr>
            <w:tcW w:w="913" w:type="dxa"/>
            <w:tcBorders>
              <w:top w:val="single" w:sz="4" w:space="0" w:color="auto"/>
              <w:left w:val="nil"/>
              <w:bottom w:val="nil"/>
              <w:right w:val="nil"/>
            </w:tcBorders>
            <w:shd w:val="clear" w:color="auto" w:fill="8EAADB" w:themeFill="accent5" w:themeFillTint="99"/>
            <w:hideMark/>
          </w:tcPr>
          <w:p w14:paraId="27725E7A" w14:textId="77777777" w:rsidR="00106B8D" w:rsidRDefault="00106B8D">
            <w:pPr>
              <w:jc w:val="center"/>
              <w:rPr>
                <w:rFonts w:ascii="Times New Roman" w:eastAsia="宋体"/>
              </w:rPr>
            </w:pPr>
            <w:r>
              <w:rPr>
                <w:rFonts w:ascii="Times New Roman" w:eastAsia="宋体"/>
              </w:rPr>
              <w:t>1.32</w:t>
            </w:r>
          </w:p>
        </w:tc>
        <w:tc>
          <w:tcPr>
            <w:tcW w:w="913" w:type="dxa"/>
            <w:tcBorders>
              <w:top w:val="single" w:sz="4" w:space="0" w:color="auto"/>
              <w:left w:val="nil"/>
              <w:bottom w:val="nil"/>
              <w:right w:val="nil"/>
            </w:tcBorders>
            <w:shd w:val="clear" w:color="auto" w:fill="8EAADB" w:themeFill="accent5" w:themeFillTint="99"/>
            <w:hideMark/>
          </w:tcPr>
          <w:p w14:paraId="699F47C8" w14:textId="77777777" w:rsidR="00106B8D" w:rsidRDefault="00106B8D">
            <w:pPr>
              <w:jc w:val="center"/>
              <w:rPr>
                <w:rFonts w:ascii="Times New Roman" w:eastAsia="宋体"/>
              </w:rPr>
            </w:pPr>
            <w:r>
              <w:rPr>
                <w:rFonts w:ascii="Times New Roman" w:eastAsia="宋体"/>
              </w:rPr>
              <w:t>1.41</w:t>
            </w:r>
          </w:p>
        </w:tc>
        <w:tc>
          <w:tcPr>
            <w:tcW w:w="913" w:type="dxa"/>
            <w:tcBorders>
              <w:top w:val="single" w:sz="4" w:space="0" w:color="auto"/>
              <w:left w:val="nil"/>
              <w:bottom w:val="nil"/>
              <w:right w:val="nil"/>
            </w:tcBorders>
            <w:shd w:val="clear" w:color="auto" w:fill="8EAADB" w:themeFill="accent5" w:themeFillTint="99"/>
            <w:hideMark/>
          </w:tcPr>
          <w:p w14:paraId="1E91BF37" w14:textId="77777777" w:rsidR="00106B8D" w:rsidRDefault="00106B8D">
            <w:pPr>
              <w:jc w:val="center"/>
              <w:rPr>
                <w:rFonts w:ascii="Times New Roman" w:eastAsia="宋体"/>
              </w:rPr>
            </w:pPr>
            <w:r>
              <w:rPr>
                <w:rFonts w:ascii="Times New Roman" w:eastAsia="宋体"/>
              </w:rPr>
              <w:t>1.45</w:t>
            </w:r>
          </w:p>
        </w:tc>
        <w:tc>
          <w:tcPr>
            <w:tcW w:w="913" w:type="dxa"/>
            <w:tcBorders>
              <w:top w:val="single" w:sz="4" w:space="0" w:color="auto"/>
              <w:left w:val="nil"/>
              <w:bottom w:val="nil"/>
              <w:right w:val="nil"/>
            </w:tcBorders>
            <w:shd w:val="clear" w:color="auto" w:fill="8EAADB" w:themeFill="accent5" w:themeFillTint="99"/>
            <w:hideMark/>
          </w:tcPr>
          <w:p w14:paraId="5861689C" w14:textId="77777777" w:rsidR="00106B8D" w:rsidRDefault="00106B8D">
            <w:pPr>
              <w:jc w:val="center"/>
              <w:rPr>
                <w:rFonts w:ascii="Times New Roman" w:eastAsia="宋体"/>
              </w:rPr>
            </w:pPr>
            <w:r>
              <w:rPr>
                <w:rFonts w:ascii="Times New Roman" w:eastAsia="宋体"/>
              </w:rPr>
              <w:t>1.49</w:t>
            </w:r>
          </w:p>
        </w:tc>
      </w:tr>
    </w:tbl>
    <w:p w14:paraId="298636ED" w14:textId="484D0788" w:rsidR="006174A1" w:rsidRPr="00106B8D" w:rsidRDefault="00106B8D" w:rsidP="00106B8D">
      <w:pPr>
        <w:jc w:val="both"/>
        <w:outlineLvl w:val="0"/>
        <w:rPr>
          <w:rFonts w:ascii="Times New Roman" w:eastAsia="宋体"/>
        </w:rPr>
      </w:pPr>
      <w:r>
        <w:rPr>
          <w:rFonts w:ascii="Times New Roman" w:eastAsia="宋体"/>
        </w:rPr>
        <w:t xml:space="preserve">        Since the consistency ratio is way below the threshold of 0.1, the pairwise comparisons were highly consistent. Therefore, the matrix is consistent, and the results that we obtained from the AHP process are reliable. </w:t>
      </w:r>
    </w:p>
    <w:p w14:paraId="39310960" w14:textId="77777777" w:rsidR="00CB0954" w:rsidRPr="00AD5C31" w:rsidRDefault="00CB0954" w:rsidP="00CB0954">
      <w:pPr>
        <w:pStyle w:val="ListParagraph"/>
        <w:numPr>
          <w:ilvl w:val="2"/>
          <w:numId w:val="9"/>
        </w:numPr>
        <w:spacing w:beforeLines="50" w:before="120" w:line="360" w:lineRule="exact"/>
        <w:ind w:firstLineChars="0"/>
        <w:outlineLvl w:val="1"/>
        <w:rPr>
          <w:rFonts w:ascii="Times New Roman" w:hAnsi="Times New Roman" w:cs="Times New Roman"/>
          <w:b/>
          <w:sz w:val="26"/>
          <w:szCs w:val="26"/>
        </w:rPr>
      </w:pPr>
      <w:r w:rsidRPr="00CB0954">
        <w:rPr>
          <w:rFonts w:ascii="Times New Roman" w:hAnsi="Times New Roman" w:cs="Times New Roman"/>
          <w:b/>
          <w:sz w:val="26"/>
          <w:szCs w:val="26"/>
        </w:rPr>
        <w:t>Inclusivity Index (III): Exponential Aggregation</w:t>
      </w:r>
    </w:p>
    <w:p w14:paraId="6BC86583" w14:textId="5E89FE03" w:rsidR="00CB0954" w:rsidRPr="00CB0954" w:rsidRDefault="00CB0954" w:rsidP="00CB0954">
      <w:pPr>
        <w:ind w:firstLineChars="200" w:firstLine="480"/>
        <w:rPr>
          <w:rFonts w:ascii="Times New Roman" w:eastAsiaTheme="minorEastAsia"/>
          <w:szCs w:val="24"/>
          <w:lang w:eastAsia="zh-CN"/>
        </w:rPr>
      </w:pPr>
      <w:r w:rsidRPr="00CB0954">
        <w:rPr>
          <w:rFonts w:ascii="Times New Roman" w:eastAsiaTheme="minorEastAsia"/>
          <w:szCs w:val="24"/>
          <w:lang w:eastAsia="zh-CN"/>
        </w:rPr>
        <w:t>The Relevance and Innovation Index measures the alignment of SDEs with modern societal trends. It is defined as:</w:t>
      </w:r>
    </w:p>
    <w:tbl>
      <w:tblPr>
        <w:tblStyle w:val="TableGrid"/>
        <w:tblW w:w="0" w:type="auto"/>
        <w:tblInd w:w="5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9"/>
        <w:gridCol w:w="963"/>
      </w:tblGrid>
      <w:tr w:rsidR="00CB0954" w:rsidRPr="00606FE4" w14:paraId="55707202" w14:textId="77777777" w:rsidTr="007D7E64">
        <w:tc>
          <w:tcPr>
            <w:tcW w:w="8929" w:type="dxa"/>
            <w:vAlign w:val="center"/>
          </w:tcPr>
          <w:p w14:paraId="74347D63" w14:textId="7EBE7729" w:rsidR="00CB0954" w:rsidRDefault="00CB0954" w:rsidP="007D7E64">
            <w:pPr>
              <w:spacing w:beforeLines="50" w:before="120" w:line="240" w:lineRule="auto"/>
              <w:jc w:val="center"/>
              <w:outlineLvl w:val="1"/>
              <w:rPr>
                <w:rFonts w:ascii="Times New Roman"/>
                <w:b/>
                <w:sz w:val="26"/>
                <w:szCs w:val="26"/>
              </w:rPr>
            </w:pPr>
            <w:r w:rsidRPr="00CB0954">
              <w:rPr>
                <w:rFonts w:hAnsi="Times New Roman" w:cs="Times New Roman"/>
                <w:kern w:val="0"/>
                <w:position w:val="-62"/>
                <w:szCs w:val="20"/>
                <w:lang w:eastAsia="en-US"/>
              </w:rPr>
              <w:object w:dxaOrig="1280" w:dyaOrig="999" w14:anchorId="1D2A20AE">
                <v:shape id="_x0000_i1053" type="#_x0000_t75" style="width:64.1pt;height:49.95pt" o:ole="">
                  <v:imagedata r:id="rId76" o:title=""/>
                </v:shape>
                <o:OLEObject Type="Embed" ProgID="Equation.DSMT4" ShapeID="_x0000_i1053" DrawAspect="Content" ObjectID="_1793588477" r:id="rId77"/>
              </w:object>
            </w:r>
          </w:p>
        </w:tc>
        <w:tc>
          <w:tcPr>
            <w:tcW w:w="963" w:type="dxa"/>
            <w:vAlign w:val="center"/>
          </w:tcPr>
          <w:p w14:paraId="1CBB386D" w14:textId="5566A7E3" w:rsidR="00CB0954" w:rsidRPr="00606FE4" w:rsidRDefault="00CB0954" w:rsidP="007D7E64">
            <w:pPr>
              <w:spacing w:beforeLines="50" w:before="120" w:line="360" w:lineRule="exact"/>
              <w:jc w:val="center"/>
              <w:outlineLvl w:val="1"/>
              <w:rPr>
                <w:rFonts w:ascii="Times New Roman" w:eastAsiaTheme="minorEastAsia"/>
                <w:bCs/>
                <w:sz w:val="26"/>
                <w:szCs w:val="26"/>
              </w:rPr>
            </w:pPr>
            <w:r w:rsidRPr="00606FE4">
              <w:rPr>
                <w:rFonts w:ascii="Times New Roman" w:eastAsiaTheme="minorEastAsia" w:hint="eastAsia"/>
                <w:bCs/>
                <w:sz w:val="26"/>
                <w:szCs w:val="26"/>
              </w:rPr>
              <w:t>(</w:t>
            </w:r>
            <w:r w:rsidR="00106B8D">
              <w:rPr>
                <w:rFonts w:ascii="Times New Roman" w:eastAsiaTheme="minorEastAsia"/>
                <w:bCs/>
                <w:sz w:val="26"/>
                <w:szCs w:val="26"/>
              </w:rPr>
              <w:t>14</w:t>
            </w:r>
            <w:r w:rsidRPr="00606FE4">
              <w:rPr>
                <w:rFonts w:ascii="Times New Roman" w:eastAsiaTheme="minorEastAsia"/>
                <w:bCs/>
                <w:sz w:val="26"/>
                <w:szCs w:val="26"/>
              </w:rPr>
              <w:t>)</w:t>
            </w:r>
          </w:p>
        </w:tc>
      </w:tr>
    </w:tbl>
    <w:p w14:paraId="51B1ADEE" w14:textId="5B682BBB" w:rsidR="00D86483" w:rsidRDefault="00CB0954" w:rsidP="00CB0954">
      <w:pPr>
        <w:spacing w:line="240" w:lineRule="auto"/>
        <w:ind w:firstLineChars="200" w:firstLine="480"/>
        <w:jc w:val="both"/>
        <w:outlineLvl w:val="0"/>
        <w:rPr>
          <w:rFonts w:ascii="Times New Roman" w:eastAsiaTheme="minorEastAsia"/>
          <w:szCs w:val="24"/>
          <w:lang w:eastAsia="zh-CN"/>
        </w:rPr>
      </w:pPr>
      <w:r w:rsidRPr="00CB0954">
        <w:t>Where</w:t>
      </w:r>
      <w:r w:rsidRPr="00CB0954">
        <w:rPr>
          <w:position w:val="-12"/>
        </w:rPr>
        <w:object w:dxaOrig="300" w:dyaOrig="360" w14:anchorId="1FBCF48B">
          <v:shape id="_x0000_i1054" type="#_x0000_t75" style="width:15.4pt;height:17.9pt" o:ole="">
            <v:imagedata r:id="rId78" o:title=""/>
          </v:shape>
          <o:OLEObject Type="Embed" ProgID="Equation.DSMT4" ShapeID="_x0000_i1054" DrawAspect="Content" ObjectID="_1793588478" r:id="rId79"/>
        </w:object>
      </w:r>
      <w:r w:rsidRPr="00CB0954">
        <w:rPr>
          <w:rFonts w:ascii="Times New Roman" w:eastAsiaTheme="minorEastAsia"/>
          <w:szCs w:val="24"/>
          <w:lang w:eastAsia="zh-CN"/>
        </w:rPr>
        <w:t>is the normalized generational participation and</w:t>
      </w:r>
      <w:r>
        <w:rPr>
          <w:rFonts w:ascii="Times New Roman" w:eastAsiaTheme="minorEastAsia"/>
          <w:szCs w:val="24"/>
          <w:lang w:eastAsia="zh-CN"/>
        </w:rPr>
        <w:t xml:space="preserve"> </w:t>
      </w:r>
      <w:r w:rsidRPr="00CB0954">
        <w:rPr>
          <w:rFonts w:ascii="Times New Roman" w:eastAsiaTheme="minorEastAsia"/>
          <w:position w:val="-14"/>
          <w:szCs w:val="24"/>
          <w:lang w:eastAsia="zh-CN"/>
        </w:rPr>
        <w:object w:dxaOrig="279" w:dyaOrig="380" w14:anchorId="038F8F67">
          <v:shape id="_x0000_i1055" type="#_x0000_t75" style="width:14.15pt;height:19.15pt" o:ole="">
            <v:imagedata r:id="rId80" o:title=""/>
          </v:shape>
          <o:OLEObject Type="Embed" ProgID="Equation.DSMT4" ShapeID="_x0000_i1055" DrawAspect="Content" ObjectID="_1793588479" r:id="rId81"/>
        </w:object>
      </w:r>
      <w:r>
        <w:rPr>
          <w:rFonts w:ascii="Times New Roman" w:eastAsiaTheme="minorEastAsia"/>
          <w:szCs w:val="24"/>
          <w:lang w:eastAsia="zh-CN"/>
        </w:rPr>
        <w:t xml:space="preserve"> </w:t>
      </w:r>
      <w:r w:rsidRPr="00CB0954">
        <w:rPr>
          <w:rFonts w:ascii="Times New Roman" w:eastAsiaTheme="minorEastAsia"/>
          <w:szCs w:val="24"/>
          <w:lang w:eastAsia="zh-CN"/>
        </w:rPr>
        <w:t>represents youth viewership. The harmonic mean penalizes low values in either subcomponent, ensuring that generational appeal and innovation are equally prioritized.</w:t>
      </w:r>
    </w:p>
    <w:p w14:paraId="2538C085" w14:textId="6BBE0BDC" w:rsidR="006174A1" w:rsidRDefault="006174A1" w:rsidP="006174A1">
      <w:pPr>
        <w:pStyle w:val="ListParagraph"/>
        <w:numPr>
          <w:ilvl w:val="2"/>
          <w:numId w:val="9"/>
        </w:numPr>
        <w:spacing w:beforeLines="50" w:before="120" w:line="360" w:lineRule="exact"/>
        <w:ind w:firstLineChars="0"/>
        <w:outlineLvl w:val="1"/>
        <w:rPr>
          <w:rFonts w:ascii="Times New Roman" w:hAnsi="Times New Roman" w:cs="Times New Roman"/>
          <w:b/>
          <w:sz w:val="26"/>
          <w:szCs w:val="26"/>
        </w:rPr>
      </w:pPr>
      <w:r w:rsidRPr="006174A1">
        <w:rPr>
          <w:rFonts w:ascii="Times New Roman" w:hAnsi="Times New Roman" w:cs="Times New Roman"/>
          <w:b/>
          <w:sz w:val="26"/>
          <w:szCs w:val="26"/>
        </w:rPr>
        <w:t xml:space="preserve">Safety and Fair Competition Index </w:t>
      </w:r>
    </w:p>
    <w:p w14:paraId="57A4B89A" w14:textId="6271DFE9" w:rsidR="006174A1" w:rsidRDefault="006174A1" w:rsidP="006174A1">
      <w:pPr>
        <w:spacing w:line="240" w:lineRule="auto"/>
        <w:ind w:firstLineChars="200" w:firstLine="480"/>
        <w:jc w:val="both"/>
        <w:rPr>
          <w:rFonts w:ascii="Times New Roman" w:eastAsiaTheme="minorEastAsia"/>
          <w:szCs w:val="24"/>
          <w:lang w:eastAsia="zh-CN"/>
        </w:rPr>
      </w:pPr>
      <w:r w:rsidRPr="006174A1">
        <w:rPr>
          <w:rFonts w:ascii="Times New Roman" w:eastAsiaTheme="minorEastAsia"/>
          <w:szCs w:val="24"/>
          <w:lang w:eastAsia="zh-CN"/>
        </w:rPr>
        <w:t>Safety and fairness are critical for SDE evaluations. The Safety and Fair Competition Index is calculated as:</w:t>
      </w:r>
      <w:r>
        <w:rPr>
          <w:rFonts w:ascii="Times New Roman" w:eastAsiaTheme="minorEastAsia"/>
          <w:szCs w:val="24"/>
          <w:lang w:eastAsia="zh-CN"/>
        </w:rPr>
        <w:t xml:space="preserve"> </w:t>
      </w:r>
    </w:p>
    <w:tbl>
      <w:tblPr>
        <w:tblStyle w:val="TableGrid"/>
        <w:tblW w:w="0" w:type="auto"/>
        <w:tblInd w:w="5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9"/>
        <w:gridCol w:w="963"/>
      </w:tblGrid>
      <w:tr w:rsidR="006174A1" w:rsidRPr="00606FE4" w14:paraId="76AAEA6A" w14:textId="77777777" w:rsidTr="007D7E64">
        <w:tc>
          <w:tcPr>
            <w:tcW w:w="8929" w:type="dxa"/>
            <w:vAlign w:val="center"/>
          </w:tcPr>
          <w:p w14:paraId="39FE54E6" w14:textId="3851A96D" w:rsidR="006174A1" w:rsidRDefault="006174A1" w:rsidP="007D7E64">
            <w:pPr>
              <w:spacing w:beforeLines="50" w:before="120" w:line="240" w:lineRule="auto"/>
              <w:jc w:val="center"/>
              <w:outlineLvl w:val="1"/>
              <w:rPr>
                <w:rFonts w:ascii="Times New Roman"/>
                <w:b/>
                <w:sz w:val="26"/>
                <w:szCs w:val="26"/>
              </w:rPr>
            </w:pPr>
            <w:r w:rsidRPr="006174A1">
              <w:rPr>
                <w:rFonts w:hAnsi="Times New Roman" w:cs="Times New Roman"/>
                <w:kern w:val="0"/>
                <w:position w:val="-6"/>
                <w:szCs w:val="20"/>
                <w:lang w:eastAsia="en-US"/>
              </w:rPr>
              <w:object w:dxaOrig="1880" w:dyaOrig="560" w14:anchorId="0064E6FE">
                <v:shape id="_x0000_i1056" type="#_x0000_t75" style="width:94.45pt;height:28.3pt" o:ole="">
                  <v:imagedata r:id="rId82" o:title=""/>
                </v:shape>
                <o:OLEObject Type="Embed" ProgID="Equation.DSMT4" ShapeID="_x0000_i1056" DrawAspect="Content" ObjectID="_1793588480" r:id="rId83"/>
              </w:object>
            </w:r>
          </w:p>
        </w:tc>
        <w:tc>
          <w:tcPr>
            <w:tcW w:w="963" w:type="dxa"/>
            <w:vAlign w:val="center"/>
          </w:tcPr>
          <w:p w14:paraId="6D0BBEFD" w14:textId="3C3EA329" w:rsidR="006174A1" w:rsidRPr="00606FE4" w:rsidRDefault="006174A1" w:rsidP="007D7E64">
            <w:pPr>
              <w:spacing w:beforeLines="50" w:before="120" w:line="360" w:lineRule="exact"/>
              <w:jc w:val="center"/>
              <w:outlineLvl w:val="1"/>
              <w:rPr>
                <w:rFonts w:ascii="Times New Roman" w:eastAsiaTheme="minorEastAsia"/>
                <w:bCs/>
                <w:sz w:val="26"/>
                <w:szCs w:val="26"/>
              </w:rPr>
            </w:pPr>
            <w:r w:rsidRPr="00606FE4">
              <w:rPr>
                <w:rFonts w:ascii="Times New Roman" w:eastAsiaTheme="minorEastAsia" w:hint="eastAsia"/>
                <w:bCs/>
                <w:sz w:val="26"/>
                <w:szCs w:val="26"/>
              </w:rPr>
              <w:t>(</w:t>
            </w:r>
            <w:r w:rsidR="00106B8D">
              <w:rPr>
                <w:rFonts w:ascii="Times New Roman" w:eastAsiaTheme="minorEastAsia"/>
                <w:bCs/>
                <w:sz w:val="26"/>
                <w:szCs w:val="26"/>
              </w:rPr>
              <w:t>15</w:t>
            </w:r>
            <w:r w:rsidRPr="00606FE4">
              <w:rPr>
                <w:rFonts w:ascii="Times New Roman" w:eastAsiaTheme="minorEastAsia"/>
                <w:bCs/>
                <w:sz w:val="26"/>
                <w:szCs w:val="26"/>
              </w:rPr>
              <w:t>)</w:t>
            </w:r>
          </w:p>
        </w:tc>
      </w:tr>
    </w:tbl>
    <w:p w14:paraId="34BF5061" w14:textId="6E0A1748" w:rsidR="006174A1" w:rsidRDefault="006174A1" w:rsidP="001D3C82">
      <w:pPr>
        <w:spacing w:line="240" w:lineRule="auto"/>
        <w:jc w:val="both"/>
        <w:rPr>
          <w:rFonts w:ascii="Times New Roman" w:eastAsiaTheme="minorEastAsia"/>
          <w:szCs w:val="24"/>
          <w:lang w:eastAsia="zh-CN"/>
        </w:rPr>
      </w:pPr>
      <w:r w:rsidRPr="001D3C82">
        <w:rPr>
          <w:rFonts w:ascii="Times New Roman" w:eastAsiaTheme="minorEastAsia"/>
          <w:szCs w:val="24"/>
          <w:lang w:eastAsia="zh-CN"/>
        </w:rPr>
        <w:t>Where:</w:t>
      </w:r>
      <w:r w:rsidRPr="001D3C82">
        <w:rPr>
          <w:rFonts w:ascii="Times New Roman" w:eastAsiaTheme="minorEastAsia"/>
          <w:position w:val="-12"/>
          <w:szCs w:val="24"/>
          <w:lang w:eastAsia="zh-CN"/>
        </w:rPr>
        <w:object w:dxaOrig="760" w:dyaOrig="360" w14:anchorId="09487024">
          <v:shape id="_x0000_i1057" type="#_x0000_t75" style="width:38.3pt;height:17.9pt" o:ole="">
            <v:imagedata r:id="rId84" o:title=""/>
          </v:shape>
          <o:OLEObject Type="Embed" ProgID="Equation.DSMT4" ShapeID="_x0000_i1057" DrawAspect="Content" ObjectID="_1793588481" r:id="rId85"/>
        </w:object>
      </w:r>
      <w:r w:rsidRPr="001D3C82">
        <w:rPr>
          <w:rFonts w:ascii="Times New Roman" w:eastAsiaTheme="minorEastAsia"/>
          <w:szCs w:val="24"/>
          <w:lang w:eastAsia="zh-CN"/>
        </w:rPr>
        <w:t xml:space="preserve"> denotes normalized safety violations, and </w:t>
      </w:r>
      <w:r w:rsidRPr="001D3C82">
        <w:rPr>
          <w:rFonts w:ascii="Times New Roman" w:eastAsiaTheme="minorEastAsia"/>
          <w:position w:val="-6"/>
          <w:szCs w:val="24"/>
          <w:lang w:eastAsia="zh-CN"/>
        </w:rPr>
        <w:object w:dxaOrig="220" w:dyaOrig="279" w14:anchorId="22062F15">
          <v:shape id="_x0000_i1058" type="#_x0000_t75" style="width:11.25pt;height:14.15pt" o:ole="">
            <v:imagedata r:id="rId86" o:title=""/>
          </v:shape>
          <o:OLEObject Type="Embed" ProgID="Equation.DSMT4" ShapeID="_x0000_i1058" DrawAspect="Content" ObjectID="_1793588482" r:id="rId87"/>
        </w:object>
      </w:r>
      <w:r w:rsidRPr="001D3C82">
        <w:rPr>
          <w:rFonts w:ascii="Times New Roman" w:eastAsiaTheme="minorEastAsia"/>
          <w:szCs w:val="24"/>
          <w:lang w:eastAsia="zh-CN"/>
        </w:rPr>
        <w:t>is the average severity of injuries (scaled 0–1).</w:t>
      </w:r>
      <w:r w:rsidRPr="001D3C82">
        <w:rPr>
          <w:rFonts w:ascii="Times New Roman" w:eastAsiaTheme="minorEastAsia"/>
          <w:position w:val="-6"/>
          <w:szCs w:val="24"/>
          <w:lang w:eastAsia="zh-CN"/>
        </w:rPr>
        <w:object w:dxaOrig="580" w:dyaOrig="279" w14:anchorId="225DA3AC">
          <v:shape id="_x0000_i1059" type="#_x0000_t75" style="width:29.15pt;height:14.15pt" o:ole="">
            <v:imagedata r:id="rId88" o:title=""/>
          </v:shape>
          <o:OLEObject Type="Embed" ProgID="Equation.DSMT4" ShapeID="_x0000_i1059" DrawAspect="Content" ObjectID="_1793588483" r:id="rId89"/>
        </w:object>
      </w:r>
      <w:r w:rsidRPr="001D3C82">
        <w:rPr>
          <w:rFonts w:ascii="Times New Roman" w:eastAsiaTheme="minorEastAsia"/>
          <w:szCs w:val="24"/>
          <w:lang w:eastAsia="zh-CN"/>
        </w:rPr>
        <w:t xml:space="preserve"> reflects the rate of cheating (e.g., drug violations per total checks).</w:t>
      </w:r>
      <w:r w:rsidRPr="001D3C82">
        <w:rPr>
          <w:rFonts w:ascii="Times New Roman" w:eastAsiaTheme="minorEastAsia"/>
          <w:position w:val="-6"/>
          <w:szCs w:val="24"/>
          <w:lang w:eastAsia="zh-CN"/>
        </w:rPr>
        <w:object w:dxaOrig="220" w:dyaOrig="279" w14:anchorId="6DEC1DC0">
          <v:shape id="_x0000_i1060" type="#_x0000_t75" style="width:11.25pt;height:14.15pt" o:ole="">
            <v:imagedata r:id="rId90" o:title=""/>
          </v:shape>
          <o:OLEObject Type="Embed" ProgID="Equation.DSMT4" ShapeID="_x0000_i1060" DrawAspect="Content" ObjectID="_1793588484" r:id="rId91"/>
        </w:object>
      </w:r>
      <w:r w:rsidRPr="001D3C82">
        <w:rPr>
          <w:rFonts w:ascii="Times New Roman" w:eastAsiaTheme="minorEastAsia"/>
          <w:szCs w:val="24"/>
          <w:lang w:eastAsia="zh-CN"/>
        </w:rPr>
        <w:t xml:space="preserve"> is a judge impartiality factor, with higher values indicating greater fairness. This exponential model captures the compounding risks of unsafe or unfair conditions while rewarding sports with impartial judging.</w:t>
      </w:r>
      <w:r w:rsidR="001D3C82" w:rsidRPr="001D3C82">
        <w:rPr>
          <w:rFonts w:ascii="Times New Roman" w:eastAsiaTheme="minorEastAsia"/>
          <w:szCs w:val="24"/>
          <w:lang w:eastAsia="zh-CN"/>
        </w:rPr>
        <w:t xml:space="preserve"> </w:t>
      </w:r>
    </w:p>
    <w:p w14:paraId="142C26C9" w14:textId="77777777" w:rsidR="00384E38" w:rsidRDefault="00384E38" w:rsidP="001D3C82">
      <w:pPr>
        <w:spacing w:line="240" w:lineRule="auto"/>
        <w:jc w:val="both"/>
        <w:rPr>
          <w:rFonts w:ascii="Times New Roman" w:eastAsiaTheme="minorEastAsia"/>
          <w:szCs w:val="24"/>
          <w:lang w:eastAsia="zh-CN"/>
        </w:rPr>
      </w:pPr>
    </w:p>
    <w:p w14:paraId="643ACE0C" w14:textId="77777777" w:rsidR="00384E38" w:rsidRDefault="00384E38" w:rsidP="001D3C82">
      <w:pPr>
        <w:spacing w:line="240" w:lineRule="auto"/>
        <w:jc w:val="both"/>
        <w:rPr>
          <w:rFonts w:ascii="Times New Roman" w:eastAsiaTheme="minorEastAsia"/>
          <w:szCs w:val="24"/>
          <w:lang w:eastAsia="zh-CN"/>
        </w:rPr>
      </w:pPr>
    </w:p>
    <w:p w14:paraId="0F5B1F27" w14:textId="7CD8A9C8" w:rsidR="00384E38" w:rsidRPr="00384E38" w:rsidRDefault="00384E38" w:rsidP="00384E38">
      <w:pPr>
        <w:spacing w:beforeLines="50" w:before="120" w:afterLines="50" w:after="120" w:line="360" w:lineRule="exact"/>
        <w:ind w:firstLineChars="200" w:firstLine="482"/>
        <w:jc w:val="center"/>
        <w:outlineLvl w:val="0"/>
        <w:rPr>
          <w:rFonts w:ascii="Times New Roman" w:eastAsiaTheme="minorEastAsia"/>
          <w:b/>
          <w:bCs/>
          <w:color w:val="0070C0"/>
          <w:szCs w:val="24"/>
          <w:lang w:eastAsia="zh-CN"/>
        </w:rPr>
      </w:pPr>
      <w:r w:rsidRPr="00A6293B">
        <w:rPr>
          <w:rFonts w:ascii="Times New Roman" w:hint="eastAsia"/>
          <w:b/>
          <w:bCs/>
          <w:color w:val="0070C0"/>
          <w:szCs w:val="24"/>
          <w:lang w:eastAsia="zh-CN"/>
        </w:rPr>
        <w:t>F</w:t>
      </w:r>
      <w:r w:rsidRPr="00A6293B">
        <w:rPr>
          <w:rFonts w:ascii="Times New Roman"/>
          <w:b/>
          <w:bCs/>
          <w:color w:val="0070C0"/>
          <w:szCs w:val="24"/>
          <w:lang w:eastAsia="zh-CN"/>
        </w:rPr>
        <w:t>ig.</w:t>
      </w:r>
      <w:r>
        <w:rPr>
          <w:rFonts w:asciiTheme="minorEastAsia" w:eastAsiaTheme="minorEastAsia" w:hAnsiTheme="minorEastAsia" w:hint="eastAsia"/>
          <w:b/>
          <w:bCs/>
          <w:color w:val="0070C0"/>
          <w:szCs w:val="24"/>
          <w:lang w:eastAsia="zh-CN"/>
        </w:rPr>
        <w:t>4</w:t>
      </w:r>
      <w:r w:rsidRPr="00A6293B">
        <w:rPr>
          <w:rFonts w:ascii="Times New Roman"/>
          <w:b/>
          <w:bCs/>
          <w:color w:val="0070C0"/>
          <w:szCs w:val="24"/>
          <w:lang w:eastAsia="zh-CN"/>
        </w:rPr>
        <w:t xml:space="preserve"> </w:t>
      </w:r>
      <w:r>
        <w:rPr>
          <w:rFonts w:ascii="宋体" w:eastAsia="宋体" w:hAnsi="宋体" w:cs="宋体" w:hint="eastAsia"/>
          <w:b/>
          <w:bCs/>
          <w:color w:val="0070C0"/>
          <w:szCs w:val="24"/>
          <w:lang w:eastAsia="zh-CN"/>
        </w:rPr>
        <w:t>不同的运动的结果(</w:t>
      </w:r>
      <w:r>
        <w:rPr>
          <w:rFonts w:ascii="宋体" w:eastAsia="宋体" w:hAnsi="宋体" w:cs="宋体"/>
          <w:b/>
          <w:bCs/>
          <w:color w:val="0070C0"/>
          <w:szCs w:val="24"/>
          <w:lang w:eastAsia="zh-CN"/>
        </w:rPr>
        <w:t>)</w:t>
      </w:r>
    </w:p>
    <w:p w14:paraId="4E4CA514" w14:textId="30CD8E55" w:rsidR="006174A1" w:rsidRPr="008550D8" w:rsidRDefault="006174A1" w:rsidP="008550D8">
      <w:pPr>
        <w:pStyle w:val="ListParagraph"/>
        <w:numPr>
          <w:ilvl w:val="0"/>
          <w:numId w:val="1"/>
        </w:numPr>
        <w:spacing w:beforeLines="50" w:before="120" w:afterLines="50" w:after="120" w:line="360" w:lineRule="exact"/>
        <w:ind w:left="357" w:firstLineChars="0" w:hanging="357"/>
        <w:outlineLvl w:val="0"/>
        <w:rPr>
          <w:rFonts w:ascii="Times New Roman" w:hAnsi="Times New Roman" w:cs="Times New Roman"/>
          <w:b/>
          <w:sz w:val="30"/>
          <w:szCs w:val="30"/>
        </w:rPr>
      </w:pPr>
      <w:r w:rsidRPr="006174A1">
        <w:rPr>
          <w:rFonts w:ascii="Times New Roman" w:hAnsi="Times New Roman" w:cs="Times New Roman"/>
          <w:b/>
          <w:sz w:val="30"/>
          <w:szCs w:val="30"/>
        </w:rPr>
        <w:t>Question</w:t>
      </w:r>
      <w:r w:rsidRPr="006174A1">
        <w:rPr>
          <w:rFonts w:ascii="Times New Roman" w:eastAsiaTheme="minorEastAsia" w:hAnsi="Times New Roman" w:cs="Times New Roman"/>
          <w:b/>
          <w:sz w:val="30"/>
          <w:szCs w:val="30"/>
        </w:rPr>
        <w:t>2</w:t>
      </w:r>
      <w:r w:rsidR="008550D8">
        <w:rPr>
          <w:rFonts w:ascii="Times New Roman" w:eastAsiaTheme="minorEastAsia" w:hAnsi="Times New Roman" w:cs="Times New Roman"/>
          <w:b/>
          <w:sz w:val="30"/>
          <w:szCs w:val="30"/>
        </w:rPr>
        <w:t xml:space="preserve"> -</w:t>
      </w:r>
      <w:r w:rsidR="00483565" w:rsidRPr="00483565">
        <w:t xml:space="preserve"> </w:t>
      </w:r>
      <w:r w:rsidR="00483565" w:rsidRPr="00483565">
        <w:rPr>
          <w:rFonts w:ascii="Times New Roman" w:eastAsiaTheme="minorEastAsia" w:hAnsi="Times New Roman" w:cs="Times New Roman"/>
          <w:b/>
          <w:sz w:val="30"/>
          <w:szCs w:val="30"/>
        </w:rPr>
        <w:t>Model building</w:t>
      </w:r>
    </w:p>
    <w:p w14:paraId="30E14E19" w14:textId="77777777" w:rsidR="008550D8" w:rsidRPr="008550D8" w:rsidRDefault="008550D8" w:rsidP="005C6E25">
      <w:pPr>
        <w:ind w:firstLineChars="200" w:firstLine="480"/>
        <w:jc w:val="both"/>
        <w:rPr>
          <w:rFonts w:ascii="Times New Roman" w:eastAsiaTheme="minorEastAsia"/>
          <w:szCs w:val="24"/>
          <w:lang w:eastAsia="zh-CN"/>
        </w:rPr>
      </w:pPr>
      <w:r w:rsidRPr="008550D8">
        <w:rPr>
          <w:rFonts w:ascii="Times New Roman" w:eastAsiaTheme="minorEastAsia"/>
          <w:szCs w:val="24"/>
          <w:lang w:eastAsia="zh-CN"/>
        </w:rPr>
        <w:t>This section describes the proposed framework for evaluating the inclusion of sports in future Olympic Games. The methodology integrates the MARCOS (Measurement of Alternatives and Ranking according to Compromise Solution) method for multi-criteria decision-making with a Recurrent Neural Network (RNN) for data-driven weight optimization and classification. The process consists of three primary steps: (1) decision matrix construction and normalization, (2) weight determination using the RNN, and (3) utility coefficient calculation and final decision-making.</w:t>
      </w:r>
    </w:p>
    <w:p w14:paraId="2CA4CDF6" w14:textId="7632779B" w:rsidR="008550D8" w:rsidRPr="008550D8" w:rsidRDefault="008550D8" w:rsidP="005C6E25">
      <w:pPr>
        <w:ind w:firstLine="564"/>
        <w:jc w:val="both"/>
        <w:outlineLvl w:val="0"/>
        <w:rPr>
          <w:rFonts w:ascii="Times New Roman" w:eastAsiaTheme="minorEastAsia"/>
          <w:szCs w:val="24"/>
          <w:lang w:eastAsia="zh-CN"/>
        </w:rPr>
      </w:pPr>
      <w:r w:rsidRPr="005C6E25">
        <w:rPr>
          <w:rFonts w:ascii="Times New Roman" w:eastAsiaTheme="minorEastAsia"/>
          <w:szCs w:val="24"/>
          <w:lang w:eastAsia="zh-CN"/>
        </w:rPr>
        <w:lastRenderedPageBreak/>
        <w:t>The evaluation begins with the construction of a decision matrix</w:t>
      </w:r>
      <w:r w:rsidR="005C6E25" w:rsidRPr="005C6E25">
        <w:rPr>
          <w:rFonts w:ascii="Times New Roman" w:eastAsiaTheme="minorEastAsia"/>
          <w:position w:val="-4"/>
          <w:szCs w:val="24"/>
          <w:lang w:eastAsia="zh-CN"/>
        </w:rPr>
        <w:object w:dxaOrig="279" w:dyaOrig="260" w14:anchorId="1ED75933">
          <v:shape id="_x0000_i1061" type="#_x0000_t75" style="width:14.15pt;height:12.5pt" o:ole="">
            <v:imagedata r:id="rId92" o:title=""/>
          </v:shape>
          <o:OLEObject Type="Embed" ProgID="Equation.DSMT4" ShapeID="_x0000_i1061" DrawAspect="Content" ObjectID="_1793588485" r:id="rId93"/>
        </w:object>
      </w:r>
      <w:r w:rsidRPr="005C6E25">
        <w:rPr>
          <w:rFonts w:ascii="Times New Roman" w:eastAsiaTheme="minorEastAsia"/>
          <w:szCs w:val="24"/>
          <w:lang w:eastAsia="zh-CN"/>
        </w:rPr>
        <w:t xml:space="preserve">, representing the performance of about 40 sports across 6 dimensions. Each element </w:t>
      </w:r>
      <w:r w:rsidR="005C6E25" w:rsidRPr="005C6E25">
        <w:rPr>
          <w:rFonts w:ascii="Times New Roman" w:eastAsiaTheme="minorEastAsia"/>
          <w:position w:val="-14"/>
          <w:szCs w:val="24"/>
          <w:lang w:eastAsia="zh-CN"/>
        </w:rPr>
        <w:object w:dxaOrig="279" w:dyaOrig="380" w14:anchorId="0CEA3B47">
          <v:shape id="_x0000_i1062" type="#_x0000_t75" style="width:14.15pt;height:19.15pt" o:ole="">
            <v:imagedata r:id="rId94" o:title=""/>
          </v:shape>
          <o:OLEObject Type="Embed" ProgID="Equation.DSMT4" ShapeID="_x0000_i1062" DrawAspect="Content" ObjectID="_1793588486" r:id="rId95"/>
        </w:object>
      </w:r>
      <w:r w:rsidRPr="005C6E25">
        <w:rPr>
          <w:rFonts w:ascii="Times New Roman" w:eastAsiaTheme="minorEastAsia"/>
          <w:szCs w:val="24"/>
          <w:lang w:eastAsia="zh-CN"/>
        </w:rPr>
        <w:t>in the matrix denotes the score of the i</w:t>
      </w:r>
      <w:r w:rsidR="005C6E25" w:rsidRPr="005C6E25">
        <w:rPr>
          <w:rFonts w:ascii="Times New Roman" w:eastAsiaTheme="minorEastAsia"/>
          <w:szCs w:val="24"/>
          <w:lang w:eastAsia="zh-CN"/>
        </w:rPr>
        <w:t>-</w:t>
      </w:r>
      <w:r w:rsidRPr="005C6E25">
        <w:rPr>
          <w:rFonts w:ascii="Times New Roman" w:eastAsiaTheme="minorEastAsia"/>
          <w:szCs w:val="24"/>
          <w:lang w:eastAsia="zh-CN"/>
        </w:rPr>
        <w:t>th sport on the j</w:t>
      </w:r>
      <w:r w:rsidR="005C6E25" w:rsidRPr="005C6E25">
        <w:rPr>
          <w:rFonts w:ascii="Times New Roman" w:eastAsiaTheme="minorEastAsia"/>
          <w:szCs w:val="24"/>
          <w:lang w:eastAsia="zh-CN"/>
        </w:rPr>
        <w:t>-</w:t>
      </w:r>
      <w:r w:rsidRPr="005C6E25">
        <w:rPr>
          <w:rFonts w:ascii="Times New Roman" w:eastAsiaTheme="minorEastAsia"/>
          <w:szCs w:val="24"/>
          <w:lang w:eastAsia="zh-CN"/>
        </w:rPr>
        <w:t>th dimension, derived from relevant metrics such as audience engagement, global reach, and logistical feasibility.</w:t>
      </w:r>
    </w:p>
    <w:p w14:paraId="612102BC" w14:textId="0CE447D7" w:rsidR="008550D8" w:rsidRDefault="008550D8" w:rsidP="005C6E25">
      <w:pPr>
        <w:spacing w:beforeLines="50" w:before="120" w:afterLines="50" w:after="120" w:line="360" w:lineRule="exact"/>
        <w:ind w:firstLine="564"/>
        <w:jc w:val="both"/>
        <w:outlineLvl w:val="0"/>
      </w:pPr>
      <w:r w:rsidRPr="008550D8">
        <w:rPr>
          <w:rFonts w:ascii="Times New Roman" w:eastAsiaTheme="minorEastAsia"/>
          <w:szCs w:val="24"/>
          <w:lang w:eastAsia="zh-CN"/>
        </w:rPr>
        <w:t>We begin with the decision matrix</w:t>
      </w:r>
      <w:r w:rsidRPr="008550D8">
        <w:rPr>
          <w:rFonts w:ascii="Times New Roman" w:eastAsiaTheme="minorEastAsia"/>
          <w:position w:val="-4"/>
          <w:szCs w:val="24"/>
          <w:lang w:eastAsia="zh-CN"/>
        </w:rPr>
        <w:object w:dxaOrig="279" w:dyaOrig="260" w14:anchorId="3890E08F">
          <v:shape id="_x0000_i1063" type="#_x0000_t75" style="width:14.15pt;height:12.5pt" o:ole="">
            <v:imagedata r:id="rId96" o:title=""/>
          </v:shape>
          <o:OLEObject Type="Embed" ProgID="Equation.DSMT4" ShapeID="_x0000_i1063" DrawAspect="Content" ObjectID="_1793588487" r:id="rId97"/>
        </w:object>
      </w:r>
      <w:r w:rsidRPr="008550D8">
        <w:t xml:space="preserve"> </w:t>
      </w:r>
      <w:r w:rsidRPr="008550D8">
        <w:rPr>
          <w:rFonts w:ascii="Times New Roman" w:eastAsiaTheme="minorEastAsia"/>
          <w:szCs w:val="24"/>
          <w:lang w:eastAsia="zh-CN"/>
        </w:rPr>
        <w:t xml:space="preserve">which contains the evaluation scores for </w:t>
      </w:r>
      <w:r w:rsidRPr="008550D8">
        <w:rPr>
          <w:rFonts w:ascii="Times New Roman" w:eastAsiaTheme="minorEastAsia"/>
          <w:position w:val="-6"/>
          <w:szCs w:val="24"/>
          <w:lang w:eastAsia="zh-CN"/>
        </w:rPr>
        <w:object w:dxaOrig="540" w:dyaOrig="279" w14:anchorId="02AE0F9E">
          <v:shape id="_x0000_i1064" type="#_x0000_t75" style="width:27.05pt;height:14.15pt" o:ole="">
            <v:imagedata r:id="rId98" o:title=""/>
          </v:shape>
          <o:OLEObject Type="Embed" ProgID="Equation.DSMT4" ShapeID="_x0000_i1064" DrawAspect="Content" ObjectID="_1793588488" r:id="rId99"/>
        </w:object>
      </w:r>
      <w:r>
        <w:rPr>
          <w:rFonts w:ascii="Times New Roman" w:eastAsiaTheme="minorEastAsia"/>
          <w:szCs w:val="24"/>
          <w:lang w:eastAsia="zh-CN"/>
        </w:rPr>
        <w:t xml:space="preserve"> </w:t>
      </w:r>
      <w:r w:rsidRPr="008550D8">
        <w:rPr>
          <w:rFonts w:ascii="Times New Roman" w:eastAsiaTheme="minorEastAsia"/>
          <w:szCs w:val="24"/>
          <w:lang w:eastAsia="zh-CN"/>
        </w:rPr>
        <w:t>sports across</w:t>
      </w:r>
      <w:r>
        <w:rPr>
          <w:rFonts w:ascii="Times New Roman" w:eastAsiaTheme="minorEastAsia"/>
          <w:szCs w:val="24"/>
          <w:lang w:eastAsia="zh-CN"/>
        </w:rPr>
        <w:t xml:space="preserve"> 6</w:t>
      </w:r>
      <w:r>
        <w:t>dimensions mentioned above:</w:t>
      </w:r>
    </w:p>
    <w:tbl>
      <w:tblPr>
        <w:tblStyle w:val="TableGrid"/>
        <w:tblW w:w="0" w:type="auto"/>
        <w:tblInd w:w="5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9"/>
        <w:gridCol w:w="963"/>
      </w:tblGrid>
      <w:tr w:rsidR="008550D8" w:rsidRPr="00606FE4" w14:paraId="6B8B3953" w14:textId="77777777" w:rsidTr="007D7E64">
        <w:tc>
          <w:tcPr>
            <w:tcW w:w="8929" w:type="dxa"/>
            <w:vAlign w:val="center"/>
          </w:tcPr>
          <w:p w14:paraId="3FB7A4FA" w14:textId="2D1A5AB1" w:rsidR="008550D8" w:rsidRDefault="008550D8" w:rsidP="007D7E64">
            <w:pPr>
              <w:spacing w:beforeLines="50" w:before="120" w:line="240" w:lineRule="auto"/>
              <w:jc w:val="center"/>
              <w:outlineLvl w:val="1"/>
              <w:rPr>
                <w:rFonts w:ascii="Times New Roman"/>
                <w:b/>
                <w:sz w:val="26"/>
                <w:szCs w:val="26"/>
              </w:rPr>
            </w:pPr>
            <w:r w:rsidRPr="008550D8">
              <w:rPr>
                <w:rFonts w:hAnsi="Times New Roman" w:cs="Times New Roman"/>
                <w:kern w:val="0"/>
                <w:position w:val="-68"/>
                <w:szCs w:val="20"/>
                <w:lang w:eastAsia="en-US"/>
              </w:rPr>
              <w:object w:dxaOrig="2500" w:dyaOrig="1480" w14:anchorId="7AF26272">
                <v:shape id="_x0000_i1065" type="#_x0000_t75" style="width:124.45pt;height:74.1pt" o:ole="">
                  <v:imagedata r:id="rId100" o:title=""/>
                </v:shape>
                <o:OLEObject Type="Embed" ProgID="Equation.DSMT4" ShapeID="_x0000_i1065" DrawAspect="Content" ObjectID="_1793588489" r:id="rId101"/>
              </w:object>
            </w:r>
          </w:p>
        </w:tc>
        <w:tc>
          <w:tcPr>
            <w:tcW w:w="963" w:type="dxa"/>
            <w:vAlign w:val="center"/>
          </w:tcPr>
          <w:p w14:paraId="0340E483" w14:textId="52729B64" w:rsidR="008550D8" w:rsidRPr="00606FE4" w:rsidRDefault="008550D8" w:rsidP="007D7E64">
            <w:pPr>
              <w:spacing w:beforeLines="50" w:before="120" w:line="360" w:lineRule="exact"/>
              <w:jc w:val="center"/>
              <w:outlineLvl w:val="1"/>
              <w:rPr>
                <w:rFonts w:ascii="Times New Roman" w:eastAsiaTheme="minorEastAsia"/>
                <w:bCs/>
                <w:sz w:val="26"/>
                <w:szCs w:val="26"/>
              </w:rPr>
            </w:pPr>
            <w:r w:rsidRPr="00606FE4">
              <w:rPr>
                <w:rFonts w:ascii="Times New Roman" w:eastAsiaTheme="minorEastAsia" w:hint="eastAsia"/>
                <w:bCs/>
                <w:sz w:val="26"/>
                <w:szCs w:val="26"/>
              </w:rPr>
              <w:t>(</w:t>
            </w:r>
            <w:r>
              <w:rPr>
                <w:rFonts w:ascii="Times New Roman" w:eastAsiaTheme="minorEastAsia"/>
                <w:bCs/>
                <w:sz w:val="26"/>
                <w:szCs w:val="26"/>
              </w:rPr>
              <w:t>7</w:t>
            </w:r>
            <w:r w:rsidRPr="00606FE4">
              <w:rPr>
                <w:rFonts w:ascii="Times New Roman" w:eastAsiaTheme="minorEastAsia"/>
                <w:bCs/>
                <w:sz w:val="26"/>
                <w:szCs w:val="26"/>
              </w:rPr>
              <w:t>)</w:t>
            </w:r>
          </w:p>
        </w:tc>
      </w:tr>
    </w:tbl>
    <w:p w14:paraId="52AADB59" w14:textId="7A251CFE" w:rsidR="005C6E25" w:rsidRDefault="008550D8" w:rsidP="005C6E25">
      <w:pPr>
        <w:spacing w:beforeLines="50" w:before="120" w:afterLines="50" w:after="120" w:line="360" w:lineRule="exact"/>
        <w:ind w:firstLine="564"/>
        <w:jc w:val="both"/>
        <w:outlineLvl w:val="0"/>
        <w:rPr>
          <w:rFonts w:ascii="Times New Roman" w:eastAsiaTheme="minorEastAsia"/>
          <w:szCs w:val="24"/>
          <w:lang w:eastAsia="zh-CN"/>
        </w:rPr>
      </w:pPr>
      <w:r>
        <w:t xml:space="preserve">where </w:t>
      </w:r>
      <w:r w:rsidRPr="008550D8">
        <w:rPr>
          <w:rStyle w:val="katex-mathml"/>
        </w:rPr>
        <w:object w:dxaOrig="279" w:dyaOrig="380" w14:anchorId="52AFB1DC">
          <v:shape id="_x0000_i1066" type="#_x0000_t75" style="width:14.15pt;height:19.15pt" o:ole="">
            <v:imagedata r:id="rId22" o:title=""/>
          </v:shape>
          <o:OLEObject Type="Embed" ProgID="Equation.DSMT4" ShapeID="_x0000_i1066" DrawAspect="Content" ObjectID="_1793588490" r:id="rId102"/>
        </w:object>
      </w:r>
      <w:r w:rsidRPr="008550D8">
        <w:rPr>
          <w:rFonts w:ascii="Times New Roman" w:eastAsiaTheme="minorEastAsia"/>
          <w:szCs w:val="24"/>
          <w:lang w:eastAsia="zh-CN"/>
        </w:rPr>
        <w:t>represents the score of the i-th sports on the</w:t>
      </w:r>
      <w:r>
        <w:rPr>
          <w:rFonts w:ascii="Times New Roman" w:eastAsiaTheme="minorEastAsia"/>
          <w:szCs w:val="24"/>
          <w:lang w:eastAsia="zh-CN"/>
        </w:rPr>
        <w:t xml:space="preserve"> j-th dimensions. </w:t>
      </w:r>
      <w:r w:rsidR="005C6E25" w:rsidRPr="005C6E25">
        <w:rPr>
          <w:rFonts w:ascii="Times New Roman" w:eastAsiaTheme="minorEastAsia"/>
          <w:szCs w:val="24"/>
          <w:lang w:eastAsia="zh-CN"/>
        </w:rPr>
        <w:t>To ensure comparability between dimensions, the scores in</w:t>
      </w:r>
      <w:r w:rsidR="005C6E25" w:rsidRPr="005C6E25">
        <w:rPr>
          <w:position w:val="-4"/>
        </w:rPr>
        <w:object w:dxaOrig="279" w:dyaOrig="260" w14:anchorId="00C02FEE">
          <v:shape id="_x0000_i1067" type="#_x0000_t75" style="width:14.15pt;height:12.5pt" o:ole="">
            <v:imagedata r:id="rId96" o:title=""/>
          </v:shape>
          <o:OLEObject Type="Embed" ProgID="Equation.DSMT4" ShapeID="_x0000_i1067" DrawAspect="Content" ObjectID="_1793588491" r:id="rId103"/>
        </w:object>
      </w:r>
      <w:r w:rsidR="005C6E25" w:rsidRPr="005C6E25">
        <w:rPr>
          <w:rFonts w:ascii="Times New Roman" w:eastAsiaTheme="minorEastAsia"/>
          <w:szCs w:val="24"/>
          <w:lang w:eastAsia="zh-CN"/>
        </w:rPr>
        <w:t>are normalized using vector normalization</w:t>
      </w:r>
    </w:p>
    <w:tbl>
      <w:tblPr>
        <w:tblStyle w:val="TableGrid"/>
        <w:tblW w:w="0" w:type="auto"/>
        <w:tblInd w:w="5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9"/>
        <w:gridCol w:w="963"/>
      </w:tblGrid>
      <w:tr w:rsidR="005C6E25" w:rsidRPr="00606FE4" w14:paraId="440F3DBB" w14:textId="77777777" w:rsidTr="007D7E64">
        <w:tc>
          <w:tcPr>
            <w:tcW w:w="8929" w:type="dxa"/>
            <w:vAlign w:val="center"/>
          </w:tcPr>
          <w:p w14:paraId="6C067CEC" w14:textId="323EED81" w:rsidR="005C6E25" w:rsidRDefault="005C6E25" w:rsidP="007D7E64">
            <w:pPr>
              <w:spacing w:beforeLines="50" w:before="120" w:line="240" w:lineRule="auto"/>
              <w:jc w:val="center"/>
              <w:outlineLvl w:val="1"/>
              <w:rPr>
                <w:rFonts w:ascii="Times New Roman"/>
                <w:b/>
                <w:sz w:val="26"/>
                <w:szCs w:val="26"/>
              </w:rPr>
            </w:pPr>
            <w:r w:rsidRPr="005C6E25">
              <w:rPr>
                <w:rFonts w:hAnsi="Times New Roman" w:cs="Times New Roman"/>
                <w:kern w:val="0"/>
                <w:position w:val="-58"/>
                <w:szCs w:val="20"/>
                <w:lang w:eastAsia="en-US"/>
              </w:rPr>
              <w:object w:dxaOrig="1820" w:dyaOrig="999" w14:anchorId="42705F58">
                <v:shape id="_x0000_i1068" type="#_x0000_t75" style="width:91.55pt;height:49.95pt" o:ole="">
                  <v:imagedata r:id="rId104" o:title=""/>
                </v:shape>
                <o:OLEObject Type="Embed" ProgID="Equation.DSMT4" ShapeID="_x0000_i1068" DrawAspect="Content" ObjectID="_1793588492" r:id="rId105"/>
              </w:object>
            </w:r>
          </w:p>
        </w:tc>
        <w:tc>
          <w:tcPr>
            <w:tcW w:w="963" w:type="dxa"/>
            <w:vAlign w:val="center"/>
          </w:tcPr>
          <w:p w14:paraId="4FF34E4A" w14:textId="742B02CE" w:rsidR="005C6E25" w:rsidRPr="00606FE4" w:rsidRDefault="005C6E25" w:rsidP="007D7E64">
            <w:pPr>
              <w:spacing w:beforeLines="50" w:before="120" w:line="360" w:lineRule="exact"/>
              <w:jc w:val="center"/>
              <w:outlineLvl w:val="1"/>
              <w:rPr>
                <w:rFonts w:ascii="Times New Roman" w:eastAsiaTheme="minorEastAsia"/>
                <w:bCs/>
                <w:sz w:val="26"/>
                <w:szCs w:val="26"/>
              </w:rPr>
            </w:pPr>
            <w:r w:rsidRPr="00606FE4">
              <w:rPr>
                <w:rFonts w:ascii="Times New Roman" w:eastAsiaTheme="minorEastAsia" w:hint="eastAsia"/>
                <w:bCs/>
                <w:sz w:val="26"/>
                <w:szCs w:val="26"/>
              </w:rPr>
              <w:t>(</w:t>
            </w:r>
            <w:r>
              <w:rPr>
                <w:rFonts w:ascii="Times New Roman" w:eastAsiaTheme="minorEastAsia"/>
                <w:bCs/>
                <w:sz w:val="26"/>
                <w:szCs w:val="26"/>
              </w:rPr>
              <w:t>8</w:t>
            </w:r>
            <w:r w:rsidRPr="00606FE4">
              <w:rPr>
                <w:rFonts w:ascii="Times New Roman" w:eastAsiaTheme="minorEastAsia"/>
                <w:bCs/>
                <w:sz w:val="26"/>
                <w:szCs w:val="26"/>
              </w:rPr>
              <w:t>)</w:t>
            </w:r>
          </w:p>
        </w:tc>
      </w:tr>
    </w:tbl>
    <w:p w14:paraId="48CC0345" w14:textId="0BC0FE8E" w:rsidR="00C24416" w:rsidRDefault="005C6E25" w:rsidP="00C24416">
      <w:pPr>
        <w:spacing w:line="360" w:lineRule="exact"/>
        <w:ind w:firstLineChars="200" w:firstLine="480"/>
        <w:jc w:val="both"/>
        <w:outlineLvl w:val="0"/>
        <w:rPr>
          <w:rFonts w:ascii="Times New Roman" w:eastAsiaTheme="minorEastAsia"/>
          <w:szCs w:val="24"/>
          <w:lang w:eastAsia="zh-CN"/>
        </w:rPr>
      </w:pPr>
      <w:r w:rsidRPr="005C6E25">
        <w:rPr>
          <w:rFonts w:ascii="Times New Roman" w:eastAsiaTheme="minorEastAsia"/>
          <w:szCs w:val="24"/>
          <w:lang w:eastAsia="zh-CN"/>
        </w:rPr>
        <w:t>Where</w:t>
      </w:r>
      <w:r>
        <w:rPr>
          <w:rFonts w:ascii="Times New Roman" w:eastAsiaTheme="minorEastAsia"/>
          <w:szCs w:val="24"/>
          <w:lang w:eastAsia="zh-CN"/>
        </w:rPr>
        <w:t xml:space="preserve"> </w:t>
      </w:r>
      <w:r w:rsidR="00C24416" w:rsidRPr="005C6E25">
        <w:rPr>
          <w:rFonts w:ascii="Times New Roman" w:eastAsiaTheme="minorEastAsia"/>
          <w:position w:val="-14"/>
          <w:szCs w:val="24"/>
          <w:lang w:eastAsia="zh-CN"/>
        </w:rPr>
        <w:object w:dxaOrig="220" w:dyaOrig="380" w14:anchorId="5836EC81">
          <v:shape id="_x0000_i1069" type="#_x0000_t75" style="width:11.25pt;height:19.15pt" o:ole="">
            <v:imagedata r:id="rId106" o:title=""/>
          </v:shape>
          <o:OLEObject Type="Embed" ProgID="Equation.DSMT4" ShapeID="_x0000_i1069" DrawAspect="Content" ObjectID="_1793588493" r:id="rId107"/>
        </w:object>
      </w:r>
      <w:r w:rsidR="00C24416">
        <w:rPr>
          <w:rFonts w:ascii="Times New Roman" w:eastAsiaTheme="minorEastAsia"/>
          <w:szCs w:val="24"/>
          <w:lang w:eastAsia="zh-CN"/>
        </w:rPr>
        <w:t xml:space="preserve"> </w:t>
      </w:r>
      <w:r w:rsidR="00C24416" w:rsidRPr="00C24416">
        <w:rPr>
          <w:rFonts w:ascii="Times New Roman" w:eastAsiaTheme="minorEastAsia"/>
          <w:szCs w:val="24"/>
          <w:lang w:eastAsia="zh-CN"/>
        </w:rPr>
        <w:t>represents the normalized value for the</w:t>
      </w:r>
      <w:r w:rsidR="00C24416">
        <w:rPr>
          <w:rFonts w:ascii="Times New Roman" w:eastAsiaTheme="minorEastAsia"/>
          <w:szCs w:val="24"/>
          <w:lang w:eastAsia="zh-CN"/>
        </w:rPr>
        <w:t xml:space="preserve"> </w:t>
      </w:r>
      <w:r w:rsidR="00C24416" w:rsidRPr="00C24416">
        <w:rPr>
          <w:rFonts w:ascii="Times New Roman" w:eastAsiaTheme="minorEastAsia"/>
          <w:szCs w:val="24"/>
          <w:lang w:eastAsia="zh-CN"/>
        </w:rPr>
        <w:t>i-th sport and j-th dimension.</w:t>
      </w:r>
      <w:r w:rsidR="00C24416" w:rsidRPr="00C24416">
        <w:t xml:space="preserve"> </w:t>
      </w:r>
      <w:r w:rsidR="00C24416" w:rsidRPr="00C24416">
        <w:rPr>
          <w:rFonts w:ascii="Times New Roman" w:eastAsiaTheme="minorEastAsia"/>
          <w:szCs w:val="24"/>
          <w:lang w:eastAsia="zh-CN"/>
        </w:rPr>
        <w:t>The normalized decision matrix</w:t>
      </w:r>
      <w:r w:rsidR="00C24416" w:rsidRPr="00C24416">
        <w:rPr>
          <w:rFonts w:ascii="Times New Roman" w:eastAsiaTheme="minorEastAsia"/>
          <w:position w:val="-14"/>
          <w:szCs w:val="24"/>
          <w:lang w:eastAsia="zh-CN"/>
        </w:rPr>
        <w:object w:dxaOrig="300" w:dyaOrig="380" w14:anchorId="6B641514">
          <v:shape id="_x0000_i1070" type="#_x0000_t75" style="width:15.4pt;height:19.15pt" o:ole="">
            <v:imagedata r:id="rId108" o:title=""/>
          </v:shape>
          <o:OLEObject Type="Embed" ProgID="Equation.DSMT4" ShapeID="_x0000_i1070" DrawAspect="Content" ObjectID="_1793588494" r:id="rId109"/>
        </w:object>
      </w:r>
      <w:r w:rsidR="00C24416" w:rsidRPr="00C24416">
        <w:rPr>
          <w:rFonts w:ascii="Times New Roman" w:eastAsiaTheme="minorEastAsia"/>
          <w:szCs w:val="24"/>
          <w:lang w:eastAsia="zh-CN"/>
        </w:rPr>
        <w:t>is used in subsequent computations.</w:t>
      </w:r>
      <w:r w:rsidR="00C24416">
        <w:rPr>
          <w:rFonts w:ascii="Times New Roman" w:eastAsiaTheme="minorEastAsia" w:hint="eastAsia"/>
          <w:szCs w:val="24"/>
          <w:lang w:eastAsia="zh-CN"/>
        </w:rPr>
        <w:t xml:space="preserve"> </w:t>
      </w:r>
      <w:r w:rsidR="00C24416" w:rsidRPr="00C24416">
        <w:rPr>
          <w:rFonts w:ascii="Times New Roman" w:eastAsiaTheme="minorEastAsia"/>
          <w:szCs w:val="24"/>
          <w:lang w:eastAsia="zh-CN"/>
        </w:rPr>
        <w:t xml:space="preserve">The weights </w:t>
      </w:r>
      <w:r w:rsidR="00C24416" w:rsidRPr="00C24416">
        <w:rPr>
          <w:rFonts w:ascii="Times New Roman" w:eastAsiaTheme="minorEastAsia"/>
          <w:position w:val="-14"/>
          <w:szCs w:val="24"/>
          <w:lang w:eastAsia="zh-CN"/>
        </w:rPr>
        <w:object w:dxaOrig="320" w:dyaOrig="380" w14:anchorId="07EBEC88">
          <v:shape id="_x0000_i1071" type="#_x0000_t75" style="width:15.8pt;height:19.15pt" o:ole="">
            <v:imagedata r:id="rId110" o:title=""/>
          </v:shape>
          <o:OLEObject Type="Embed" ProgID="Equation.DSMT4" ShapeID="_x0000_i1071" DrawAspect="Content" ObjectID="_1793588495" r:id="rId111"/>
        </w:object>
      </w:r>
      <w:r w:rsidR="00C24416" w:rsidRPr="00C24416">
        <w:rPr>
          <w:rFonts w:ascii="Times New Roman" w:eastAsiaTheme="minorEastAsia"/>
          <w:szCs w:val="24"/>
          <w:lang w:eastAsia="zh-CN"/>
        </w:rPr>
        <w:t>for each dimension are optimized using a Recurrent Neural Network (RNN), trained on historical data</w:t>
      </w:r>
      <w:r w:rsidR="00C24416" w:rsidRPr="00C24416">
        <w:rPr>
          <w:rFonts w:ascii="Times New Roman" w:eastAsiaTheme="minorEastAsia"/>
          <w:position w:val="-14"/>
          <w:szCs w:val="24"/>
          <w:lang w:eastAsia="zh-CN"/>
        </w:rPr>
        <w:object w:dxaOrig="780" w:dyaOrig="380" w14:anchorId="59EF5141">
          <v:shape id="_x0000_i1072" type="#_x0000_t75" style="width:38.7pt;height:19.15pt" o:ole="">
            <v:imagedata r:id="rId112" o:title=""/>
          </v:shape>
          <o:OLEObject Type="Embed" ProgID="Equation.DSMT4" ShapeID="_x0000_i1072" DrawAspect="Content" ObjectID="_1793588496" r:id="rId113"/>
        </w:object>
      </w:r>
      <w:r w:rsidR="00C24416">
        <w:rPr>
          <w:rFonts w:ascii="Times New Roman" w:eastAsiaTheme="minorEastAsia"/>
          <w:szCs w:val="24"/>
          <w:lang w:eastAsia="zh-CN"/>
        </w:rPr>
        <w:t xml:space="preserve">. </w:t>
      </w:r>
      <w:r w:rsidR="00C24416" w:rsidRPr="00C24416">
        <w:rPr>
          <w:rFonts w:ascii="Times New Roman" w:eastAsiaTheme="minorEastAsia"/>
          <w:szCs w:val="24"/>
          <w:lang w:eastAsia="zh-CN"/>
        </w:rPr>
        <w:t>This data includes the scores for all dimensions and binary inclusion labels</w:t>
      </w:r>
      <w:r w:rsidR="00C24416" w:rsidRPr="00C24416">
        <w:rPr>
          <w:rFonts w:ascii="Times New Roman" w:eastAsiaTheme="minorEastAsia"/>
          <w:position w:val="-12"/>
          <w:szCs w:val="24"/>
          <w:lang w:eastAsia="zh-CN"/>
        </w:rPr>
        <w:object w:dxaOrig="240" w:dyaOrig="360" w14:anchorId="24A555AA">
          <v:shape id="_x0000_i1073" type="#_x0000_t75" style="width:11.65pt;height:17.9pt" o:ole="">
            <v:imagedata r:id="rId114" o:title=""/>
          </v:shape>
          <o:OLEObject Type="Embed" ProgID="Equation.DSMT4" ShapeID="_x0000_i1073" DrawAspect="Content" ObjectID="_1793588497" r:id="rId115"/>
        </w:object>
      </w:r>
      <w:r w:rsidR="00C24416">
        <w:rPr>
          <w:rFonts w:ascii="Times New Roman" w:eastAsiaTheme="minorEastAsia"/>
          <w:szCs w:val="24"/>
          <w:lang w:eastAsia="zh-CN"/>
        </w:rPr>
        <w:t>, where</w:t>
      </w:r>
      <w:r w:rsidR="00C24416" w:rsidRPr="00C24416">
        <w:rPr>
          <w:rFonts w:ascii="Times New Roman" w:eastAsiaTheme="minorEastAsia"/>
          <w:position w:val="-12"/>
          <w:szCs w:val="24"/>
          <w:lang w:eastAsia="zh-CN"/>
        </w:rPr>
        <w:object w:dxaOrig="620" w:dyaOrig="360" w14:anchorId="0A82C7E2">
          <v:shape id="_x0000_i1074" type="#_x0000_t75" style="width:30.4pt;height:17.9pt" o:ole="">
            <v:imagedata r:id="rId116" o:title=""/>
          </v:shape>
          <o:OLEObject Type="Embed" ProgID="Equation.DSMT4" ShapeID="_x0000_i1074" DrawAspect="Content" ObjectID="_1793588498" r:id="rId117"/>
        </w:object>
      </w:r>
      <w:r w:rsidR="00C24416">
        <w:rPr>
          <w:rFonts w:ascii="Times New Roman" w:eastAsiaTheme="minorEastAsia"/>
          <w:szCs w:val="24"/>
          <w:lang w:eastAsia="zh-CN"/>
        </w:rPr>
        <w:t xml:space="preserve"> </w:t>
      </w:r>
      <w:r w:rsidR="00C24416" w:rsidRPr="00C24416">
        <w:rPr>
          <w:rFonts w:ascii="Times New Roman" w:eastAsiaTheme="minorEastAsia"/>
          <w:szCs w:val="24"/>
          <w:lang w:eastAsia="zh-CN"/>
        </w:rPr>
        <w:t>indicates the sport was included in a given Olympics, and</w:t>
      </w:r>
      <w:r w:rsidR="00C24416">
        <w:rPr>
          <w:rFonts w:ascii="Times New Roman" w:eastAsiaTheme="minorEastAsia"/>
          <w:szCs w:val="24"/>
          <w:lang w:eastAsia="zh-CN"/>
        </w:rPr>
        <w:t xml:space="preserve"> </w:t>
      </w:r>
      <w:r w:rsidR="00C24416" w:rsidRPr="00C24416">
        <w:rPr>
          <w:rFonts w:ascii="Times New Roman" w:eastAsiaTheme="minorEastAsia"/>
          <w:position w:val="-12"/>
          <w:szCs w:val="24"/>
          <w:lang w:eastAsia="zh-CN"/>
        </w:rPr>
        <w:object w:dxaOrig="580" w:dyaOrig="360" w14:anchorId="6FAE25CD">
          <v:shape id="_x0000_i1075" type="#_x0000_t75" style="width:29.15pt;height:17.9pt" o:ole="">
            <v:imagedata r:id="rId118" o:title=""/>
          </v:shape>
          <o:OLEObject Type="Embed" ProgID="Equation.DSMT4" ShapeID="_x0000_i1075" DrawAspect="Content" ObjectID="_1793588499" r:id="rId119"/>
        </w:object>
      </w:r>
      <w:r w:rsidR="00C24416">
        <w:rPr>
          <w:rFonts w:ascii="Times New Roman" w:eastAsiaTheme="minorEastAsia"/>
          <w:szCs w:val="24"/>
          <w:lang w:eastAsia="zh-CN"/>
        </w:rPr>
        <w:t xml:space="preserve"> </w:t>
      </w:r>
      <w:r w:rsidR="00C24416" w:rsidRPr="00C24416">
        <w:rPr>
          <w:rFonts w:ascii="Times New Roman" w:eastAsiaTheme="minorEastAsia"/>
          <w:szCs w:val="24"/>
          <w:lang w:eastAsia="zh-CN"/>
        </w:rPr>
        <w:t>indicates exclusion.</w:t>
      </w:r>
    </w:p>
    <w:p w14:paraId="05F2470F" w14:textId="69A0B3D5" w:rsidR="00C24416" w:rsidRPr="00C24416" w:rsidRDefault="00C24416" w:rsidP="00C24416">
      <w:pPr>
        <w:spacing w:line="360" w:lineRule="exact"/>
        <w:ind w:firstLineChars="200" w:firstLine="482"/>
        <w:jc w:val="both"/>
        <w:outlineLvl w:val="0"/>
        <w:rPr>
          <w:rFonts w:ascii="Times New Roman" w:eastAsiaTheme="minorEastAsia"/>
          <w:b/>
          <w:bCs/>
          <w:szCs w:val="24"/>
          <w:lang w:eastAsia="zh-CN"/>
        </w:rPr>
      </w:pPr>
      <w:r w:rsidRPr="00C24416">
        <w:rPr>
          <w:b/>
          <w:bCs/>
        </w:rPr>
        <w:t>4.1 Input and Output Design</w:t>
      </w:r>
    </w:p>
    <w:p w14:paraId="2C0389B1" w14:textId="085F3239" w:rsidR="00C24416" w:rsidRDefault="00C24416" w:rsidP="00D33134">
      <w:pPr>
        <w:spacing w:line="360" w:lineRule="exact"/>
        <w:ind w:firstLineChars="200" w:firstLine="482"/>
        <w:jc w:val="both"/>
        <w:outlineLvl w:val="0"/>
        <w:rPr>
          <w:rFonts w:ascii="Times New Roman" w:eastAsiaTheme="minorEastAsia"/>
          <w:szCs w:val="24"/>
          <w:lang w:eastAsia="zh-CN"/>
        </w:rPr>
      </w:pPr>
      <w:r w:rsidRPr="00C24416">
        <w:rPr>
          <w:rFonts w:ascii="Times New Roman" w:eastAsiaTheme="minorEastAsia"/>
          <w:b/>
          <w:bCs/>
          <w:szCs w:val="24"/>
          <w:lang w:eastAsia="zh-CN"/>
        </w:rPr>
        <w:t xml:space="preserve">Input: </w:t>
      </w:r>
      <w:r w:rsidRPr="00C24416">
        <w:rPr>
          <w:rFonts w:ascii="Times New Roman" w:eastAsiaTheme="minorEastAsia"/>
          <w:szCs w:val="24"/>
          <w:lang w:eastAsia="zh-CN"/>
        </w:rPr>
        <w:t>Each input to the RNN corresponds to a normalized vector</w:t>
      </w:r>
      <w:r>
        <w:rPr>
          <w:rFonts w:ascii="Times New Roman" w:eastAsiaTheme="minorEastAsia"/>
          <w:szCs w:val="24"/>
          <w:lang w:eastAsia="zh-CN"/>
        </w:rPr>
        <w:t xml:space="preserve"> </w:t>
      </w:r>
      <w:r w:rsidR="00D33134" w:rsidRPr="00C24416">
        <w:rPr>
          <w:rFonts w:ascii="Times New Roman" w:eastAsiaTheme="minorEastAsia"/>
          <w:position w:val="-14"/>
          <w:szCs w:val="24"/>
          <w:lang w:eastAsia="zh-CN"/>
        </w:rPr>
        <w:object w:dxaOrig="1800" w:dyaOrig="440" w14:anchorId="34AB1FDA">
          <v:shape id="_x0000_i1076" type="#_x0000_t75" style="width:89.9pt;height:22.05pt" o:ole="">
            <v:imagedata r:id="rId120" o:title=""/>
          </v:shape>
          <o:OLEObject Type="Embed" ProgID="Equation.DSMT4" ShapeID="_x0000_i1076" DrawAspect="Content" ObjectID="_1793588500" r:id="rId121"/>
        </w:object>
      </w:r>
      <w:r w:rsidR="00D33134">
        <w:rPr>
          <w:rFonts w:ascii="Times New Roman" w:eastAsiaTheme="minorEastAsia"/>
          <w:szCs w:val="24"/>
          <w:lang w:eastAsia="zh-CN"/>
        </w:rPr>
        <w:t xml:space="preserve">for sports i. </w:t>
      </w:r>
    </w:p>
    <w:p w14:paraId="4DC4C35C" w14:textId="77777777" w:rsidR="002E3525" w:rsidRDefault="00D33134" w:rsidP="00D33134">
      <w:pPr>
        <w:spacing w:line="360" w:lineRule="exact"/>
        <w:ind w:firstLineChars="200" w:firstLine="482"/>
        <w:jc w:val="both"/>
        <w:outlineLvl w:val="0"/>
        <w:rPr>
          <w:rFonts w:ascii="Times New Roman" w:eastAsiaTheme="minorEastAsia"/>
          <w:b/>
          <w:bCs/>
          <w:szCs w:val="24"/>
          <w:lang w:eastAsia="zh-CN"/>
        </w:rPr>
      </w:pPr>
      <w:r>
        <w:rPr>
          <w:rFonts w:ascii="Times New Roman" w:eastAsiaTheme="minorEastAsia"/>
          <w:b/>
          <w:bCs/>
          <w:szCs w:val="24"/>
          <w:lang w:eastAsia="zh-CN"/>
        </w:rPr>
        <w:t>Out</w:t>
      </w:r>
      <w:r w:rsidRPr="00C24416">
        <w:rPr>
          <w:rFonts w:ascii="Times New Roman" w:eastAsiaTheme="minorEastAsia"/>
          <w:b/>
          <w:bCs/>
          <w:szCs w:val="24"/>
          <w:lang w:eastAsia="zh-CN"/>
        </w:rPr>
        <w:t>put:</w:t>
      </w:r>
      <w:r>
        <w:rPr>
          <w:rFonts w:ascii="Times New Roman" w:eastAsiaTheme="minorEastAsia"/>
          <w:b/>
          <w:bCs/>
          <w:szCs w:val="24"/>
          <w:lang w:eastAsia="zh-CN"/>
        </w:rPr>
        <w:t xml:space="preserve"> </w:t>
      </w:r>
    </w:p>
    <w:p w14:paraId="2F8C2A48" w14:textId="731BCC1F" w:rsidR="00C24416" w:rsidRPr="00177070" w:rsidRDefault="002E3525" w:rsidP="00D33134">
      <w:pPr>
        <w:spacing w:line="360" w:lineRule="exact"/>
        <w:ind w:firstLineChars="200" w:firstLine="482"/>
        <w:jc w:val="both"/>
        <w:outlineLvl w:val="0"/>
        <w:rPr>
          <w:rFonts w:ascii="Times New Roman" w:eastAsiaTheme="minorEastAsia"/>
          <w:szCs w:val="24"/>
          <w:lang w:eastAsia="zh-CN"/>
        </w:rPr>
      </w:pPr>
      <w:r w:rsidRPr="00177070">
        <w:rPr>
          <w:rFonts w:ascii="Times New Roman" w:eastAsiaTheme="minorEastAsia"/>
          <w:b/>
          <w:bCs/>
          <w:color w:val="7030A0"/>
          <w:szCs w:val="24"/>
          <w:lang w:eastAsia="zh-CN"/>
        </w:rPr>
        <w:t>1</w:t>
      </w:r>
      <w:r w:rsidRPr="00177070">
        <w:rPr>
          <w:rFonts w:ascii="Times New Roman" w:eastAsiaTheme="minorEastAsia"/>
          <w:b/>
          <w:bCs/>
          <w:color w:val="7030A0"/>
          <w:szCs w:val="24"/>
          <w:lang w:eastAsia="zh-CN"/>
        </w:rPr>
        <w:sym w:font="Wingdings" w:char="F0E0"/>
      </w:r>
      <w:r w:rsidR="00D33134" w:rsidRPr="00177070">
        <w:rPr>
          <w:rFonts w:ascii="Times New Roman" w:eastAsiaTheme="minorEastAsia"/>
          <w:b/>
          <w:bCs/>
          <w:color w:val="7030A0"/>
          <w:szCs w:val="24"/>
          <w:lang w:eastAsia="zh-CN"/>
        </w:rPr>
        <w:t>Dimensional Weights</w:t>
      </w:r>
      <w:r w:rsidR="00D33134" w:rsidRPr="00177070">
        <w:rPr>
          <w:rFonts w:ascii="Times New Roman" w:eastAsiaTheme="minorEastAsia"/>
          <w:b/>
          <w:bCs/>
          <w:szCs w:val="24"/>
          <w:lang w:eastAsia="zh-CN"/>
        </w:rPr>
        <w:t xml:space="preserve"> </w:t>
      </w:r>
      <w:r w:rsidR="00D33134" w:rsidRPr="00177070">
        <w:rPr>
          <w:rFonts w:ascii="Times New Roman"/>
          <w:position w:val="-14"/>
        </w:rPr>
        <w:object w:dxaOrig="300" w:dyaOrig="380" w14:anchorId="43007202">
          <v:shape id="_x0000_i1077" type="#_x0000_t75" style="width:15.4pt;height:19.15pt" o:ole="">
            <v:imagedata r:id="rId122" o:title=""/>
          </v:shape>
          <o:OLEObject Type="Embed" ProgID="Equation.DSMT4" ShapeID="_x0000_i1077" DrawAspect="Content" ObjectID="_1793588501" r:id="rId123"/>
        </w:object>
      </w:r>
      <w:r w:rsidR="00D33134" w:rsidRPr="00177070">
        <w:rPr>
          <w:rFonts w:ascii="Times New Roman" w:eastAsiaTheme="minorEastAsia"/>
          <w:szCs w:val="24"/>
          <w:lang w:eastAsia="zh-CN"/>
        </w:rPr>
        <w:t xml:space="preserve"> The RNN predicts the relative importance </w:t>
      </w:r>
      <w:r w:rsidR="00D33134" w:rsidRPr="00177070">
        <w:rPr>
          <w:rFonts w:ascii="Times New Roman"/>
          <w:position w:val="-14"/>
        </w:rPr>
        <w:object w:dxaOrig="300" w:dyaOrig="380" w14:anchorId="41EA8389">
          <v:shape id="_x0000_i1078" type="#_x0000_t75" style="width:15.4pt;height:19.15pt" o:ole="">
            <v:imagedata r:id="rId122" o:title=""/>
          </v:shape>
          <o:OLEObject Type="Embed" ProgID="Equation.DSMT4" ShapeID="_x0000_i1078" DrawAspect="Content" ObjectID="_1793588502" r:id="rId124"/>
        </w:object>
      </w:r>
      <w:r w:rsidR="00D33134" w:rsidRPr="00177070">
        <w:rPr>
          <w:rFonts w:ascii="Times New Roman" w:eastAsiaTheme="minorEastAsia"/>
          <w:szCs w:val="24"/>
          <w:lang w:eastAsia="zh-CN"/>
        </w:rPr>
        <w:t>of each dimension, normalized via a softmax function:</w:t>
      </w:r>
    </w:p>
    <w:tbl>
      <w:tblPr>
        <w:tblStyle w:val="TableGrid"/>
        <w:tblW w:w="0" w:type="auto"/>
        <w:tblInd w:w="5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9"/>
        <w:gridCol w:w="963"/>
      </w:tblGrid>
      <w:tr w:rsidR="00D33134" w:rsidRPr="00606FE4" w14:paraId="74B62D24" w14:textId="77777777" w:rsidTr="007D7E64">
        <w:tc>
          <w:tcPr>
            <w:tcW w:w="8929" w:type="dxa"/>
            <w:vAlign w:val="center"/>
          </w:tcPr>
          <w:p w14:paraId="352CB7ED" w14:textId="5CB8C719" w:rsidR="00D33134" w:rsidRDefault="002E3525" w:rsidP="007D7E64">
            <w:pPr>
              <w:spacing w:beforeLines="50" w:before="120" w:line="240" w:lineRule="auto"/>
              <w:jc w:val="center"/>
              <w:outlineLvl w:val="1"/>
              <w:rPr>
                <w:rFonts w:ascii="Times New Roman"/>
                <w:b/>
                <w:sz w:val="26"/>
                <w:szCs w:val="26"/>
              </w:rPr>
            </w:pPr>
            <w:r w:rsidRPr="00D33134">
              <w:rPr>
                <w:rFonts w:hAnsi="Times New Roman" w:cs="Times New Roman"/>
                <w:kern w:val="0"/>
                <w:position w:val="-50"/>
                <w:szCs w:val="20"/>
                <w:lang w:eastAsia="en-US"/>
              </w:rPr>
              <w:object w:dxaOrig="2860" w:dyaOrig="980" w14:anchorId="42D9B620">
                <v:shape id="_x0000_i1079" type="#_x0000_t75" style="width:143.6pt;height:49.1pt" o:ole="">
                  <v:imagedata r:id="rId125" o:title=""/>
                </v:shape>
                <o:OLEObject Type="Embed" ProgID="Equation.DSMT4" ShapeID="_x0000_i1079" DrawAspect="Content" ObjectID="_1793588503" r:id="rId126"/>
              </w:object>
            </w:r>
          </w:p>
        </w:tc>
        <w:tc>
          <w:tcPr>
            <w:tcW w:w="963" w:type="dxa"/>
            <w:vAlign w:val="center"/>
          </w:tcPr>
          <w:p w14:paraId="0F98D1D2" w14:textId="24423C25" w:rsidR="00D33134" w:rsidRPr="00606FE4" w:rsidRDefault="00D33134" w:rsidP="007D7E64">
            <w:pPr>
              <w:spacing w:beforeLines="50" w:before="120" w:line="360" w:lineRule="exact"/>
              <w:jc w:val="center"/>
              <w:outlineLvl w:val="1"/>
              <w:rPr>
                <w:rFonts w:ascii="Times New Roman" w:eastAsiaTheme="minorEastAsia"/>
                <w:bCs/>
                <w:sz w:val="26"/>
                <w:szCs w:val="26"/>
              </w:rPr>
            </w:pPr>
            <w:r w:rsidRPr="00606FE4">
              <w:rPr>
                <w:rFonts w:ascii="Times New Roman" w:eastAsiaTheme="minorEastAsia" w:hint="eastAsia"/>
                <w:bCs/>
                <w:sz w:val="26"/>
                <w:szCs w:val="26"/>
              </w:rPr>
              <w:t>(</w:t>
            </w:r>
            <w:r>
              <w:rPr>
                <w:rFonts w:ascii="Times New Roman" w:eastAsiaTheme="minorEastAsia"/>
                <w:bCs/>
                <w:sz w:val="26"/>
                <w:szCs w:val="26"/>
              </w:rPr>
              <w:t>9</w:t>
            </w:r>
            <w:r w:rsidRPr="00606FE4">
              <w:rPr>
                <w:rFonts w:ascii="Times New Roman" w:eastAsiaTheme="minorEastAsia"/>
                <w:bCs/>
                <w:sz w:val="26"/>
                <w:szCs w:val="26"/>
              </w:rPr>
              <w:t>)</w:t>
            </w:r>
          </w:p>
        </w:tc>
      </w:tr>
    </w:tbl>
    <w:p w14:paraId="4EE95019" w14:textId="79E4A05A" w:rsidR="002E3525" w:rsidRPr="00177070" w:rsidRDefault="002E3525" w:rsidP="002E3525">
      <w:pPr>
        <w:spacing w:line="360" w:lineRule="exact"/>
        <w:ind w:firstLineChars="200" w:firstLine="480"/>
        <w:jc w:val="both"/>
        <w:outlineLvl w:val="0"/>
        <w:rPr>
          <w:rFonts w:ascii="Times New Roman" w:eastAsiaTheme="minorEastAsia"/>
          <w:szCs w:val="24"/>
          <w:lang w:eastAsia="zh-CN"/>
        </w:rPr>
      </w:pPr>
      <w:r w:rsidRPr="00177070">
        <w:rPr>
          <w:rFonts w:ascii="Times New Roman" w:eastAsiaTheme="minorEastAsia"/>
          <w:szCs w:val="24"/>
          <w:lang w:eastAsia="zh-CN"/>
        </w:rPr>
        <w:t>W</w:t>
      </w:r>
      <w:r w:rsidR="00D33134" w:rsidRPr="00177070">
        <w:rPr>
          <w:rFonts w:ascii="Times New Roman" w:eastAsiaTheme="minorEastAsia"/>
          <w:szCs w:val="24"/>
          <w:lang w:eastAsia="zh-CN"/>
        </w:rPr>
        <w:t>here</w:t>
      </w:r>
      <w:r w:rsidRPr="00177070">
        <w:rPr>
          <w:rFonts w:ascii="Times New Roman" w:eastAsiaTheme="minorEastAsia"/>
          <w:szCs w:val="24"/>
          <w:lang w:eastAsia="zh-CN"/>
        </w:rPr>
        <w:t xml:space="preserve"> </w:t>
      </w:r>
      <w:r w:rsidRPr="00177070">
        <w:rPr>
          <w:rFonts w:ascii="Times New Roman" w:eastAsiaTheme="minorEastAsia"/>
          <w:position w:val="-14"/>
          <w:szCs w:val="24"/>
          <w:lang w:eastAsia="zh-CN"/>
        </w:rPr>
        <w:object w:dxaOrig="260" w:dyaOrig="380" w14:anchorId="459DF5A3">
          <v:shape id="_x0000_i1080" type="#_x0000_t75" style="width:12.5pt;height:19.15pt" o:ole="">
            <v:imagedata r:id="rId127" o:title=""/>
          </v:shape>
          <o:OLEObject Type="Embed" ProgID="Equation.DSMT4" ShapeID="_x0000_i1080" DrawAspect="Content" ObjectID="_1793588504" r:id="rId128"/>
        </w:object>
      </w:r>
      <w:r w:rsidRPr="00177070">
        <w:rPr>
          <w:rFonts w:ascii="Times New Roman" w:eastAsiaTheme="minorEastAsia"/>
          <w:szCs w:val="24"/>
          <w:lang w:eastAsia="zh-CN"/>
        </w:rPr>
        <w:t xml:space="preserve"> represents the pre-activation output for dimension j from the RNN.</w:t>
      </w:r>
    </w:p>
    <w:p w14:paraId="7A75EB32" w14:textId="6AE9829D" w:rsidR="002E3525" w:rsidRPr="00177070" w:rsidRDefault="002E3525" w:rsidP="00D33134">
      <w:pPr>
        <w:spacing w:line="360" w:lineRule="exact"/>
        <w:ind w:firstLineChars="200" w:firstLine="482"/>
        <w:jc w:val="both"/>
        <w:outlineLvl w:val="0"/>
        <w:rPr>
          <w:rFonts w:ascii="Times New Roman" w:eastAsiaTheme="minorEastAsia"/>
          <w:szCs w:val="24"/>
          <w:lang w:eastAsia="zh-CN"/>
        </w:rPr>
      </w:pPr>
      <w:r w:rsidRPr="00177070">
        <w:rPr>
          <w:rFonts w:ascii="Times New Roman" w:eastAsiaTheme="minorEastAsia"/>
          <w:b/>
          <w:bCs/>
          <w:color w:val="7030A0"/>
          <w:szCs w:val="24"/>
          <w:lang w:eastAsia="zh-CN"/>
        </w:rPr>
        <w:t>2</w:t>
      </w:r>
      <w:r w:rsidRPr="00177070">
        <w:rPr>
          <w:rFonts w:ascii="Times New Roman" w:eastAsiaTheme="minorEastAsia"/>
          <w:b/>
          <w:bCs/>
          <w:color w:val="7030A0"/>
          <w:szCs w:val="24"/>
          <w:lang w:eastAsia="zh-CN"/>
        </w:rPr>
        <w:sym w:font="Wingdings" w:char="F0E0"/>
      </w:r>
      <w:r w:rsidRPr="00177070">
        <w:rPr>
          <w:rFonts w:ascii="Times New Roman" w:eastAsiaTheme="minorEastAsia"/>
          <w:b/>
          <w:bCs/>
          <w:color w:val="7030A0"/>
          <w:szCs w:val="24"/>
          <w:lang w:eastAsia="zh-CN"/>
        </w:rPr>
        <w:t xml:space="preserve">Probability </w:t>
      </w:r>
      <w:r w:rsidRPr="00177070">
        <w:rPr>
          <w:rFonts w:ascii="Times New Roman" w:eastAsiaTheme="minorEastAsia"/>
          <w:b/>
          <w:bCs/>
          <w:color w:val="7030A0"/>
          <w:position w:val="-12"/>
          <w:szCs w:val="24"/>
          <w:lang w:eastAsia="zh-CN"/>
        </w:rPr>
        <w:object w:dxaOrig="240" w:dyaOrig="360" w14:anchorId="463D3088">
          <v:shape id="_x0000_i1081" type="#_x0000_t75" style="width:11.65pt;height:17.9pt" o:ole="">
            <v:imagedata r:id="rId129" o:title=""/>
          </v:shape>
          <o:OLEObject Type="Embed" ProgID="Equation.DSMT4" ShapeID="_x0000_i1081" DrawAspect="Content" ObjectID="_1793588505" r:id="rId130"/>
        </w:object>
      </w:r>
      <w:r w:rsidRPr="00177070">
        <w:rPr>
          <w:rFonts w:ascii="Times New Roman" w:eastAsiaTheme="minorEastAsia"/>
          <w:b/>
          <w:bCs/>
          <w:color w:val="7030A0"/>
          <w:szCs w:val="24"/>
          <w:lang w:eastAsia="zh-CN"/>
        </w:rPr>
        <w:t xml:space="preserve"> </w:t>
      </w:r>
      <w:r w:rsidRPr="00177070">
        <w:rPr>
          <w:rFonts w:ascii="Times New Roman"/>
        </w:rPr>
        <w:t xml:space="preserve">The RNN predicts </w:t>
      </w:r>
      <w:r w:rsidRPr="00177070">
        <w:rPr>
          <w:rFonts w:ascii="Times New Roman" w:eastAsiaTheme="minorEastAsia"/>
          <w:b/>
          <w:bCs/>
          <w:color w:val="7030A0"/>
          <w:position w:val="-12"/>
          <w:szCs w:val="24"/>
          <w:lang w:eastAsia="zh-CN"/>
        </w:rPr>
        <w:object w:dxaOrig="240" w:dyaOrig="360" w14:anchorId="42B5F176">
          <v:shape id="_x0000_i1082" type="#_x0000_t75" style="width:11.65pt;height:17.9pt" o:ole="">
            <v:imagedata r:id="rId129" o:title=""/>
          </v:shape>
          <o:OLEObject Type="Embed" ProgID="Equation.DSMT4" ShapeID="_x0000_i1082" DrawAspect="Content" ObjectID="_1793588506" r:id="rId131"/>
        </w:object>
      </w:r>
      <w:r w:rsidRPr="00177070">
        <w:rPr>
          <w:rFonts w:ascii="Times New Roman" w:eastAsiaTheme="minorEastAsia"/>
          <w:b/>
          <w:bCs/>
          <w:color w:val="7030A0"/>
          <w:szCs w:val="24"/>
          <w:lang w:eastAsia="zh-CN"/>
        </w:rPr>
        <w:t xml:space="preserve"> </w:t>
      </w:r>
      <w:r w:rsidRPr="00177070">
        <w:rPr>
          <w:rFonts w:ascii="Times New Roman" w:eastAsiaTheme="minorEastAsia"/>
          <w:szCs w:val="24"/>
          <w:lang w:eastAsia="zh-CN"/>
        </w:rPr>
        <w:t>the probability of excluding sport i, using a sigmoid function:</w:t>
      </w:r>
    </w:p>
    <w:tbl>
      <w:tblPr>
        <w:tblStyle w:val="TableGrid"/>
        <w:tblW w:w="0" w:type="auto"/>
        <w:tblInd w:w="5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9"/>
        <w:gridCol w:w="963"/>
      </w:tblGrid>
      <w:tr w:rsidR="002E3525" w:rsidRPr="00606FE4" w14:paraId="155B677E" w14:textId="77777777" w:rsidTr="009A6352">
        <w:tc>
          <w:tcPr>
            <w:tcW w:w="8929" w:type="dxa"/>
            <w:vAlign w:val="center"/>
          </w:tcPr>
          <w:p w14:paraId="0F44B24E" w14:textId="40CCCF88" w:rsidR="002E3525" w:rsidRDefault="00AA3905" w:rsidP="009A6352">
            <w:pPr>
              <w:spacing w:beforeLines="50" w:before="120" w:line="240" w:lineRule="auto"/>
              <w:jc w:val="center"/>
              <w:outlineLvl w:val="1"/>
              <w:rPr>
                <w:rFonts w:ascii="Times New Roman"/>
                <w:b/>
                <w:sz w:val="26"/>
                <w:szCs w:val="26"/>
              </w:rPr>
            </w:pPr>
            <w:r w:rsidRPr="00AA3905">
              <w:rPr>
                <w:rFonts w:hAnsi="Times New Roman" w:cs="Times New Roman"/>
                <w:kern w:val="0"/>
                <w:position w:val="-36"/>
                <w:szCs w:val="20"/>
                <w:lang w:eastAsia="en-US"/>
              </w:rPr>
              <w:object w:dxaOrig="1900" w:dyaOrig="740" w14:anchorId="6F64F62B">
                <v:shape id="_x0000_i1083" type="#_x0000_t75" style="width:94.9pt;height:37.05pt" o:ole="">
                  <v:imagedata r:id="rId132" o:title=""/>
                </v:shape>
                <o:OLEObject Type="Embed" ProgID="Equation.DSMT4" ShapeID="_x0000_i1083" DrawAspect="Content" ObjectID="_1793588507" r:id="rId133"/>
              </w:object>
            </w:r>
          </w:p>
        </w:tc>
        <w:tc>
          <w:tcPr>
            <w:tcW w:w="963" w:type="dxa"/>
            <w:vAlign w:val="center"/>
          </w:tcPr>
          <w:p w14:paraId="5979165A" w14:textId="11A3C7A8" w:rsidR="002E3525" w:rsidRPr="00606FE4" w:rsidRDefault="002E3525" w:rsidP="009A6352">
            <w:pPr>
              <w:spacing w:beforeLines="50" w:before="120" w:line="360" w:lineRule="exact"/>
              <w:jc w:val="center"/>
              <w:outlineLvl w:val="1"/>
              <w:rPr>
                <w:rFonts w:ascii="Times New Roman" w:eastAsiaTheme="minorEastAsia"/>
                <w:bCs/>
                <w:sz w:val="26"/>
                <w:szCs w:val="26"/>
              </w:rPr>
            </w:pPr>
            <w:r w:rsidRPr="00606FE4">
              <w:rPr>
                <w:rFonts w:ascii="Times New Roman" w:eastAsiaTheme="minorEastAsia" w:hint="eastAsia"/>
                <w:bCs/>
                <w:sz w:val="26"/>
                <w:szCs w:val="26"/>
              </w:rPr>
              <w:t>(</w:t>
            </w:r>
            <w:r>
              <w:rPr>
                <w:rFonts w:ascii="Times New Roman" w:eastAsiaTheme="minorEastAsia" w:hint="eastAsia"/>
                <w:bCs/>
                <w:sz w:val="26"/>
                <w:szCs w:val="26"/>
              </w:rPr>
              <w:t>10</w:t>
            </w:r>
            <w:r w:rsidRPr="00606FE4">
              <w:rPr>
                <w:rFonts w:ascii="Times New Roman" w:eastAsiaTheme="minorEastAsia"/>
                <w:bCs/>
                <w:sz w:val="26"/>
                <w:szCs w:val="26"/>
              </w:rPr>
              <w:t>)</w:t>
            </w:r>
          </w:p>
        </w:tc>
      </w:tr>
    </w:tbl>
    <w:p w14:paraId="68F0B385" w14:textId="46AEC9D6" w:rsidR="002E3525" w:rsidRPr="00177070" w:rsidRDefault="002E3525" w:rsidP="002E3525">
      <w:pPr>
        <w:spacing w:line="240" w:lineRule="auto"/>
        <w:ind w:firstLineChars="200" w:firstLine="480"/>
        <w:jc w:val="both"/>
        <w:outlineLvl w:val="0"/>
        <w:rPr>
          <w:rFonts w:ascii="Times New Roman" w:eastAsiaTheme="minorEastAsia"/>
          <w:szCs w:val="24"/>
          <w:lang w:eastAsia="zh-CN"/>
        </w:rPr>
      </w:pPr>
      <w:r w:rsidRPr="00177070">
        <w:rPr>
          <w:rFonts w:ascii="Times New Roman"/>
        </w:rPr>
        <w:t xml:space="preserve">Where </w:t>
      </w:r>
      <w:r w:rsidRPr="00177070">
        <w:rPr>
          <w:rFonts w:ascii="Times New Roman"/>
          <w:position w:val="-14"/>
        </w:rPr>
        <w:object w:dxaOrig="260" w:dyaOrig="380" w14:anchorId="57ECA019">
          <v:shape id="_x0000_i1084" type="#_x0000_t75" style="width:12.5pt;height:19.15pt" o:ole="">
            <v:imagedata r:id="rId134" o:title=""/>
          </v:shape>
          <o:OLEObject Type="Embed" ProgID="Equation.DSMT4" ShapeID="_x0000_i1084" DrawAspect="Content" ObjectID="_1793588508" r:id="rId135"/>
        </w:object>
      </w:r>
      <w:r w:rsidRPr="00177070">
        <w:rPr>
          <w:rFonts w:ascii="Times New Roman"/>
        </w:rPr>
        <w:t xml:space="preserve"> is the pre-activation score for the exclusion decision.</w:t>
      </w:r>
    </w:p>
    <w:p w14:paraId="64A91624" w14:textId="77777777" w:rsidR="002E3525" w:rsidRDefault="002E3525" w:rsidP="002E3525">
      <w:pPr>
        <w:spacing w:line="360" w:lineRule="exact"/>
        <w:ind w:firstLineChars="200" w:firstLine="482"/>
        <w:jc w:val="both"/>
        <w:outlineLvl w:val="0"/>
        <w:rPr>
          <w:b/>
          <w:bCs/>
        </w:rPr>
      </w:pPr>
      <w:r w:rsidRPr="00C24416">
        <w:rPr>
          <w:b/>
          <w:bCs/>
        </w:rPr>
        <w:t>4.</w:t>
      </w:r>
      <w:r w:rsidRPr="002E3525">
        <w:rPr>
          <w:rFonts w:hint="eastAsia"/>
          <w:b/>
          <w:bCs/>
        </w:rPr>
        <w:t>2</w:t>
      </w:r>
      <w:r w:rsidRPr="00C24416">
        <w:rPr>
          <w:b/>
          <w:bCs/>
        </w:rPr>
        <w:t xml:space="preserve"> </w:t>
      </w:r>
      <w:r w:rsidRPr="002E3525">
        <w:rPr>
          <w:b/>
          <w:bCs/>
        </w:rPr>
        <w:t>Loss Function</w:t>
      </w:r>
    </w:p>
    <w:p w14:paraId="3E4A7192" w14:textId="6E052A65" w:rsidR="002E3525" w:rsidRPr="00177070" w:rsidRDefault="002E3525" w:rsidP="002E3525">
      <w:pPr>
        <w:spacing w:line="360" w:lineRule="exact"/>
        <w:ind w:firstLineChars="200" w:firstLine="480"/>
        <w:jc w:val="both"/>
        <w:outlineLvl w:val="0"/>
        <w:rPr>
          <w:rFonts w:ascii="Times New Roman" w:eastAsiaTheme="minorEastAsia"/>
          <w:szCs w:val="24"/>
          <w:lang w:eastAsia="zh-CN"/>
        </w:rPr>
      </w:pPr>
      <w:r w:rsidRPr="002E3525">
        <w:rPr>
          <w:rFonts w:ascii="Times New Roman" w:eastAsiaTheme="minorEastAsia"/>
          <w:szCs w:val="24"/>
          <w:lang w:eastAsia="zh-CN"/>
        </w:rPr>
        <w:t>The RNN is trained to minimize the binary cross-entropy loss:</w:t>
      </w:r>
    </w:p>
    <w:tbl>
      <w:tblPr>
        <w:tblStyle w:val="TableGrid"/>
        <w:tblW w:w="0" w:type="auto"/>
        <w:tblInd w:w="5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9"/>
        <w:gridCol w:w="963"/>
      </w:tblGrid>
      <w:tr w:rsidR="002E3525" w:rsidRPr="00606FE4" w14:paraId="3BD769B9" w14:textId="77777777" w:rsidTr="009A6352">
        <w:tc>
          <w:tcPr>
            <w:tcW w:w="8929" w:type="dxa"/>
            <w:vAlign w:val="center"/>
          </w:tcPr>
          <w:p w14:paraId="6EB57B62" w14:textId="756DC690" w:rsidR="002E3525" w:rsidRDefault="002E3525" w:rsidP="009A6352">
            <w:pPr>
              <w:spacing w:beforeLines="50" w:before="120" w:line="240" w:lineRule="auto"/>
              <w:jc w:val="center"/>
              <w:outlineLvl w:val="1"/>
              <w:rPr>
                <w:rFonts w:ascii="Times New Roman"/>
                <w:b/>
                <w:sz w:val="26"/>
                <w:szCs w:val="26"/>
              </w:rPr>
            </w:pPr>
            <w:r w:rsidRPr="002E3525">
              <w:rPr>
                <w:rFonts w:hAnsi="Times New Roman" w:cs="Times New Roman"/>
                <w:kern w:val="0"/>
                <w:position w:val="-24"/>
                <w:szCs w:val="20"/>
                <w:lang w:eastAsia="en-US"/>
              </w:rPr>
              <w:object w:dxaOrig="4180" w:dyaOrig="620" w14:anchorId="2880C294">
                <v:shape id="_x0000_i1085" type="#_x0000_t75" style="width:209.35pt;height:30.4pt" o:ole="">
                  <v:imagedata r:id="rId136" o:title=""/>
                </v:shape>
                <o:OLEObject Type="Embed" ProgID="Equation.DSMT4" ShapeID="_x0000_i1085" DrawAspect="Content" ObjectID="_1793588509" r:id="rId137"/>
              </w:object>
            </w:r>
          </w:p>
        </w:tc>
        <w:tc>
          <w:tcPr>
            <w:tcW w:w="963" w:type="dxa"/>
            <w:vAlign w:val="center"/>
          </w:tcPr>
          <w:p w14:paraId="434B53B7" w14:textId="5AA91181" w:rsidR="002E3525" w:rsidRPr="00606FE4" w:rsidRDefault="002E3525" w:rsidP="009A6352">
            <w:pPr>
              <w:spacing w:beforeLines="50" w:before="120" w:line="360" w:lineRule="exact"/>
              <w:jc w:val="center"/>
              <w:outlineLvl w:val="1"/>
              <w:rPr>
                <w:rFonts w:ascii="Times New Roman" w:eastAsiaTheme="minorEastAsia"/>
                <w:bCs/>
                <w:sz w:val="26"/>
                <w:szCs w:val="26"/>
              </w:rPr>
            </w:pPr>
            <w:r w:rsidRPr="00606FE4">
              <w:rPr>
                <w:rFonts w:ascii="Times New Roman" w:eastAsiaTheme="minorEastAsia" w:hint="eastAsia"/>
                <w:bCs/>
                <w:sz w:val="26"/>
                <w:szCs w:val="26"/>
              </w:rPr>
              <w:t>(</w:t>
            </w:r>
            <w:r>
              <w:rPr>
                <w:rFonts w:ascii="Times New Roman" w:eastAsiaTheme="minorEastAsia" w:hint="eastAsia"/>
                <w:bCs/>
                <w:sz w:val="26"/>
                <w:szCs w:val="26"/>
              </w:rPr>
              <w:t>11</w:t>
            </w:r>
            <w:r w:rsidRPr="00606FE4">
              <w:rPr>
                <w:rFonts w:ascii="Times New Roman" w:eastAsiaTheme="minorEastAsia"/>
                <w:bCs/>
                <w:sz w:val="26"/>
                <w:szCs w:val="26"/>
              </w:rPr>
              <w:t>)</w:t>
            </w:r>
          </w:p>
        </w:tc>
      </w:tr>
    </w:tbl>
    <w:p w14:paraId="0F50D8ED" w14:textId="1BB0AC10" w:rsidR="00177070" w:rsidRPr="00177070" w:rsidRDefault="00177070" w:rsidP="00177070">
      <w:pPr>
        <w:ind w:firstLineChars="200" w:firstLine="480"/>
        <w:jc w:val="both"/>
        <w:rPr>
          <w:rFonts w:ascii="Times New Roman"/>
        </w:rPr>
      </w:pPr>
      <w:r w:rsidRPr="00177070">
        <w:rPr>
          <w:rFonts w:ascii="Times New Roman"/>
        </w:rPr>
        <w:t>Where</w:t>
      </w:r>
      <w:r w:rsidRPr="00177070">
        <w:rPr>
          <w:rFonts w:ascii="Times New Roman"/>
          <w:position w:val="-6"/>
        </w:rPr>
        <w:object w:dxaOrig="279" w:dyaOrig="279" w14:anchorId="5314AF23">
          <v:shape id="_x0000_i1086" type="#_x0000_t75" style="width:14.55pt;height:14.55pt" o:ole="">
            <v:imagedata r:id="rId138" o:title=""/>
          </v:shape>
          <o:OLEObject Type="Embed" ProgID="Equation.DSMT4" ShapeID="_x0000_i1086" DrawAspect="Content" ObjectID="_1793588510" r:id="rId139"/>
        </w:object>
      </w:r>
      <w:r w:rsidRPr="00177070">
        <w:rPr>
          <w:rFonts w:ascii="Times New Roman"/>
        </w:rPr>
        <w:t xml:space="preserve">is the total number of training samples, </w:t>
      </w:r>
      <w:r w:rsidRPr="00177070">
        <w:rPr>
          <w:rFonts w:ascii="Times New Roman"/>
          <w:position w:val="-12"/>
        </w:rPr>
        <w:object w:dxaOrig="240" w:dyaOrig="360" w14:anchorId="78FD9F06">
          <v:shape id="_x0000_i1087" type="#_x0000_t75" style="width:11.65pt;height:17.9pt" o:ole="">
            <v:imagedata r:id="rId140" o:title=""/>
          </v:shape>
          <o:OLEObject Type="Embed" ProgID="Equation.DSMT4" ShapeID="_x0000_i1087" DrawAspect="Content" ObjectID="_1793588511" r:id="rId141"/>
        </w:object>
      </w:r>
      <w:r>
        <w:rPr>
          <w:rFonts w:ascii="Times New Roman"/>
        </w:rPr>
        <w:t xml:space="preserve"> </w:t>
      </w:r>
      <w:r w:rsidRPr="00177070">
        <w:rPr>
          <w:rFonts w:ascii="Times New Roman"/>
        </w:rPr>
        <w:t>is the true label for sport i</w:t>
      </w:r>
      <w:r w:rsidRPr="00177070">
        <w:rPr>
          <w:rFonts w:ascii="Times New Roman" w:hint="eastAsia"/>
        </w:rPr>
        <w:t>,</w:t>
      </w:r>
      <w:r w:rsidRPr="00177070">
        <w:rPr>
          <w:rFonts w:ascii="Times New Roman"/>
        </w:rPr>
        <w:t xml:space="preserve">and </w:t>
      </w:r>
      <w:r w:rsidRPr="00177070">
        <w:rPr>
          <w:rFonts w:ascii="Times New Roman"/>
          <w:position w:val="-12"/>
        </w:rPr>
        <w:object w:dxaOrig="240" w:dyaOrig="360" w14:anchorId="660D3844">
          <v:shape id="_x0000_i1088" type="#_x0000_t75" style="width:11.65pt;height:17.9pt" o:ole="">
            <v:imagedata r:id="rId142" o:title=""/>
          </v:shape>
          <o:OLEObject Type="Embed" ProgID="Equation.DSMT4" ShapeID="_x0000_i1088" DrawAspect="Content" ObjectID="_1793588512" r:id="rId143"/>
        </w:object>
      </w:r>
      <w:r w:rsidRPr="00177070">
        <w:rPr>
          <w:rFonts w:ascii="Times New Roman"/>
        </w:rPr>
        <w:t xml:space="preserve"> is the predicted</w:t>
      </w:r>
      <w:r>
        <w:rPr>
          <w:rFonts w:ascii="Times New Roman"/>
        </w:rPr>
        <w:t xml:space="preserve"> </w:t>
      </w:r>
      <w:r w:rsidRPr="00177070">
        <w:rPr>
          <w:rFonts w:ascii="Times New Roman"/>
        </w:rPr>
        <w:t>probability. Backpropagation through time (BPTT) is used to optimize the RNN parameters.</w:t>
      </w:r>
    </w:p>
    <w:p w14:paraId="57385E26" w14:textId="4E590C48" w:rsidR="002E3525" w:rsidRPr="002E3525" w:rsidRDefault="00177070" w:rsidP="002E3525">
      <w:pPr>
        <w:spacing w:line="360" w:lineRule="exact"/>
        <w:ind w:firstLineChars="200" w:firstLine="482"/>
        <w:jc w:val="both"/>
        <w:outlineLvl w:val="0"/>
        <w:rPr>
          <w:b/>
          <w:bCs/>
        </w:rPr>
      </w:pPr>
      <w:r>
        <w:rPr>
          <w:b/>
          <w:bCs/>
        </w:rPr>
        <w:lastRenderedPageBreak/>
        <w:t>4</w:t>
      </w:r>
      <w:r w:rsidRPr="00177070">
        <w:rPr>
          <w:b/>
          <w:bCs/>
        </w:rPr>
        <w:t>.3 Utility Coefficient Calculation Using MARCOS</w:t>
      </w:r>
    </w:p>
    <w:p w14:paraId="513D3E21" w14:textId="2F61C8E2" w:rsidR="002E3525" w:rsidRDefault="00177070" w:rsidP="00177070">
      <w:pPr>
        <w:spacing w:line="360" w:lineRule="exact"/>
        <w:ind w:firstLineChars="200" w:firstLine="480"/>
        <w:jc w:val="both"/>
        <w:outlineLvl w:val="0"/>
        <w:rPr>
          <w:rFonts w:ascii="Times New Roman"/>
        </w:rPr>
      </w:pPr>
      <w:r w:rsidRPr="00177070">
        <w:rPr>
          <w:rFonts w:ascii="Times New Roman"/>
        </w:rPr>
        <w:t>The MARCOS method evaluates the relative utility of each sport using the normalized decision matrix</w:t>
      </w:r>
      <w:r w:rsidRPr="00177070">
        <w:rPr>
          <w:rFonts w:ascii="Times New Roman"/>
          <w:position w:val="-4"/>
        </w:rPr>
        <w:object w:dxaOrig="260" w:dyaOrig="260" w14:anchorId="1D369ACB">
          <v:shape id="_x0000_i1089" type="#_x0000_t75" style="width:12.5pt;height:12.5pt" o:ole="">
            <v:imagedata r:id="rId144" o:title=""/>
          </v:shape>
          <o:OLEObject Type="Embed" ProgID="Equation.DSMT4" ShapeID="_x0000_i1089" DrawAspect="Content" ObjectID="_1793588513" r:id="rId145"/>
        </w:object>
      </w:r>
      <w:r w:rsidRPr="00177070">
        <w:rPr>
          <w:rFonts w:ascii="Times New Roman"/>
        </w:rPr>
        <w:t xml:space="preserve">and the learned weights </w:t>
      </w:r>
      <w:r w:rsidRPr="00177070">
        <w:rPr>
          <w:rFonts w:ascii="Times New Roman"/>
          <w:position w:val="-14"/>
        </w:rPr>
        <w:object w:dxaOrig="320" w:dyaOrig="380" w14:anchorId="16256285">
          <v:shape id="_x0000_i1090" type="#_x0000_t75" style="width:15.8pt;height:19.15pt" o:ole="">
            <v:imagedata r:id="rId146" o:title=""/>
          </v:shape>
          <o:OLEObject Type="Embed" ProgID="Equation.DSMT4" ShapeID="_x0000_i1090" DrawAspect="Content" ObjectID="_1793588514" r:id="rId147"/>
        </w:object>
      </w:r>
    </w:p>
    <w:p w14:paraId="7EBB3A7C" w14:textId="790ADF12" w:rsidR="00177070" w:rsidRPr="00177070" w:rsidRDefault="00177070" w:rsidP="00177070">
      <w:pPr>
        <w:spacing w:line="240" w:lineRule="auto"/>
        <w:ind w:firstLine="482"/>
        <w:outlineLvl w:val="3"/>
        <w:rPr>
          <w:b/>
          <w:bCs/>
        </w:rPr>
      </w:pPr>
      <w:r>
        <w:rPr>
          <w:b/>
          <w:bCs/>
        </w:rPr>
        <w:t>4</w:t>
      </w:r>
      <w:r w:rsidRPr="00177070">
        <w:rPr>
          <w:b/>
          <w:bCs/>
        </w:rPr>
        <w:t>.3.1 Determination of Ideal and Anti-Ideal Solutions</w:t>
      </w:r>
    </w:p>
    <w:p w14:paraId="556461BD" w14:textId="6FFBC6DF" w:rsidR="00177070" w:rsidRDefault="00177070" w:rsidP="00177070">
      <w:pPr>
        <w:spacing w:line="360" w:lineRule="exact"/>
        <w:ind w:firstLineChars="200" w:firstLine="480"/>
        <w:jc w:val="both"/>
        <w:outlineLvl w:val="0"/>
        <w:rPr>
          <w:rFonts w:ascii="Times New Roman"/>
        </w:rPr>
      </w:pPr>
      <w:r w:rsidRPr="00177070">
        <w:rPr>
          <w:rFonts w:ascii="Times New Roman"/>
        </w:rPr>
        <w:t>The ideal</w:t>
      </w:r>
      <w:r w:rsidR="00D54DFE" w:rsidRPr="00D54DFE">
        <w:rPr>
          <w:rFonts w:ascii="Times New Roman"/>
          <w:position w:val="-14"/>
        </w:rPr>
        <w:object w:dxaOrig="279" w:dyaOrig="400" w14:anchorId="6ABA7CB9">
          <v:shape id="_x0000_i1091" type="#_x0000_t75" style="width:14.55pt;height:20.4pt" o:ole="">
            <v:imagedata r:id="rId148" o:title=""/>
          </v:shape>
          <o:OLEObject Type="Embed" ProgID="Equation.DSMT4" ShapeID="_x0000_i1091" DrawAspect="Content" ObjectID="_1793588515" r:id="rId149"/>
        </w:object>
      </w:r>
      <w:r w:rsidR="00D54DFE">
        <w:rPr>
          <w:rFonts w:ascii="Times New Roman"/>
        </w:rPr>
        <w:t xml:space="preserve"> and </w:t>
      </w:r>
      <w:r w:rsidR="00D54DFE" w:rsidRPr="00D54DFE">
        <w:rPr>
          <w:rFonts w:ascii="Times New Roman"/>
        </w:rPr>
        <w:t>anti-ideal</w:t>
      </w:r>
      <w:r w:rsidR="00D54DFE" w:rsidRPr="00D54DFE">
        <w:rPr>
          <w:rFonts w:ascii="Times New Roman"/>
          <w:position w:val="-14"/>
        </w:rPr>
        <w:object w:dxaOrig="279" w:dyaOrig="400" w14:anchorId="65B6E055">
          <v:shape id="_x0000_i1092" type="#_x0000_t75" style="width:14.55pt;height:20.4pt" o:ole="">
            <v:imagedata r:id="rId150" o:title=""/>
          </v:shape>
          <o:OLEObject Type="Embed" ProgID="Equation.DSMT4" ShapeID="_x0000_i1092" DrawAspect="Content" ObjectID="_1793588516" r:id="rId151"/>
        </w:object>
      </w:r>
      <w:r w:rsidR="00D54DFE" w:rsidRPr="00D54DFE">
        <w:rPr>
          <w:rFonts w:ascii="Times New Roman"/>
        </w:rPr>
        <w:t>solutions for each dimension</w:t>
      </w:r>
      <w:r w:rsidR="00D54DFE">
        <w:rPr>
          <w:rFonts w:ascii="Times New Roman"/>
        </w:rPr>
        <w:t xml:space="preserve"> </w:t>
      </w:r>
      <w:r w:rsidR="00D54DFE" w:rsidRPr="00D54DFE">
        <w:rPr>
          <w:rFonts w:ascii="Times New Roman"/>
          <w:position w:val="-10"/>
        </w:rPr>
        <w:object w:dxaOrig="200" w:dyaOrig="300" w14:anchorId="2F641EE1">
          <v:shape id="_x0000_i1093" type="#_x0000_t75" style="width:10.8pt;height:15.4pt" o:ole="">
            <v:imagedata r:id="rId152" o:title=""/>
          </v:shape>
          <o:OLEObject Type="Embed" ProgID="Equation.DSMT4" ShapeID="_x0000_i1093" DrawAspect="Content" ObjectID="_1793588517" r:id="rId153"/>
        </w:object>
      </w:r>
      <w:r w:rsidR="00D54DFE">
        <w:rPr>
          <w:rFonts w:ascii="Times New Roman"/>
        </w:rPr>
        <w:t xml:space="preserve"> are defined as followed: </w:t>
      </w:r>
    </w:p>
    <w:tbl>
      <w:tblPr>
        <w:tblStyle w:val="TableGrid"/>
        <w:tblW w:w="0" w:type="auto"/>
        <w:tblInd w:w="5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9"/>
        <w:gridCol w:w="963"/>
      </w:tblGrid>
      <w:tr w:rsidR="00D54DFE" w:rsidRPr="00606FE4" w14:paraId="298A0D77" w14:textId="77777777" w:rsidTr="009A6352">
        <w:tc>
          <w:tcPr>
            <w:tcW w:w="8929" w:type="dxa"/>
            <w:vAlign w:val="center"/>
          </w:tcPr>
          <w:p w14:paraId="7FE5CA87" w14:textId="49C430E6" w:rsidR="00D54DFE" w:rsidRDefault="00D54DFE" w:rsidP="009A6352">
            <w:pPr>
              <w:spacing w:beforeLines="50" w:before="120" w:line="240" w:lineRule="auto"/>
              <w:jc w:val="center"/>
              <w:outlineLvl w:val="1"/>
              <w:rPr>
                <w:rFonts w:ascii="Times New Roman"/>
                <w:b/>
                <w:sz w:val="26"/>
                <w:szCs w:val="26"/>
              </w:rPr>
            </w:pPr>
            <w:r w:rsidRPr="00D54DFE">
              <w:rPr>
                <w:rFonts w:hAnsi="Times New Roman" w:cs="Times New Roman"/>
                <w:kern w:val="0"/>
                <w:position w:val="-20"/>
                <w:szCs w:val="20"/>
                <w:lang w:eastAsia="en-US"/>
              </w:rPr>
              <w:object w:dxaOrig="2460" w:dyaOrig="460" w14:anchorId="59111880">
                <v:shape id="_x0000_i1094" type="#_x0000_t75" style="width:122.75pt;height:22.9pt" o:ole="">
                  <v:imagedata r:id="rId154" o:title=""/>
                </v:shape>
                <o:OLEObject Type="Embed" ProgID="Equation.DSMT4" ShapeID="_x0000_i1094" DrawAspect="Content" ObjectID="_1793588518" r:id="rId155"/>
              </w:object>
            </w:r>
          </w:p>
        </w:tc>
        <w:tc>
          <w:tcPr>
            <w:tcW w:w="963" w:type="dxa"/>
            <w:vAlign w:val="center"/>
          </w:tcPr>
          <w:p w14:paraId="2D9789B1" w14:textId="1261E1A9" w:rsidR="00D54DFE" w:rsidRPr="00606FE4" w:rsidRDefault="00D54DFE" w:rsidP="009A6352">
            <w:pPr>
              <w:spacing w:beforeLines="50" w:before="120" w:line="360" w:lineRule="exact"/>
              <w:jc w:val="center"/>
              <w:outlineLvl w:val="1"/>
              <w:rPr>
                <w:rFonts w:ascii="Times New Roman" w:eastAsiaTheme="minorEastAsia"/>
                <w:bCs/>
                <w:sz w:val="26"/>
                <w:szCs w:val="26"/>
              </w:rPr>
            </w:pPr>
            <w:r w:rsidRPr="00606FE4">
              <w:rPr>
                <w:rFonts w:ascii="Times New Roman" w:eastAsiaTheme="minorEastAsia" w:hint="eastAsia"/>
                <w:bCs/>
                <w:sz w:val="26"/>
                <w:szCs w:val="26"/>
              </w:rPr>
              <w:t>(</w:t>
            </w:r>
            <w:r>
              <w:rPr>
                <w:rFonts w:ascii="Times New Roman" w:eastAsiaTheme="minorEastAsia" w:hint="eastAsia"/>
                <w:bCs/>
                <w:sz w:val="26"/>
                <w:szCs w:val="26"/>
              </w:rPr>
              <w:t>1</w:t>
            </w:r>
            <w:r>
              <w:rPr>
                <w:rFonts w:ascii="Times New Roman" w:eastAsiaTheme="minorEastAsia"/>
                <w:bCs/>
                <w:sz w:val="26"/>
                <w:szCs w:val="26"/>
              </w:rPr>
              <w:t>2</w:t>
            </w:r>
            <w:r w:rsidRPr="00606FE4">
              <w:rPr>
                <w:rFonts w:ascii="Times New Roman" w:eastAsiaTheme="minorEastAsia"/>
                <w:bCs/>
                <w:sz w:val="26"/>
                <w:szCs w:val="26"/>
              </w:rPr>
              <w:t>)</w:t>
            </w:r>
          </w:p>
        </w:tc>
      </w:tr>
    </w:tbl>
    <w:p w14:paraId="2986E129" w14:textId="35666436" w:rsidR="00D54DFE" w:rsidRDefault="00D54DFE" w:rsidP="00177070">
      <w:pPr>
        <w:spacing w:line="360" w:lineRule="exact"/>
        <w:ind w:firstLineChars="200" w:firstLine="482"/>
        <w:jc w:val="both"/>
        <w:outlineLvl w:val="0"/>
        <w:rPr>
          <w:b/>
          <w:bCs/>
        </w:rPr>
      </w:pPr>
      <w:r w:rsidRPr="00D54DFE">
        <w:rPr>
          <w:b/>
          <w:bCs/>
        </w:rPr>
        <w:t>4.3.2 Utility Score Computation</w:t>
      </w:r>
    </w:p>
    <w:p w14:paraId="341F46A8" w14:textId="44ABCC3D" w:rsidR="00913F4A" w:rsidRDefault="00913F4A" w:rsidP="00913F4A">
      <w:pPr>
        <w:spacing w:line="360" w:lineRule="exact"/>
        <w:ind w:firstLineChars="200" w:firstLine="480"/>
        <w:jc w:val="both"/>
        <w:outlineLvl w:val="0"/>
        <w:rPr>
          <w:b/>
          <w:bCs/>
        </w:rPr>
      </w:pPr>
      <w:r>
        <w:t xml:space="preserve">The utility scores </w:t>
      </w:r>
      <w:r w:rsidRPr="00913F4A">
        <w:rPr>
          <w:position w:val="-12"/>
        </w:rPr>
        <w:object w:dxaOrig="320" w:dyaOrig="380" w14:anchorId="41357557">
          <v:shape id="_x0000_i1095" type="#_x0000_t75" style="width:15.8pt;height:19.15pt" o:ole="">
            <v:imagedata r:id="rId156" o:title=""/>
          </v:shape>
          <o:OLEObject Type="Embed" ProgID="Equation.DSMT4" ShapeID="_x0000_i1095" DrawAspect="Content" ObjectID="_1793588519" r:id="rId157"/>
        </w:object>
      </w:r>
      <w:r>
        <w:t xml:space="preserve"> and </w:t>
      </w:r>
      <w:r w:rsidRPr="00913F4A">
        <w:rPr>
          <w:position w:val="-12"/>
        </w:rPr>
        <w:object w:dxaOrig="300" w:dyaOrig="380" w14:anchorId="101ABF72">
          <v:shape id="_x0000_i1096" type="#_x0000_t75" style="width:15.4pt;height:19.15pt" o:ole="">
            <v:imagedata r:id="rId158" o:title=""/>
          </v:shape>
          <o:OLEObject Type="Embed" ProgID="Equation.DSMT4" ShapeID="_x0000_i1096" DrawAspect="Content" ObjectID="_1793588520" r:id="rId159"/>
        </w:object>
      </w:r>
      <w:r w:rsidRPr="00913F4A">
        <w:rPr>
          <w:rFonts w:ascii="Times New Roman"/>
        </w:rPr>
        <w:t>for sport iii are calculated as:</w:t>
      </w:r>
    </w:p>
    <w:tbl>
      <w:tblPr>
        <w:tblStyle w:val="TableGrid"/>
        <w:tblW w:w="0" w:type="auto"/>
        <w:tblInd w:w="5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9"/>
        <w:gridCol w:w="963"/>
      </w:tblGrid>
      <w:tr w:rsidR="007B132C" w:rsidRPr="00606FE4" w14:paraId="4B70D75B" w14:textId="77777777" w:rsidTr="009A6352">
        <w:tc>
          <w:tcPr>
            <w:tcW w:w="8929" w:type="dxa"/>
            <w:vAlign w:val="center"/>
          </w:tcPr>
          <w:p w14:paraId="1CF80954" w14:textId="1D487429" w:rsidR="007B132C" w:rsidRDefault="007B132C" w:rsidP="009A6352">
            <w:pPr>
              <w:spacing w:beforeLines="50" w:before="120" w:line="240" w:lineRule="auto"/>
              <w:jc w:val="center"/>
              <w:outlineLvl w:val="1"/>
              <w:rPr>
                <w:rFonts w:ascii="Times New Roman"/>
                <w:b/>
                <w:sz w:val="26"/>
                <w:szCs w:val="26"/>
              </w:rPr>
            </w:pPr>
            <w:r w:rsidRPr="007B132C">
              <w:rPr>
                <w:rFonts w:hAnsi="Times New Roman" w:cs="Times New Roman"/>
                <w:kern w:val="0"/>
                <w:position w:val="-32"/>
                <w:szCs w:val="20"/>
                <w:lang w:eastAsia="en-US"/>
              </w:rPr>
              <w:object w:dxaOrig="2960" w:dyaOrig="740" w14:anchorId="64333EAB">
                <v:shape id="_x0000_i1097" type="#_x0000_t75" style="width:148.15pt;height:37.05pt" o:ole="">
                  <v:imagedata r:id="rId160" o:title=""/>
                </v:shape>
                <o:OLEObject Type="Embed" ProgID="Equation.DSMT4" ShapeID="_x0000_i1097" DrawAspect="Content" ObjectID="_1793588521" r:id="rId161"/>
              </w:object>
            </w:r>
          </w:p>
        </w:tc>
        <w:tc>
          <w:tcPr>
            <w:tcW w:w="963" w:type="dxa"/>
            <w:vAlign w:val="center"/>
          </w:tcPr>
          <w:p w14:paraId="728AA1DF" w14:textId="3F4D0873" w:rsidR="007B132C" w:rsidRPr="00606FE4" w:rsidRDefault="007B132C" w:rsidP="009A6352">
            <w:pPr>
              <w:spacing w:beforeLines="50" w:before="120" w:line="360" w:lineRule="exact"/>
              <w:jc w:val="center"/>
              <w:outlineLvl w:val="1"/>
              <w:rPr>
                <w:rFonts w:ascii="Times New Roman" w:eastAsiaTheme="minorEastAsia"/>
                <w:bCs/>
                <w:sz w:val="26"/>
                <w:szCs w:val="26"/>
              </w:rPr>
            </w:pPr>
            <w:r w:rsidRPr="00606FE4">
              <w:rPr>
                <w:rFonts w:ascii="Times New Roman" w:eastAsiaTheme="minorEastAsia" w:hint="eastAsia"/>
                <w:bCs/>
                <w:sz w:val="26"/>
                <w:szCs w:val="26"/>
              </w:rPr>
              <w:t>(</w:t>
            </w:r>
            <w:r>
              <w:rPr>
                <w:rFonts w:ascii="Times New Roman" w:eastAsiaTheme="minorEastAsia" w:hint="eastAsia"/>
                <w:bCs/>
                <w:sz w:val="26"/>
                <w:szCs w:val="26"/>
              </w:rPr>
              <w:t>1</w:t>
            </w:r>
            <w:r w:rsidR="00913F4A">
              <w:rPr>
                <w:rFonts w:ascii="Times New Roman" w:eastAsiaTheme="minorEastAsia"/>
                <w:bCs/>
                <w:sz w:val="26"/>
                <w:szCs w:val="26"/>
              </w:rPr>
              <w:t>3</w:t>
            </w:r>
            <w:r w:rsidRPr="00606FE4">
              <w:rPr>
                <w:rFonts w:ascii="Times New Roman" w:eastAsiaTheme="minorEastAsia"/>
                <w:bCs/>
                <w:sz w:val="26"/>
                <w:szCs w:val="26"/>
              </w:rPr>
              <w:t>)</w:t>
            </w:r>
          </w:p>
        </w:tc>
      </w:tr>
    </w:tbl>
    <w:p w14:paraId="2573BD55" w14:textId="77777777" w:rsidR="007B132C" w:rsidRPr="00D54DFE" w:rsidRDefault="007B132C" w:rsidP="00177070">
      <w:pPr>
        <w:spacing w:line="360" w:lineRule="exact"/>
        <w:ind w:firstLineChars="200" w:firstLine="482"/>
        <w:jc w:val="both"/>
        <w:outlineLvl w:val="0"/>
        <w:rPr>
          <w:b/>
          <w:bCs/>
        </w:rPr>
      </w:pPr>
    </w:p>
    <w:p w14:paraId="610DF2C8" w14:textId="6F27C782" w:rsidR="00913F4A" w:rsidRPr="00177070" w:rsidRDefault="00913F4A" w:rsidP="00913F4A">
      <w:pPr>
        <w:spacing w:line="240" w:lineRule="auto"/>
        <w:ind w:firstLineChars="200" w:firstLine="480"/>
        <w:jc w:val="both"/>
        <w:outlineLvl w:val="0"/>
        <w:rPr>
          <w:rFonts w:ascii="Times New Roman"/>
        </w:rPr>
      </w:pPr>
      <w:r w:rsidRPr="00913F4A">
        <w:rPr>
          <w:rFonts w:ascii="Times New Roman"/>
        </w:rPr>
        <w:t xml:space="preserve">Where </w:t>
      </w:r>
      <w:r w:rsidRPr="00913F4A">
        <w:rPr>
          <w:position w:val="-12"/>
        </w:rPr>
        <w:object w:dxaOrig="320" w:dyaOrig="380" w14:anchorId="08262FB0">
          <v:shape id="_x0000_i1098" type="#_x0000_t75" style="width:15.8pt;height:19.15pt" o:ole="">
            <v:imagedata r:id="rId162" o:title=""/>
          </v:shape>
          <o:OLEObject Type="Embed" ProgID="Equation.DSMT4" ShapeID="_x0000_i1098" DrawAspect="Content" ObjectID="_1793588522" r:id="rId163"/>
        </w:object>
      </w:r>
      <w:r w:rsidRPr="00913F4A">
        <w:rPr>
          <w:rFonts w:ascii="Times New Roman"/>
        </w:rPr>
        <w:t xml:space="preserve">measures the proximity of sport </w:t>
      </w:r>
      <w:r w:rsidRPr="00913F4A">
        <w:rPr>
          <w:rStyle w:val="katex-mathml"/>
          <w:rFonts w:ascii="Times New Roman"/>
        </w:rPr>
        <w:t xml:space="preserve">i </w:t>
      </w:r>
      <w:r w:rsidRPr="00913F4A">
        <w:rPr>
          <w:rFonts w:ascii="Times New Roman"/>
        </w:rPr>
        <w:t>to the ideal solution, and</w:t>
      </w:r>
      <w:r>
        <w:rPr>
          <w:rFonts w:ascii="Times New Roman"/>
        </w:rPr>
        <w:t xml:space="preserve"> </w:t>
      </w:r>
      <w:r w:rsidRPr="00913F4A">
        <w:rPr>
          <w:position w:val="-12"/>
        </w:rPr>
        <w:object w:dxaOrig="300" w:dyaOrig="380" w14:anchorId="6388CEE5">
          <v:shape id="_x0000_i1099" type="#_x0000_t75" style="width:15.4pt;height:19.15pt" o:ole="">
            <v:imagedata r:id="rId164" o:title=""/>
          </v:shape>
          <o:OLEObject Type="Embed" ProgID="Equation.DSMT4" ShapeID="_x0000_i1099" DrawAspect="Content" ObjectID="_1793588523" r:id="rId165"/>
        </w:object>
      </w:r>
      <w:r w:rsidRPr="00913F4A">
        <w:rPr>
          <w:rStyle w:val="katex-mathml"/>
          <w:rFonts w:ascii="Times New Roman"/>
        </w:rPr>
        <w:t>measures its proximity to the anti-ideal solution.</w:t>
      </w:r>
    </w:p>
    <w:p w14:paraId="7EA32298" w14:textId="2561CEB9" w:rsidR="002E3525" w:rsidRPr="00D54DFE" w:rsidRDefault="00913F4A" w:rsidP="00D33134">
      <w:pPr>
        <w:spacing w:line="360" w:lineRule="exact"/>
        <w:ind w:firstLineChars="200" w:firstLine="482"/>
        <w:jc w:val="both"/>
        <w:outlineLvl w:val="0"/>
        <w:rPr>
          <w:rFonts w:ascii="Times New Roman" w:eastAsiaTheme="minorEastAsia"/>
          <w:b/>
          <w:bCs/>
          <w:szCs w:val="24"/>
          <w:lang w:eastAsia="zh-CN"/>
        </w:rPr>
      </w:pPr>
      <w:r>
        <w:rPr>
          <w:rFonts w:ascii="Times New Roman" w:eastAsiaTheme="minorEastAsia"/>
          <w:b/>
          <w:bCs/>
          <w:szCs w:val="24"/>
          <w:lang w:eastAsia="zh-CN"/>
        </w:rPr>
        <w:t>4</w:t>
      </w:r>
      <w:r w:rsidR="00D54DFE" w:rsidRPr="00D54DFE">
        <w:rPr>
          <w:rFonts w:ascii="Times New Roman" w:eastAsiaTheme="minorEastAsia"/>
          <w:b/>
          <w:bCs/>
          <w:szCs w:val="24"/>
          <w:lang w:eastAsia="zh-CN"/>
        </w:rPr>
        <w:t>.3.</w:t>
      </w:r>
      <w:r>
        <w:rPr>
          <w:rFonts w:ascii="Times New Roman" w:eastAsiaTheme="minorEastAsia"/>
          <w:b/>
          <w:bCs/>
          <w:szCs w:val="24"/>
          <w:lang w:eastAsia="zh-CN"/>
        </w:rPr>
        <w:t>3</w:t>
      </w:r>
      <w:r w:rsidR="00D54DFE" w:rsidRPr="00D54DFE">
        <w:rPr>
          <w:rFonts w:ascii="Times New Roman" w:eastAsiaTheme="minorEastAsia"/>
          <w:b/>
          <w:bCs/>
          <w:szCs w:val="24"/>
          <w:lang w:eastAsia="zh-CN"/>
        </w:rPr>
        <w:t xml:space="preserve"> Utility Score Computation</w:t>
      </w:r>
    </w:p>
    <w:p w14:paraId="00521AF4" w14:textId="539F7137" w:rsidR="002E3525" w:rsidRPr="00913F4A" w:rsidRDefault="00913F4A" w:rsidP="00D33134">
      <w:pPr>
        <w:spacing w:line="360" w:lineRule="exact"/>
        <w:ind w:firstLineChars="200" w:firstLine="480"/>
        <w:jc w:val="both"/>
        <w:outlineLvl w:val="0"/>
        <w:rPr>
          <w:rFonts w:ascii="Times New Roman" w:eastAsiaTheme="minorEastAsia"/>
          <w:szCs w:val="24"/>
          <w:lang w:eastAsia="zh-CN"/>
        </w:rPr>
      </w:pPr>
      <w:r w:rsidRPr="00913F4A">
        <w:rPr>
          <w:rFonts w:ascii="Times New Roman"/>
        </w:rPr>
        <w:t xml:space="preserve">The utility coefficient </w:t>
      </w:r>
      <w:r w:rsidRPr="00913F4A">
        <w:rPr>
          <w:rFonts w:ascii="Times New Roman" w:eastAsiaTheme="minorEastAsia"/>
          <w:position w:val="-12"/>
          <w:szCs w:val="24"/>
          <w:lang w:eastAsia="zh-CN"/>
        </w:rPr>
        <w:object w:dxaOrig="300" w:dyaOrig="360" w14:anchorId="3CCA1F4B">
          <v:shape id="_x0000_i1100" type="#_x0000_t75" style="width:15.4pt;height:17.9pt" o:ole="">
            <v:imagedata r:id="rId166" o:title=""/>
          </v:shape>
          <o:OLEObject Type="Embed" ProgID="Equation.DSMT4" ShapeID="_x0000_i1100" DrawAspect="Content" ObjectID="_1793588524" r:id="rId167"/>
        </w:object>
      </w:r>
      <w:r>
        <w:rPr>
          <w:rFonts w:ascii="Times New Roman" w:eastAsiaTheme="minorEastAsia"/>
          <w:szCs w:val="24"/>
          <w:lang w:eastAsia="zh-CN"/>
        </w:rPr>
        <w:t xml:space="preserve"> </w:t>
      </w:r>
      <w:r w:rsidRPr="00913F4A">
        <w:rPr>
          <w:rFonts w:ascii="Times New Roman"/>
        </w:rPr>
        <w:t>for sport i is defined as the ratio of</w:t>
      </w:r>
      <w:r>
        <w:rPr>
          <w:rFonts w:ascii="Times New Roman"/>
        </w:rPr>
        <w:t xml:space="preserve"> </w:t>
      </w:r>
      <w:r w:rsidRPr="00913F4A">
        <w:rPr>
          <w:rFonts w:ascii="Times New Roman"/>
          <w:position w:val="-12"/>
        </w:rPr>
        <w:object w:dxaOrig="320" w:dyaOrig="380" w14:anchorId="35045D36">
          <v:shape id="_x0000_i1101" type="#_x0000_t75" style="width:15.8pt;height:19.15pt" o:ole="">
            <v:imagedata r:id="rId168" o:title=""/>
          </v:shape>
          <o:OLEObject Type="Embed" ProgID="Equation.DSMT4" ShapeID="_x0000_i1101" DrawAspect="Content" ObjectID="_1793588525" r:id="rId169"/>
        </w:object>
      </w:r>
      <w:r>
        <w:rPr>
          <w:rFonts w:ascii="Times New Roman"/>
        </w:rPr>
        <w:t xml:space="preserve"> and </w:t>
      </w:r>
      <w:r w:rsidRPr="00913F4A">
        <w:rPr>
          <w:rFonts w:ascii="Times New Roman"/>
          <w:position w:val="-12"/>
        </w:rPr>
        <w:object w:dxaOrig="300" w:dyaOrig="380" w14:anchorId="0EABD7C7">
          <v:shape id="_x0000_i1102" type="#_x0000_t75" style="width:15.4pt;height:19.15pt" o:ole="">
            <v:imagedata r:id="rId170" o:title=""/>
          </v:shape>
          <o:OLEObject Type="Embed" ProgID="Equation.DSMT4" ShapeID="_x0000_i1102" DrawAspect="Content" ObjectID="_1793588526" r:id="rId171"/>
        </w:object>
      </w:r>
      <w:r w:rsidRPr="00913F4A">
        <w:rPr>
          <w:rFonts w:ascii="Times New Roman"/>
        </w:rPr>
        <w:t>:</w:t>
      </w:r>
    </w:p>
    <w:tbl>
      <w:tblPr>
        <w:tblStyle w:val="TableGrid"/>
        <w:tblW w:w="0" w:type="auto"/>
        <w:tblInd w:w="5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9"/>
        <w:gridCol w:w="963"/>
      </w:tblGrid>
      <w:tr w:rsidR="00913F4A" w:rsidRPr="00606FE4" w14:paraId="1D830E8C" w14:textId="77777777" w:rsidTr="009A6352">
        <w:tc>
          <w:tcPr>
            <w:tcW w:w="8929" w:type="dxa"/>
            <w:vAlign w:val="center"/>
          </w:tcPr>
          <w:p w14:paraId="68A8E27C" w14:textId="287D98BC" w:rsidR="00913F4A" w:rsidRDefault="00913F4A" w:rsidP="009A6352">
            <w:pPr>
              <w:spacing w:beforeLines="50" w:before="120" w:line="240" w:lineRule="auto"/>
              <w:jc w:val="center"/>
              <w:outlineLvl w:val="1"/>
              <w:rPr>
                <w:rFonts w:ascii="Times New Roman"/>
                <w:b/>
                <w:sz w:val="26"/>
                <w:szCs w:val="26"/>
              </w:rPr>
            </w:pPr>
            <w:r w:rsidRPr="00913F4A">
              <w:rPr>
                <w:rFonts w:hAnsi="Times New Roman" w:cs="Times New Roman"/>
                <w:kern w:val="0"/>
                <w:position w:val="-30"/>
                <w:szCs w:val="20"/>
                <w:lang w:eastAsia="en-US"/>
              </w:rPr>
              <w:object w:dxaOrig="840" w:dyaOrig="720" w14:anchorId="73CBB342">
                <v:shape id="_x0000_i1103" type="#_x0000_t75" style="width:42.05pt;height:35.4pt" o:ole="">
                  <v:imagedata r:id="rId172" o:title=""/>
                </v:shape>
                <o:OLEObject Type="Embed" ProgID="Equation.DSMT4" ShapeID="_x0000_i1103" DrawAspect="Content" ObjectID="_1793588527" r:id="rId173"/>
              </w:object>
            </w:r>
          </w:p>
        </w:tc>
        <w:tc>
          <w:tcPr>
            <w:tcW w:w="963" w:type="dxa"/>
            <w:vAlign w:val="center"/>
          </w:tcPr>
          <w:p w14:paraId="3205A476" w14:textId="7902954B" w:rsidR="00913F4A" w:rsidRPr="00606FE4" w:rsidRDefault="00913F4A" w:rsidP="009A6352">
            <w:pPr>
              <w:spacing w:beforeLines="50" w:before="120" w:line="360" w:lineRule="exact"/>
              <w:jc w:val="center"/>
              <w:outlineLvl w:val="1"/>
              <w:rPr>
                <w:rFonts w:ascii="Times New Roman" w:eastAsiaTheme="minorEastAsia"/>
                <w:bCs/>
                <w:sz w:val="26"/>
                <w:szCs w:val="26"/>
              </w:rPr>
            </w:pPr>
            <w:r w:rsidRPr="00606FE4">
              <w:rPr>
                <w:rFonts w:ascii="Times New Roman" w:eastAsiaTheme="minorEastAsia" w:hint="eastAsia"/>
                <w:bCs/>
                <w:sz w:val="26"/>
                <w:szCs w:val="26"/>
              </w:rPr>
              <w:t>(</w:t>
            </w:r>
            <w:r>
              <w:rPr>
                <w:rFonts w:ascii="Times New Roman" w:eastAsiaTheme="minorEastAsia" w:hint="eastAsia"/>
                <w:bCs/>
                <w:sz w:val="26"/>
                <w:szCs w:val="26"/>
              </w:rPr>
              <w:t>1</w:t>
            </w:r>
            <w:r>
              <w:rPr>
                <w:rFonts w:ascii="Times New Roman" w:eastAsiaTheme="minorEastAsia"/>
                <w:bCs/>
                <w:sz w:val="26"/>
                <w:szCs w:val="26"/>
              </w:rPr>
              <w:t>5</w:t>
            </w:r>
            <w:r w:rsidRPr="00606FE4">
              <w:rPr>
                <w:rFonts w:ascii="Times New Roman" w:eastAsiaTheme="minorEastAsia"/>
                <w:bCs/>
                <w:sz w:val="26"/>
                <w:szCs w:val="26"/>
              </w:rPr>
              <w:t>)</w:t>
            </w:r>
          </w:p>
        </w:tc>
      </w:tr>
    </w:tbl>
    <w:p w14:paraId="110D7F2F" w14:textId="0498A605" w:rsidR="002E3525" w:rsidRDefault="00913F4A" w:rsidP="00D33134">
      <w:pPr>
        <w:spacing w:line="360" w:lineRule="exact"/>
        <w:ind w:firstLineChars="200" w:firstLine="480"/>
        <w:jc w:val="both"/>
        <w:outlineLvl w:val="0"/>
        <w:rPr>
          <w:rFonts w:ascii="Times New Roman" w:eastAsiaTheme="minorEastAsia"/>
          <w:szCs w:val="24"/>
          <w:lang w:eastAsia="zh-CN"/>
        </w:rPr>
      </w:pPr>
      <w:r>
        <w:t xml:space="preserve">A higher </w:t>
      </w:r>
      <w:r w:rsidRPr="009A6352">
        <w:rPr>
          <w:position w:val="-12"/>
        </w:rPr>
        <w:object w:dxaOrig="300" w:dyaOrig="360" w14:anchorId="039CD316">
          <v:shape id="_x0000_i1104" type="#_x0000_t75" style="width:15.4pt;height:17.9pt" o:ole="">
            <v:imagedata r:id="rId174" o:title=""/>
          </v:shape>
          <o:OLEObject Type="Embed" ProgID="Equation.DSMT4" ShapeID="_x0000_i1104" DrawAspect="Content" ObjectID="_1793588528" r:id="rId175"/>
        </w:object>
      </w:r>
      <w:r>
        <w:t xml:space="preserve"> </w:t>
      </w:r>
      <w:r w:rsidRPr="00913F4A">
        <w:rPr>
          <w:rFonts w:ascii="Times New Roman"/>
        </w:rPr>
        <w:t>indicates better alignment of sport</w:t>
      </w:r>
      <w:r>
        <w:rPr>
          <w:rFonts w:ascii="Times New Roman"/>
        </w:rPr>
        <w:t xml:space="preserve"> i </w:t>
      </w:r>
      <w:r w:rsidRPr="00913F4A">
        <w:rPr>
          <w:rFonts w:ascii="Times New Roman"/>
        </w:rPr>
        <w:t>with the evaluation criteria.</w:t>
      </w:r>
    </w:p>
    <w:p w14:paraId="7E33697B" w14:textId="77777777" w:rsidR="002E3525" w:rsidRDefault="002E3525" w:rsidP="00D33134">
      <w:pPr>
        <w:spacing w:line="360" w:lineRule="exact"/>
        <w:ind w:firstLineChars="200" w:firstLine="480"/>
        <w:jc w:val="both"/>
        <w:outlineLvl w:val="0"/>
      </w:pPr>
    </w:p>
    <w:p w14:paraId="6F3026C4" w14:textId="109521C3" w:rsidR="002E3525" w:rsidRDefault="00913F4A" w:rsidP="00913F4A">
      <w:pPr>
        <w:spacing w:line="360" w:lineRule="exact"/>
        <w:ind w:firstLineChars="200" w:firstLine="482"/>
        <w:jc w:val="both"/>
        <w:outlineLvl w:val="0"/>
        <w:rPr>
          <w:rFonts w:ascii="Times New Roman" w:eastAsiaTheme="minorEastAsia"/>
          <w:b/>
          <w:bCs/>
          <w:szCs w:val="24"/>
          <w:lang w:eastAsia="zh-CN"/>
        </w:rPr>
      </w:pPr>
      <w:r>
        <w:rPr>
          <w:rFonts w:ascii="Times New Roman" w:eastAsiaTheme="minorEastAsia"/>
          <w:b/>
          <w:bCs/>
          <w:szCs w:val="24"/>
          <w:lang w:eastAsia="zh-CN"/>
        </w:rPr>
        <w:t xml:space="preserve">4.3.4 </w:t>
      </w:r>
      <w:r w:rsidRPr="00913F4A">
        <w:rPr>
          <w:rFonts w:ascii="Times New Roman" w:eastAsiaTheme="minorEastAsia"/>
          <w:b/>
          <w:bCs/>
          <w:szCs w:val="24"/>
          <w:lang w:eastAsia="zh-CN"/>
        </w:rPr>
        <w:t>Classification and Decision-Making</w:t>
      </w:r>
    </w:p>
    <w:p w14:paraId="203E9EAB" w14:textId="5E0D3921" w:rsidR="00913F4A" w:rsidRPr="00B43A88" w:rsidRDefault="00913F4A" w:rsidP="00B43A88">
      <w:pPr>
        <w:spacing w:line="360" w:lineRule="exact"/>
        <w:ind w:firstLineChars="200" w:firstLine="480"/>
        <w:jc w:val="both"/>
        <w:outlineLvl w:val="0"/>
        <w:rPr>
          <w:rFonts w:ascii="Times New Roman" w:eastAsiaTheme="minorEastAsia"/>
          <w:szCs w:val="24"/>
          <w:lang w:eastAsia="zh-CN"/>
        </w:rPr>
      </w:pPr>
      <w:r w:rsidRPr="00913F4A">
        <w:rPr>
          <w:rFonts w:ascii="Times New Roman"/>
        </w:rPr>
        <w:t>The utility coefficient</w:t>
      </w:r>
      <w:r w:rsidR="00B43A88">
        <w:rPr>
          <w:rFonts w:ascii="Times New Roman"/>
        </w:rPr>
        <w:t xml:space="preserve"> </w:t>
      </w:r>
      <w:r w:rsidR="00B43A88" w:rsidRPr="00913F4A">
        <w:rPr>
          <w:rFonts w:ascii="Times New Roman" w:eastAsiaTheme="minorEastAsia"/>
          <w:position w:val="-12"/>
          <w:szCs w:val="24"/>
          <w:lang w:eastAsia="zh-CN"/>
        </w:rPr>
        <w:object w:dxaOrig="300" w:dyaOrig="360" w14:anchorId="7564F096">
          <v:shape id="_x0000_i1105" type="#_x0000_t75" style="width:15.4pt;height:17.9pt" o:ole="">
            <v:imagedata r:id="rId166" o:title=""/>
          </v:shape>
          <o:OLEObject Type="Embed" ProgID="Equation.DSMT4" ShapeID="_x0000_i1105" DrawAspect="Content" ObjectID="_1793588529" r:id="rId176"/>
        </w:object>
      </w:r>
      <w:r w:rsidR="00B43A88">
        <w:rPr>
          <w:rFonts w:ascii="Times New Roman" w:eastAsiaTheme="minorEastAsia"/>
          <w:szCs w:val="24"/>
          <w:lang w:eastAsia="zh-CN"/>
        </w:rPr>
        <w:t xml:space="preserve"> </w:t>
      </w:r>
      <w:r w:rsidR="00B43A88" w:rsidRPr="00B43A88">
        <w:rPr>
          <w:rFonts w:ascii="Times New Roman" w:eastAsiaTheme="minorEastAsia"/>
          <w:szCs w:val="24"/>
          <w:lang w:eastAsia="zh-CN"/>
        </w:rPr>
        <w:t xml:space="preserve">serves as the input to the final decision-making stage, where the RNN transforms </w:t>
      </w:r>
      <w:r w:rsidR="00B43A88" w:rsidRPr="00B43A88">
        <w:rPr>
          <w:rFonts w:ascii="Times New Roman" w:eastAsiaTheme="minorEastAsia"/>
          <w:position w:val="-12"/>
          <w:szCs w:val="24"/>
          <w:lang w:eastAsia="zh-CN"/>
        </w:rPr>
        <w:object w:dxaOrig="300" w:dyaOrig="360" w14:anchorId="54F3AE2E">
          <v:shape id="_x0000_i1106" type="#_x0000_t75" style="width:15.4pt;height:17.9pt" o:ole="">
            <v:imagedata r:id="rId177" o:title=""/>
          </v:shape>
          <o:OLEObject Type="Embed" ProgID="Equation.DSMT4" ShapeID="_x0000_i1106" DrawAspect="Content" ObjectID="_1793588530" r:id="rId178"/>
        </w:object>
      </w:r>
      <w:r w:rsidR="00B43A88" w:rsidRPr="00B43A88">
        <w:rPr>
          <w:rFonts w:ascii="Times New Roman" w:eastAsiaTheme="minorEastAsia"/>
          <w:szCs w:val="24"/>
          <w:lang w:eastAsia="zh-CN"/>
        </w:rPr>
        <w:t>into a probability</w:t>
      </w:r>
      <w:r w:rsidR="00B43A88">
        <w:rPr>
          <w:rFonts w:ascii="Times New Roman" w:eastAsiaTheme="minorEastAsia"/>
          <w:szCs w:val="24"/>
          <w:lang w:eastAsia="zh-CN"/>
        </w:rPr>
        <w:t xml:space="preserve"> </w:t>
      </w:r>
      <w:r w:rsidR="00B43A88" w:rsidRPr="00B43A88">
        <w:rPr>
          <w:rFonts w:ascii="Times New Roman" w:eastAsiaTheme="minorEastAsia"/>
          <w:position w:val="-12"/>
          <w:szCs w:val="24"/>
          <w:lang w:eastAsia="zh-CN"/>
        </w:rPr>
        <w:object w:dxaOrig="240" w:dyaOrig="360" w14:anchorId="6DD76475">
          <v:shape id="_x0000_i1107" type="#_x0000_t75" style="width:11.65pt;height:17.9pt" o:ole="">
            <v:imagedata r:id="rId179" o:title=""/>
          </v:shape>
          <o:OLEObject Type="Embed" ProgID="Equation.DSMT4" ShapeID="_x0000_i1107" DrawAspect="Content" ObjectID="_1793588531" r:id="rId180"/>
        </w:object>
      </w:r>
      <w:r w:rsidR="00B43A88">
        <w:rPr>
          <w:rFonts w:ascii="Times New Roman" w:eastAsiaTheme="minorEastAsia"/>
          <w:szCs w:val="24"/>
          <w:lang w:eastAsia="zh-CN"/>
        </w:rPr>
        <w:t xml:space="preserve"> </w:t>
      </w:r>
      <w:r w:rsidR="00B43A88" w:rsidRPr="00B43A88">
        <w:rPr>
          <w:rFonts w:ascii="Times New Roman" w:eastAsiaTheme="minorEastAsia"/>
          <w:szCs w:val="24"/>
          <w:lang w:eastAsia="zh-CN"/>
        </w:rPr>
        <w:t>using the sigmoid activation:</w:t>
      </w:r>
      <w:r w:rsidR="00B43A88">
        <w:rPr>
          <w:rFonts w:ascii="Times New Roman" w:eastAsiaTheme="minorEastAsia"/>
          <w:szCs w:val="24"/>
          <w:lang w:eastAsia="zh-CN"/>
        </w:rPr>
        <w:t xml:space="preserve"> </w:t>
      </w:r>
    </w:p>
    <w:tbl>
      <w:tblPr>
        <w:tblStyle w:val="TableGrid"/>
        <w:tblW w:w="0" w:type="auto"/>
        <w:tblInd w:w="5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9"/>
        <w:gridCol w:w="963"/>
      </w:tblGrid>
      <w:tr w:rsidR="00B43A88" w:rsidRPr="00606FE4" w14:paraId="67A920B8" w14:textId="77777777" w:rsidTr="009A6352">
        <w:tc>
          <w:tcPr>
            <w:tcW w:w="8929" w:type="dxa"/>
            <w:vAlign w:val="center"/>
          </w:tcPr>
          <w:p w14:paraId="1D341F45" w14:textId="75CF7354" w:rsidR="00B43A88" w:rsidRDefault="00B43A88" w:rsidP="009A6352">
            <w:pPr>
              <w:spacing w:beforeLines="50" w:before="120" w:line="240" w:lineRule="auto"/>
              <w:jc w:val="center"/>
              <w:outlineLvl w:val="1"/>
              <w:rPr>
                <w:rFonts w:ascii="Times New Roman"/>
                <w:b/>
                <w:sz w:val="26"/>
                <w:szCs w:val="26"/>
              </w:rPr>
            </w:pPr>
            <w:r w:rsidRPr="00B43A88">
              <w:rPr>
                <w:rFonts w:hAnsi="Times New Roman" w:cs="Times New Roman"/>
                <w:kern w:val="0"/>
                <w:position w:val="-32"/>
                <w:szCs w:val="20"/>
                <w:lang w:eastAsia="en-US"/>
              </w:rPr>
              <w:object w:dxaOrig="2480" w:dyaOrig="700" w14:anchorId="2535D4DE">
                <v:shape id="_x0000_i1108" type="#_x0000_t75" style="width:123.6pt;height:34.95pt" o:ole="">
                  <v:imagedata r:id="rId181" o:title=""/>
                </v:shape>
                <o:OLEObject Type="Embed" ProgID="Equation.DSMT4" ShapeID="_x0000_i1108" DrawAspect="Content" ObjectID="_1793588532" r:id="rId182"/>
              </w:object>
            </w:r>
          </w:p>
        </w:tc>
        <w:tc>
          <w:tcPr>
            <w:tcW w:w="963" w:type="dxa"/>
            <w:vAlign w:val="center"/>
          </w:tcPr>
          <w:p w14:paraId="73A04CA4" w14:textId="1AE654A0" w:rsidR="00B43A88" w:rsidRPr="00606FE4" w:rsidRDefault="00B43A88" w:rsidP="009A6352">
            <w:pPr>
              <w:spacing w:beforeLines="50" w:before="120" w:line="360" w:lineRule="exact"/>
              <w:jc w:val="center"/>
              <w:outlineLvl w:val="1"/>
              <w:rPr>
                <w:rFonts w:ascii="Times New Roman" w:eastAsiaTheme="minorEastAsia"/>
                <w:bCs/>
                <w:sz w:val="26"/>
                <w:szCs w:val="26"/>
              </w:rPr>
            </w:pPr>
            <w:r w:rsidRPr="00606FE4">
              <w:rPr>
                <w:rFonts w:ascii="Times New Roman" w:eastAsiaTheme="minorEastAsia" w:hint="eastAsia"/>
                <w:bCs/>
                <w:sz w:val="26"/>
                <w:szCs w:val="26"/>
              </w:rPr>
              <w:t>(</w:t>
            </w:r>
            <w:r>
              <w:rPr>
                <w:rFonts w:ascii="Times New Roman" w:eastAsiaTheme="minorEastAsia" w:hint="eastAsia"/>
                <w:bCs/>
                <w:sz w:val="26"/>
                <w:szCs w:val="26"/>
              </w:rPr>
              <w:t>1</w:t>
            </w:r>
            <w:r>
              <w:rPr>
                <w:rFonts w:ascii="Times New Roman" w:eastAsiaTheme="minorEastAsia"/>
                <w:bCs/>
                <w:sz w:val="26"/>
                <w:szCs w:val="26"/>
              </w:rPr>
              <w:t>6</w:t>
            </w:r>
            <w:r w:rsidRPr="00606FE4">
              <w:rPr>
                <w:rFonts w:ascii="Times New Roman" w:eastAsiaTheme="minorEastAsia"/>
                <w:bCs/>
                <w:sz w:val="26"/>
                <w:szCs w:val="26"/>
              </w:rPr>
              <w:t>)</w:t>
            </w:r>
          </w:p>
        </w:tc>
      </w:tr>
    </w:tbl>
    <w:p w14:paraId="1A428571" w14:textId="26B620F2" w:rsidR="00913F4A" w:rsidRPr="009B429D" w:rsidRDefault="009B429D" w:rsidP="009B429D">
      <w:pPr>
        <w:spacing w:line="360" w:lineRule="exact"/>
        <w:ind w:firstLineChars="200" w:firstLine="480"/>
        <w:jc w:val="both"/>
        <w:outlineLvl w:val="0"/>
        <w:rPr>
          <w:rFonts w:ascii="Times New Roman" w:eastAsiaTheme="minorEastAsia"/>
          <w:szCs w:val="24"/>
          <w:lang w:eastAsia="zh-CN"/>
        </w:rPr>
      </w:pPr>
      <w:r>
        <w:rPr>
          <w:rFonts w:ascii="Times New Roman" w:eastAsiaTheme="minorEastAsia"/>
          <w:szCs w:val="24"/>
          <w:lang w:eastAsia="zh-CN"/>
        </w:rPr>
        <w:t xml:space="preserve">Where </w:t>
      </w:r>
      <w:r w:rsidRPr="009B429D">
        <w:rPr>
          <w:rFonts w:ascii="Times New Roman" w:eastAsiaTheme="minorEastAsia"/>
          <w:position w:val="-6"/>
          <w:szCs w:val="24"/>
          <w:lang w:eastAsia="zh-CN"/>
        </w:rPr>
        <w:object w:dxaOrig="240" w:dyaOrig="220" w14:anchorId="72D6FA4B">
          <v:shape id="_x0000_i1109" type="#_x0000_t75" style="width:11.65pt;height:11.25pt" o:ole="">
            <v:imagedata r:id="rId183" o:title=""/>
          </v:shape>
          <o:OLEObject Type="Embed" ProgID="Equation.DSMT4" ShapeID="_x0000_i1109" DrawAspect="Content" ObjectID="_1793588533" r:id="rId184"/>
        </w:object>
      </w:r>
      <w:r>
        <w:rPr>
          <w:rFonts w:ascii="Times New Roman" w:eastAsiaTheme="minorEastAsia"/>
          <w:szCs w:val="24"/>
          <w:lang w:eastAsia="zh-CN"/>
        </w:rPr>
        <w:t xml:space="preserve">and </w:t>
      </w:r>
      <w:r w:rsidRPr="009B429D">
        <w:rPr>
          <w:rFonts w:ascii="Times New Roman" w:eastAsiaTheme="minorEastAsia"/>
          <w:position w:val="-10"/>
          <w:szCs w:val="24"/>
          <w:lang w:eastAsia="zh-CN"/>
        </w:rPr>
        <w:object w:dxaOrig="240" w:dyaOrig="320" w14:anchorId="0638F07D">
          <v:shape id="_x0000_i1110" type="#_x0000_t75" style="width:11.65pt;height:15.8pt" o:ole="">
            <v:imagedata r:id="rId185" o:title=""/>
          </v:shape>
          <o:OLEObject Type="Embed" ProgID="Equation.DSMT4" ShapeID="_x0000_i1110" DrawAspect="Content" ObjectID="_1793588534" r:id="rId186"/>
        </w:object>
      </w:r>
      <w:r w:rsidRPr="009B429D">
        <w:rPr>
          <w:rFonts w:ascii="Times New Roman" w:eastAsiaTheme="minorEastAsia"/>
          <w:szCs w:val="24"/>
          <w:lang w:eastAsia="zh-CN"/>
        </w:rPr>
        <w:t>are learnable parameters that adjust the sensitivity of the model.</w:t>
      </w:r>
      <w:r>
        <w:rPr>
          <w:rFonts w:ascii="Times New Roman" w:eastAsiaTheme="minorEastAsia"/>
          <w:szCs w:val="24"/>
          <w:lang w:eastAsia="zh-CN"/>
        </w:rPr>
        <w:t xml:space="preserve"> </w:t>
      </w:r>
      <w:r w:rsidRPr="009B429D">
        <w:rPr>
          <w:rFonts w:ascii="Times New Roman" w:eastAsiaTheme="minorEastAsia"/>
          <w:szCs w:val="24"/>
          <w:lang w:eastAsia="zh-CN"/>
        </w:rPr>
        <w:t>The probability</w:t>
      </w:r>
      <w:r>
        <w:rPr>
          <w:rFonts w:ascii="Times New Roman" w:eastAsiaTheme="minorEastAsia"/>
          <w:szCs w:val="24"/>
          <w:lang w:eastAsia="zh-CN"/>
        </w:rPr>
        <w:t xml:space="preserve"> </w:t>
      </w:r>
      <w:r w:rsidRPr="009B429D">
        <w:rPr>
          <w:rFonts w:ascii="Times New Roman" w:eastAsiaTheme="minorEastAsia"/>
          <w:position w:val="-12"/>
          <w:szCs w:val="24"/>
          <w:lang w:eastAsia="zh-CN"/>
        </w:rPr>
        <w:object w:dxaOrig="240" w:dyaOrig="360" w14:anchorId="18713B93">
          <v:shape id="_x0000_i1111" type="#_x0000_t75" style="width:11.65pt;height:17.9pt" o:ole="">
            <v:imagedata r:id="rId187" o:title=""/>
          </v:shape>
          <o:OLEObject Type="Embed" ProgID="Equation.DSMT4" ShapeID="_x0000_i1111" DrawAspect="Content" ObjectID="_1793588535" r:id="rId188"/>
        </w:object>
      </w:r>
      <w:r>
        <w:rPr>
          <w:rFonts w:ascii="Times New Roman" w:eastAsiaTheme="minorEastAsia"/>
          <w:szCs w:val="24"/>
          <w:lang w:eastAsia="zh-CN"/>
        </w:rPr>
        <w:t xml:space="preserve"> </w:t>
      </w:r>
      <w:r w:rsidRPr="009B429D">
        <w:rPr>
          <w:rFonts w:ascii="Times New Roman" w:eastAsiaTheme="minorEastAsia"/>
          <w:szCs w:val="24"/>
          <w:lang w:eastAsia="zh-CN"/>
        </w:rPr>
        <w:t>is constrained to lie in the range</w:t>
      </w:r>
      <w:r>
        <w:rPr>
          <w:rFonts w:ascii="Times New Roman" w:eastAsiaTheme="minorEastAsia"/>
          <w:szCs w:val="24"/>
          <w:lang w:eastAsia="zh-CN"/>
        </w:rPr>
        <w:t xml:space="preserve"> [0,1]. </w:t>
      </w:r>
      <w:r w:rsidRPr="009B429D">
        <w:rPr>
          <w:rFonts w:ascii="Times New Roman" w:eastAsiaTheme="minorEastAsia"/>
          <w:szCs w:val="24"/>
          <w:lang w:eastAsia="zh-CN"/>
        </w:rPr>
        <w:t>The final inclusion or exclusion decision for each sport is made by thresholding</w:t>
      </w:r>
      <w:r w:rsidRPr="009B429D">
        <w:rPr>
          <w:rFonts w:ascii="Times New Roman" w:eastAsiaTheme="minorEastAsia"/>
          <w:position w:val="-12"/>
          <w:szCs w:val="24"/>
          <w:lang w:eastAsia="zh-CN"/>
        </w:rPr>
        <w:object w:dxaOrig="240" w:dyaOrig="360" w14:anchorId="585099B2">
          <v:shape id="_x0000_i1112" type="#_x0000_t75" style="width:11.65pt;height:17.9pt" o:ole="">
            <v:imagedata r:id="rId187" o:title=""/>
          </v:shape>
          <o:OLEObject Type="Embed" ProgID="Equation.DSMT4" ShapeID="_x0000_i1112" DrawAspect="Content" ObjectID="_1793588536" r:id="rId189"/>
        </w:object>
      </w:r>
      <w:r w:rsidR="00564EA4">
        <w:rPr>
          <w:rFonts w:ascii="Times New Roman" w:eastAsiaTheme="minorEastAsia"/>
          <w:szCs w:val="24"/>
          <w:lang w:eastAsia="zh-CN"/>
        </w:rPr>
        <w:t>.</w:t>
      </w:r>
    </w:p>
    <w:tbl>
      <w:tblPr>
        <w:tblStyle w:val="TableGrid"/>
        <w:tblW w:w="0" w:type="auto"/>
        <w:tblInd w:w="5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9"/>
        <w:gridCol w:w="963"/>
      </w:tblGrid>
      <w:tr w:rsidR="00564EA4" w:rsidRPr="00606FE4" w14:paraId="26F5022B" w14:textId="77777777" w:rsidTr="009A6352">
        <w:tc>
          <w:tcPr>
            <w:tcW w:w="8929" w:type="dxa"/>
            <w:vAlign w:val="center"/>
          </w:tcPr>
          <w:p w14:paraId="36CFEDDC" w14:textId="1D8F64AC" w:rsidR="00564EA4" w:rsidRDefault="00564EA4" w:rsidP="009A6352">
            <w:pPr>
              <w:spacing w:beforeLines="50" w:before="120" w:line="240" w:lineRule="auto"/>
              <w:jc w:val="center"/>
              <w:outlineLvl w:val="1"/>
              <w:rPr>
                <w:rFonts w:ascii="Times New Roman"/>
                <w:b/>
                <w:sz w:val="26"/>
                <w:szCs w:val="26"/>
              </w:rPr>
            </w:pPr>
            <w:r w:rsidRPr="00B43A88">
              <w:rPr>
                <w:rFonts w:hAnsi="Times New Roman" w:cs="Times New Roman"/>
                <w:kern w:val="0"/>
                <w:position w:val="-32"/>
                <w:szCs w:val="20"/>
                <w:lang w:eastAsia="en-US"/>
              </w:rPr>
              <w:object w:dxaOrig="2180" w:dyaOrig="760" w14:anchorId="27565A38">
                <v:shape id="_x0000_i1113" type="#_x0000_t75" style="width:109.05pt;height:38.3pt" o:ole="">
                  <v:imagedata r:id="rId190" o:title=""/>
                </v:shape>
                <o:OLEObject Type="Embed" ProgID="Equation.DSMT4" ShapeID="_x0000_i1113" DrawAspect="Content" ObjectID="_1793588537" r:id="rId191"/>
              </w:object>
            </w:r>
          </w:p>
        </w:tc>
        <w:tc>
          <w:tcPr>
            <w:tcW w:w="963" w:type="dxa"/>
            <w:vAlign w:val="center"/>
          </w:tcPr>
          <w:p w14:paraId="61E4F0C1" w14:textId="6056BC53" w:rsidR="00564EA4" w:rsidRPr="00606FE4" w:rsidRDefault="00564EA4" w:rsidP="009A6352">
            <w:pPr>
              <w:spacing w:beforeLines="50" w:before="120" w:line="360" w:lineRule="exact"/>
              <w:jc w:val="center"/>
              <w:outlineLvl w:val="1"/>
              <w:rPr>
                <w:rFonts w:ascii="Times New Roman" w:eastAsiaTheme="minorEastAsia"/>
                <w:bCs/>
                <w:sz w:val="26"/>
                <w:szCs w:val="26"/>
              </w:rPr>
            </w:pPr>
            <w:r w:rsidRPr="00606FE4">
              <w:rPr>
                <w:rFonts w:ascii="Times New Roman" w:eastAsiaTheme="minorEastAsia" w:hint="eastAsia"/>
                <w:bCs/>
                <w:sz w:val="26"/>
                <w:szCs w:val="26"/>
              </w:rPr>
              <w:t>(</w:t>
            </w:r>
            <w:r>
              <w:rPr>
                <w:rFonts w:ascii="Times New Roman" w:eastAsiaTheme="minorEastAsia" w:hint="eastAsia"/>
                <w:bCs/>
                <w:sz w:val="26"/>
                <w:szCs w:val="26"/>
              </w:rPr>
              <w:t>1</w:t>
            </w:r>
            <w:r>
              <w:rPr>
                <w:rFonts w:ascii="Times New Roman" w:eastAsiaTheme="minorEastAsia"/>
                <w:bCs/>
                <w:sz w:val="26"/>
                <w:szCs w:val="26"/>
              </w:rPr>
              <w:t>7</w:t>
            </w:r>
            <w:r w:rsidRPr="00606FE4">
              <w:rPr>
                <w:rFonts w:ascii="Times New Roman" w:eastAsiaTheme="minorEastAsia"/>
                <w:bCs/>
                <w:sz w:val="26"/>
                <w:szCs w:val="26"/>
              </w:rPr>
              <w:t>)</w:t>
            </w:r>
          </w:p>
        </w:tc>
      </w:tr>
    </w:tbl>
    <w:p w14:paraId="56F2A180" w14:textId="325F90AA" w:rsidR="00106B8D" w:rsidRPr="00384E38" w:rsidRDefault="00106B8D" w:rsidP="00F76653">
      <w:pPr>
        <w:pStyle w:val="ListParagraph"/>
        <w:numPr>
          <w:ilvl w:val="0"/>
          <w:numId w:val="1"/>
        </w:numPr>
        <w:spacing w:beforeLines="50" w:before="120" w:afterLines="50" w:after="120" w:line="360" w:lineRule="exact"/>
        <w:ind w:firstLineChars="0"/>
        <w:outlineLvl w:val="0"/>
        <w:rPr>
          <w:rFonts w:ascii="Times New Roman" w:eastAsiaTheme="minorEastAsia"/>
          <w:szCs w:val="24"/>
        </w:rPr>
      </w:pPr>
      <w:bookmarkStart w:id="11" w:name="_Toc150916022"/>
      <w:bookmarkEnd w:id="10"/>
      <w:r w:rsidRPr="00106B8D">
        <w:rPr>
          <w:rFonts w:ascii="Times New Roman"/>
          <w:b/>
          <w:sz w:val="30"/>
          <w:szCs w:val="30"/>
        </w:rPr>
        <w:t>Question</w:t>
      </w:r>
      <w:r w:rsidRPr="00106B8D">
        <w:rPr>
          <w:rFonts w:ascii="Times New Roman" w:eastAsiaTheme="minorEastAsia" w:hint="eastAsia"/>
          <w:b/>
          <w:sz w:val="30"/>
          <w:szCs w:val="30"/>
        </w:rPr>
        <w:t>3</w:t>
      </w:r>
      <w:r>
        <w:rPr>
          <w:rFonts w:ascii="Times New Roman" w:eastAsiaTheme="minorEastAsia" w:hint="eastAsia"/>
          <w:b/>
          <w:sz w:val="30"/>
          <w:szCs w:val="30"/>
        </w:rPr>
        <w:t>-4</w:t>
      </w:r>
      <w:r w:rsidRPr="00106B8D">
        <w:rPr>
          <w:rFonts w:ascii="Times New Roman" w:eastAsiaTheme="minorEastAsia"/>
          <w:b/>
          <w:sz w:val="30"/>
          <w:szCs w:val="30"/>
        </w:rPr>
        <w:t xml:space="preserve"> - Model application</w:t>
      </w:r>
    </w:p>
    <w:p w14:paraId="173D9404" w14:textId="332D31F9" w:rsidR="00384E38" w:rsidRDefault="00384E38" w:rsidP="00384E38">
      <w:pPr>
        <w:spacing w:beforeLines="50" w:before="120" w:afterLines="50" w:after="120" w:line="360" w:lineRule="exact"/>
        <w:outlineLvl w:val="0"/>
        <w:rPr>
          <w:rFonts w:ascii="宋体" w:eastAsia="宋体" w:hAnsi="宋体" w:cs="宋体"/>
          <w:b/>
          <w:kern w:val="2"/>
          <w:sz w:val="30"/>
          <w:szCs w:val="30"/>
          <w:lang w:eastAsia="zh-CN"/>
        </w:rPr>
      </w:pPr>
      <w:r w:rsidRPr="00384E38">
        <w:rPr>
          <w:rFonts w:ascii="Times New Roman" w:hAnsiTheme="minorHAnsi" w:cstheme="minorBidi"/>
          <w:b/>
          <w:kern w:val="2"/>
          <w:sz w:val="30"/>
          <w:szCs w:val="30"/>
          <w:lang w:eastAsia="zh-CN"/>
        </w:rPr>
        <w:t>5.1</w:t>
      </w:r>
      <w:r>
        <w:rPr>
          <w:rFonts w:ascii="Times New Roman" w:hAnsiTheme="minorHAnsi" w:cstheme="minorBidi"/>
          <w:b/>
          <w:kern w:val="2"/>
          <w:sz w:val="30"/>
          <w:szCs w:val="30"/>
          <w:lang w:eastAsia="zh-CN"/>
        </w:rPr>
        <w:t xml:space="preserve"> </w:t>
      </w:r>
      <w:r>
        <w:rPr>
          <w:rFonts w:ascii="宋体" w:eastAsia="宋体" w:hAnsi="宋体" w:cs="宋体" w:hint="eastAsia"/>
          <w:b/>
          <w:kern w:val="2"/>
          <w:sz w:val="30"/>
          <w:szCs w:val="30"/>
          <w:lang w:eastAsia="zh-CN"/>
        </w:rPr>
        <w:t>模型的验证</w:t>
      </w:r>
    </w:p>
    <w:p w14:paraId="0A512C4F" w14:textId="74E415F6" w:rsidR="00384E38" w:rsidRDefault="00384E38" w:rsidP="00384E38">
      <w:pPr>
        <w:spacing w:beforeLines="50" w:before="120" w:afterLines="50" w:after="120" w:line="360" w:lineRule="exact"/>
        <w:ind w:firstLineChars="200" w:firstLine="482"/>
        <w:jc w:val="center"/>
        <w:outlineLvl w:val="0"/>
        <w:rPr>
          <w:rFonts w:ascii="宋体" w:eastAsia="宋体" w:hAnsi="宋体" w:cs="宋体"/>
          <w:b/>
          <w:bCs/>
          <w:color w:val="0070C0"/>
          <w:szCs w:val="24"/>
          <w:lang w:eastAsia="zh-CN"/>
        </w:rPr>
      </w:pPr>
      <w:r w:rsidRPr="00A6293B">
        <w:rPr>
          <w:rFonts w:ascii="Times New Roman" w:hint="eastAsia"/>
          <w:b/>
          <w:bCs/>
          <w:color w:val="0070C0"/>
          <w:szCs w:val="24"/>
          <w:lang w:eastAsia="zh-CN"/>
        </w:rPr>
        <w:t>F</w:t>
      </w:r>
      <w:r w:rsidRPr="00A6293B">
        <w:rPr>
          <w:rFonts w:ascii="Times New Roman"/>
          <w:b/>
          <w:bCs/>
          <w:color w:val="0070C0"/>
          <w:szCs w:val="24"/>
          <w:lang w:eastAsia="zh-CN"/>
        </w:rPr>
        <w:t>ig.</w:t>
      </w:r>
      <w:r>
        <w:rPr>
          <w:rFonts w:asciiTheme="minorEastAsia" w:eastAsiaTheme="minorEastAsia" w:hAnsiTheme="minorEastAsia" w:hint="eastAsia"/>
          <w:b/>
          <w:bCs/>
          <w:color w:val="0070C0"/>
          <w:szCs w:val="24"/>
          <w:lang w:eastAsia="zh-CN"/>
        </w:rPr>
        <w:t>5</w:t>
      </w:r>
      <w:r w:rsidRPr="00A6293B">
        <w:rPr>
          <w:rFonts w:ascii="Times New Roman"/>
          <w:b/>
          <w:bCs/>
          <w:color w:val="0070C0"/>
          <w:szCs w:val="24"/>
          <w:lang w:eastAsia="zh-CN"/>
        </w:rPr>
        <w:t xml:space="preserve"> </w:t>
      </w:r>
      <w:r>
        <w:rPr>
          <w:rFonts w:ascii="宋体" w:eastAsia="宋体" w:hAnsi="宋体" w:cs="宋体" w:hint="eastAsia"/>
          <w:b/>
          <w:bCs/>
          <w:color w:val="0070C0"/>
          <w:szCs w:val="24"/>
          <w:lang w:eastAsia="zh-CN"/>
        </w:rPr>
        <w:t>神经网络示意图</w:t>
      </w:r>
    </w:p>
    <w:p w14:paraId="6D2B7786" w14:textId="379544F1" w:rsidR="00384E38" w:rsidRDefault="00384E38" w:rsidP="00384E38">
      <w:pPr>
        <w:spacing w:beforeLines="50" w:before="120" w:afterLines="50" w:after="120" w:line="360" w:lineRule="exact"/>
        <w:ind w:firstLineChars="200" w:firstLine="482"/>
        <w:jc w:val="center"/>
        <w:outlineLvl w:val="0"/>
        <w:rPr>
          <w:rFonts w:ascii="宋体" w:eastAsia="宋体" w:hAnsi="宋体" w:cs="宋体"/>
          <w:b/>
          <w:bCs/>
          <w:color w:val="0070C0"/>
          <w:szCs w:val="24"/>
          <w:lang w:eastAsia="zh-CN"/>
        </w:rPr>
      </w:pPr>
    </w:p>
    <w:p w14:paraId="7482B5BA" w14:textId="55829B27" w:rsidR="00384E38" w:rsidRDefault="00384E38" w:rsidP="00384E38">
      <w:pPr>
        <w:spacing w:beforeLines="50" w:before="120" w:afterLines="50" w:after="120" w:line="360" w:lineRule="exact"/>
        <w:ind w:firstLineChars="200" w:firstLine="482"/>
        <w:jc w:val="center"/>
        <w:outlineLvl w:val="0"/>
        <w:rPr>
          <w:rFonts w:ascii="宋体" w:eastAsia="宋体" w:hAnsi="宋体" w:cs="宋体"/>
          <w:b/>
          <w:bCs/>
          <w:color w:val="0070C0"/>
          <w:szCs w:val="24"/>
          <w:lang w:eastAsia="zh-CN"/>
        </w:rPr>
      </w:pPr>
    </w:p>
    <w:p w14:paraId="0E87074E" w14:textId="6D2FF088" w:rsidR="00384E38" w:rsidRDefault="00384E38" w:rsidP="00384E38">
      <w:pPr>
        <w:spacing w:beforeLines="50" w:before="120" w:afterLines="50" w:after="120" w:line="360" w:lineRule="exact"/>
        <w:ind w:firstLineChars="200" w:firstLine="482"/>
        <w:jc w:val="center"/>
        <w:outlineLvl w:val="0"/>
        <w:rPr>
          <w:rFonts w:ascii="宋体" w:eastAsia="宋体" w:hAnsi="宋体" w:cs="宋体"/>
          <w:b/>
          <w:bCs/>
          <w:color w:val="0070C0"/>
          <w:szCs w:val="24"/>
          <w:lang w:eastAsia="zh-CN"/>
        </w:rPr>
      </w:pPr>
    </w:p>
    <w:p w14:paraId="276D3863" w14:textId="3D0850D7" w:rsidR="00384E38" w:rsidRDefault="00384E38" w:rsidP="00384E38">
      <w:pPr>
        <w:spacing w:beforeLines="50" w:before="120" w:afterLines="50" w:after="120" w:line="360" w:lineRule="exact"/>
        <w:outlineLvl w:val="0"/>
        <w:rPr>
          <w:rFonts w:ascii="宋体" w:eastAsia="宋体" w:hAnsi="宋体" w:cs="宋体"/>
          <w:b/>
          <w:bCs/>
          <w:color w:val="0070C0"/>
          <w:szCs w:val="24"/>
          <w:lang w:eastAsia="zh-CN"/>
        </w:rPr>
      </w:pPr>
    </w:p>
    <w:p w14:paraId="73600786" w14:textId="4B5A8F02" w:rsidR="00384E38" w:rsidRDefault="00384E38" w:rsidP="00FE1BC9">
      <w:pPr>
        <w:spacing w:beforeLines="50" w:before="120" w:afterLines="50" w:after="120" w:line="360" w:lineRule="exact"/>
        <w:outlineLvl w:val="0"/>
        <w:rPr>
          <w:rFonts w:ascii="宋体" w:eastAsia="宋体" w:hAnsi="宋体" w:cs="宋体"/>
          <w:b/>
          <w:bCs/>
          <w:color w:val="FF0000"/>
          <w:szCs w:val="24"/>
          <w:lang w:eastAsia="zh-CN"/>
        </w:rPr>
      </w:pPr>
      <w:r>
        <w:rPr>
          <w:rFonts w:ascii="宋体" w:eastAsia="宋体" w:hAnsi="宋体" w:cs="宋体" w:hint="eastAsia"/>
          <w:b/>
          <w:bCs/>
          <w:color w:val="FF0000"/>
          <w:szCs w:val="24"/>
          <w:lang w:eastAsia="zh-CN"/>
        </w:rPr>
        <w:lastRenderedPageBreak/>
        <w:t>输入我们的训练数据</w:t>
      </w:r>
    </w:p>
    <w:p w14:paraId="00AA02C4" w14:textId="7FEB758C" w:rsidR="00FE1BC9" w:rsidRDefault="00730A97" w:rsidP="00FE1BC9">
      <w:pPr>
        <w:spacing w:beforeLines="50" w:before="120" w:afterLines="50" w:after="120" w:line="360" w:lineRule="exact"/>
        <w:outlineLvl w:val="0"/>
        <w:rPr>
          <w:rFonts w:ascii="宋体" w:eastAsia="宋体" w:hAnsi="宋体" w:cs="宋体"/>
          <w:b/>
          <w:bCs/>
          <w:color w:val="FF0000"/>
          <w:szCs w:val="24"/>
          <w:lang w:eastAsia="zh-CN"/>
        </w:rPr>
      </w:pPr>
      <w:r>
        <w:rPr>
          <w:rFonts w:ascii="宋体" w:eastAsia="宋体" w:hAnsi="宋体" w:cs="宋体"/>
          <w:b/>
          <w:bCs/>
          <w:color w:val="FF0000"/>
          <w:szCs w:val="24"/>
          <w:lang w:eastAsia="zh-CN"/>
        </w:rPr>
        <w:t>Athletics</w:t>
      </w:r>
    </w:p>
    <w:tbl>
      <w:tblPr>
        <w:tblStyle w:val="TableGrid"/>
        <w:tblW w:w="682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345"/>
        <w:gridCol w:w="913"/>
        <w:gridCol w:w="913"/>
        <w:gridCol w:w="913"/>
        <w:gridCol w:w="913"/>
        <w:gridCol w:w="913"/>
        <w:gridCol w:w="913"/>
      </w:tblGrid>
      <w:tr w:rsidR="00FE1BC9" w14:paraId="0ECAEF87" w14:textId="77777777" w:rsidTr="00FE1BC9">
        <w:trPr>
          <w:trHeight w:val="276"/>
        </w:trPr>
        <w:tc>
          <w:tcPr>
            <w:tcW w:w="1345" w:type="dxa"/>
            <w:tcBorders>
              <w:top w:val="nil"/>
              <w:left w:val="nil"/>
              <w:bottom w:val="single" w:sz="4" w:space="0" w:color="auto"/>
              <w:right w:val="single" w:sz="4" w:space="0" w:color="auto"/>
            </w:tcBorders>
            <w:shd w:val="clear" w:color="auto" w:fill="FFFFFF" w:themeFill="background1"/>
            <w:hideMark/>
          </w:tcPr>
          <w:p w14:paraId="2B021502" w14:textId="08776795" w:rsidR="00FE1BC9" w:rsidRDefault="00FE1BC9" w:rsidP="00551A11">
            <w:pPr>
              <w:jc w:val="center"/>
              <w:rPr>
                <w:rFonts w:ascii="Times New Roman" w:eastAsia="宋体"/>
              </w:rPr>
            </w:pPr>
          </w:p>
        </w:tc>
        <w:tc>
          <w:tcPr>
            <w:tcW w:w="913" w:type="dxa"/>
            <w:tcBorders>
              <w:top w:val="nil"/>
              <w:left w:val="nil"/>
              <w:bottom w:val="single" w:sz="4" w:space="0" w:color="auto"/>
              <w:right w:val="nil"/>
            </w:tcBorders>
            <w:shd w:val="clear" w:color="auto" w:fill="FFFFFF" w:themeFill="background1"/>
          </w:tcPr>
          <w:p w14:paraId="09FFA527" w14:textId="7EE8CE25" w:rsidR="00FE1BC9" w:rsidRDefault="00730A97" w:rsidP="00551A11">
            <w:pPr>
              <w:jc w:val="center"/>
              <w:rPr>
                <w:rFonts w:ascii="Times New Roman" w:eastAsia="宋体"/>
              </w:rPr>
            </w:pPr>
            <w:r>
              <w:rPr>
                <w:rFonts w:ascii="Times New Roman" w:eastAsia="宋体"/>
              </w:rPr>
              <w:t>2000</w:t>
            </w:r>
          </w:p>
        </w:tc>
        <w:tc>
          <w:tcPr>
            <w:tcW w:w="913" w:type="dxa"/>
            <w:tcBorders>
              <w:top w:val="nil"/>
              <w:left w:val="nil"/>
              <w:bottom w:val="single" w:sz="4" w:space="0" w:color="auto"/>
              <w:right w:val="nil"/>
            </w:tcBorders>
            <w:shd w:val="clear" w:color="auto" w:fill="FFFFFF" w:themeFill="background1"/>
            <w:hideMark/>
          </w:tcPr>
          <w:p w14:paraId="09ECBC2E" w14:textId="041F54AF" w:rsidR="00FE1BC9" w:rsidRDefault="00730A97" w:rsidP="00551A11">
            <w:pPr>
              <w:jc w:val="center"/>
              <w:rPr>
                <w:rFonts w:ascii="Times New Roman" w:eastAsia="宋体"/>
              </w:rPr>
            </w:pPr>
            <w:r>
              <w:rPr>
                <w:rFonts w:ascii="Times New Roman" w:eastAsia="宋体"/>
              </w:rPr>
              <w:t>2004</w:t>
            </w:r>
          </w:p>
        </w:tc>
        <w:tc>
          <w:tcPr>
            <w:tcW w:w="913" w:type="dxa"/>
            <w:tcBorders>
              <w:top w:val="nil"/>
              <w:left w:val="nil"/>
              <w:bottom w:val="single" w:sz="4" w:space="0" w:color="auto"/>
              <w:right w:val="nil"/>
            </w:tcBorders>
            <w:shd w:val="clear" w:color="auto" w:fill="FFFFFF" w:themeFill="background1"/>
            <w:hideMark/>
          </w:tcPr>
          <w:p w14:paraId="59FBEB01" w14:textId="75A5F277" w:rsidR="00FE1BC9" w:rsidRDefault="00730A97" w:rsidP="00551A11">
            <w:pPr>
              <w:jc w:val="center"/>
              <w:rPr>
                <w:rFonts w:ascii="Times New Roman" w:eastAsia="宋体"/>
              </w:rPr>
            </w:pPr>
            <w:r>
              <w:rPr>
                <w:rFonts w:ascii="Times New Roman" w:eastAsia="宋体"/>
              </w:rPr>
              <w:t>2008</w:t>
            </w:r>
          </w:p>
        </w:tc>
        <w:tc>
          <w:tcPr>
            <w:tcW w:w="913" w:type="dxa"/>
            <w:tcBorders>
              <w:top w:val="nil"/>
              <w:left w:val="nil"/>
              <w:bottom w:val="single" w:sz="4" w:space="0" w:color="auto"/>
              <w:right w:val="nil"/>
            </w:tcBorders>
            <w:shd w:val="clear" w:color="auto" w:fill="FFFFFF" w:themeFill="background1"/>
            <w:hideMark/>
          </w:tcPr>
          <w:p w14:paraId="30736B58" w14:textId="2550E850" w:rsidR="00FE1BC9" w:rsidRDefault="00730A97" w:rsidP="00551A11">
            <w:pPr>
              <w:jc w:val="center"/>
              <w:rPr>
                <w:rFonts w:ascii="Times New Roman" w:eastAsia="宋体"/>
              </w:rPr>
            </w:pPr>
            <w:r>
              <w:rPr>
                <w:rFonts w:ascii="Times New Roman" w:eastAsia="宋体"/>
              </w:rPr>
              <w:t>2012</w:t>
            </w:r>
          </w:p>
        </w:tc>
        <w:tc>
          <w:tcPr>
            <w:tcW w:w="913" w:type="dxa"/>
            <w:tcBorders>
              <w:top w:val="nil"/>
              <w:left w:val="nil"/>
              <w:bottom w:val="single" w:sz="4" w:space="0" w:color="auto"/>
              <w:right w:val="nil"/>
            </w:tcBorders>
            <w:shd w:val="clear" w:color="auto" w:fill="FFFFFF" w:themeFill="background1"/>
            <w:hideMark/>
          </w:tcPr>
          <w:p w14:paraId="56E9CA9C" w14:textId="5329FFF2" w:rsidR="00FE1BC9" w:rsidRDefault="00730A97" w:rsidP="00551A11">
            <w:pPr>
              <w:jc w:val="center"/>
              <w:rPr>
                <w:rFonts w:ascii="Times New Roman" w:eastAsia="宋体"/>
              </w:rPr>
            </w:pPr>
            <w:r>
              <w:rPr>
                <w:rFonts w:ascii="Times New Roman" w:eastAsia="宋体"/>
              </w:rPr>
              <w:t>2016</w:t>
            </w:r>
          </w:p>
        </w:tc>
        <w:tc>
          <w:tcPr>
            <w:tcW w:w="913" w:type="dxa"/>
            <w:tcBorders>
              <w:top w:val="nil"/>
              <w:left w:val="nil"/>
              <w:bottom w:val="single" w:sz="4" w:space="0" w:color="auto"/>
              <w:right w:val="nil"/>
            </w:tcBorders>
            <w:shd w:val="clear" w:color="auto" w:fill="FFFFFF" w:themeFill="background1"/>
            <w:hideMark/>
          </w:tcPr>
          <w:p w14:paraId="620EB2FD" w14:textId="39B958BC" w:rsidR="00FE1BC9" w:rsidRDefault="00730A97" w:rsidP="00551A11">
            <w:pPr>
              <w:jc w:val="center"/>
              <w:rPr>
                <w:rFonts w:ascii="Times New Roman" w:eastAsia="宋体"/>
              </w:rPr>
            </w:pPr>
            <w:r>
              <w:rPr>
                <w:rFonts w:ascii="Times New Roman" w:eastAsia="宋体"/>
              </w:rPr>
              <w:t>2020</w:t>
            </w:r>
          </w:p>
        </w:tc>
      </w:tr>
      <w:tr w:rsidR="00730A97" w14:paraId="23E12F8E" w14:textId="77777777" w:rsidTr="00FE1BC9">
        <w:trPr>
          <w:trHeight w:val="276"/>
        </w:trPr>
        <w:tc>
          <w:tcPr>
            <w:tcW w:w="1345" w:type="dxa"/>
            <w:tcBorders>
              <w:top w:val="single" w:sz="4" w:space="0" w:color="auto"/>
              <w:left w:val="nil"/>
              <w:bottom w:val="single" w:sz="4" w:space="0" w:color="auto"/>
              <w:right w:val="single" w:sz="4" w:space="0" w:color="auto"/>
            </w:tcBorders>
            <w:shd w:val="clear" w:color="auto" w:fill="FFFFFF" w:themeFill="background1"/>
            <w:hideMark/>
          </w:tcPr>
          <w:p w14:paraId="1A53D5D4" w14:textId="220DD9A5" w:rsidR="00730A97" w:rsidRDefault="00730A97" w:rsidP="00730A97">
            <w:pPr>
              <w:jc w:val="center"/>
              <w:rPr>
                <w:rFonts w:ascii="Times New Roman" w:eastAsia="宋体"/>
              </w:rPr>
            </w:pPr>
            <w:r w:rsidRPr="00FE1BC9">
              <w:rPr>
                <w:rFonts w:ascii="Times New Roman" w:eastAsiaTheme="minorEastAsia"/>
                <w:b/>
                <w:bCs/>
                <w:color w:val="0070C0"/>
                <w:szCs w:val="24"/>
              </w:rPr>
              <w:t>P</w:t>
            </w:r>
          </w:p>
        </w:tc>
        <w:tc>
          <w:tcPr>
            <w:tcW w:w="913" w:type="dxa"/>
            <w:tcBorders>
              <w:top w:val="single" w:sz="4" w:space="0" w:color="auto"/>
              <w:left w:val="nil"/>
              <w:bottom w:val="single" w:sz="4" w:space="0" w:color="auto"/>
              <w:right w:val="nil"/>
            </w:tcBorders>
            <w:shd w:val="clear" w:color="auto" w:fill="FFFFFF" w:themeFill="background1"/>
          </w:tcPr>
          <w:p w14:paraId="71FE0067" w14:textId="77777777" w:rsidR="00730A97" w:rsidRPr="00730A97" w:rsidRDefault="00730A97" w:rsidP="00730A97">
            <w:pPr>
              <w:jc w:val="center"/>
              <w:rPr>
                <w:rFonts w:ascii="Times New Roman" w:eastAsia="宋体"/>
              </w:rPr>
            </w:pPr>
            <w:r w:rsidRPr="00730A97">
              <w:rPr>
                <w:rFonts w:ascii="Times New Roman" w:eastAsia="宋体"/>
              </w:rPr>
              <w:t>0.6223</w:t>
            </w:r>
          </w:p>
          <w:p w14:paraId="61AA9795" w14:textId="77777777" w:rsidR="00730A97" w:rsidRDefault="00730A97" w:rsidP="00730A97">
            <w:pPr>
              <w:jc w:val="center"/>
              <w:rPr>
                <w:rFonts w:ascii="Times New Roman" w:eastAsia="宋体"/>
              </w:rPr>
            </w:pPr>
          </w:p>
        </w:tc>
        <w:tc>
          <w:tcPr>
            <w:tcW w:w="913" w:type="dxa"/>
            <w:tcBorders>
              <w:top w:val="single" w:sz="4" w:space="0" w:color="auto"/>
              <w:left w:val="nil"/>
              <w:bottom w:val="single" w:sz="4" w:space="0" w:color="auto"/>
              <w:right w:val="nil"/>
            </w:tcBorders>
            <w:shd w:val="clear" w:color="auto" w:fill="FFFFFF" w:themeFill="background1"/>
            <w:hideMark/>
          </w:tcPr>
          <w:p w14:paraId="720674A6" w14:textId="77777777" w:rsidR="00730A97" w:rsidRPr="00730A97" w:rsidRDefault="00730A97" w:rsidP="00730A97">
            <w:pPr>
              <w:jc w:val="center"/>
              <w:rPr>
                <w:rFonts w:ascii="Times New Roman" w:eastAsia="宋体"/>
              </w:rPr>
            </w:pPr>
            <w:r w:rsidRPr="00730A97">
              <w:rPr>
                <w:rFonts w:ascii="Times New Roman" w:eastAsia="宋体"/>
              </w:rPr>
              <w:t>0.5740</w:t>
            </w:r>
          </w:p>
          <w:p w14:paraId="1D3ED9F2" w14:textId="63269806" w:rsidR="00730A97" w:rsidRDefault="00730A97" w:rsidP="00730A97">
            <w:pPr>
              <w:jc w:val="center"/>
              <w:rPr>
                <w:rFonts w:ascii="Times New Roman" w:eastAsia="宋体"/>
              </w:rPr>
            </w:pPr>
          </w:p>
        </w:tc>
        <w:tc>
          <w:tcPr>
            <w:tcW w:w="913" w:type="dxa"/>
            <w:tcBorders>
              <w:top w:val="single" w:sz="4" w:space="0" w:color="auto"/>
              <w:left w:val="nil"/>
              <w:bottom w:val="single" w:sz="4" w:space="0" w:color="auto"/>
              <w:right w:val="nil"/>
            </w:tcBorders>
            <w:shd w:val="clear" w:color="auto" w:fill="FFFFFF" w:themeFill="background1"/>
            <w:hideMark/>
          </w:tcPr>
          <w:p w14:paraId="482A815D" w14:textId="77777777" w:rsidR="00730A97" w:rsidRPr="00730A97" w:rsidRDefault="00730A97" w:rsidP="00730A97">
            <w:pPr>
              <w:jc w:val="center"/>
              <w:rPr>
                <w:rFonts w:ascii="Times New Roman" w:eastAsia="宋体"/>
              </w:rPr>
            </w:pPr>
            <w:r w:rsidRPr="00730A97">
              <w:rPr>
                <w:rFonts w:ascii="Times New Roman" w:eastAsia="宋体"/>
              </w:rPr>
              <w:t>0.6138</w:t>
            </w:r>
          </w:p>
          <w:p w14:paraId="0F3BC7AC" w14:textId="4CA6C2DE" w:rsidR="00730A97" w:rsidRDefault="00730A97" w:rsidP="00730A97">
            <w:pPr>
              <w:jc w:val="center"/>
              <w:rPr>
                <w:rFonts w:ascii="Times New Roman" w:eastAsia="宋体"/>
              </w:rPr>
            </w:pPr>
          </w:p>
        </w:tc>
        <w:tc>
          <w:tcPr>
            <w:tcW w:w="913" w:type="dxa"/>
            <w:tcBorders>
              <w:top w:val="single" w:sz="4" w:space="0" w:color="auto"/>
              <w:left w:val="nil"/>
              <w:bottom w:val="single" w:sz="4" w:space="0" w:color="auto"/>
              <w:right w:val="nil"/>
            </w:tcBorders>
            <w:shd w:val="clear" w:color="auto" w:fill="FFFFFF" w:themeFill="background1"/>
            <w:hideMark/>
          </w:tcPr>
          <w:p w14:paraId="261321A8" w14:textId="77777777" w:rsidR="00730A97" w:rsidRPr="00730A97" w:rsidRDefault="00730A97" w:rsidP="00730A97">
            <w:pPr>
              <w:jc w:val="center"/>
              <w:rPr>
                <w:rFonts w:ascii="Times New Roman" w:eastAsia="宋体"/>
              </w:rPr>
            </w:pPr>
            <w:r w:rsidRPr="00730A97">
              <w:rPr>
                <w:rFonts w:ascii="Times New Roman" w:eastAsia="宋体"/>
              </w:rPr>
              <w:t>0.6108</w:t>
            </w:r>
          </w:p>
          <w:p w14:paraId="0367D227" w14:textId="6DD74299" w:rsidR="00730A97" w:rsidRDefault="00730A97" w:rsidP="00730A97">
            <w:pPr>
              <w:jc w:val="center"/>
              <w:rPr>
                <w:rFonts w:ascii="Times New Roman" w:eastAsia="宋体"/>
              </w:rPr>
            </w:pPr>
          </w:p>
        </w:tc>
        <w:tc>
          <w:tcPr>
            <w:tcW w:w="913" w:type="dxa"/>
            <w:tcBorders>
              <w:top w:val="single" w:sz="4" w:space="0" w:color="auto"/>
              <w:left w:val="nil"/>
              <w:bottom w:val="single" w:sz="4" w:space="0" w:color="auto"/>
              <w:right w:val="nil"/>
            </w:tcBorders>
            <w:shd w:val="clear" w:color="auto" w:fill="FFFFFF" w:themeFill="background1"/>
            <w:hideMark/>
          </w:tcPr>
          <w:p w14:paraId="7653BE6A" w14:textId="77777777" w:rsidR="00730A97" w:rsidRPr="00730A97" w:rsidRDefault="00730A97" w:rsidP="00730A97">
            <w:pPr>
              <w:jc w:val="center"/>
              <w:rPr>
                <w:rFonts w:ascii="Times New Roman" w:eastAsia="宋体"/>
              </w:rPr>
            </w:pPr>
            <w:r w:rsidRPr="00730A97">
              <w:rPr>
                <w:rFonts w:ascii="Times New Roman" w:eastAsia="宋体"/>
              </w:rPr>
              <w:t>0.6049</w:t>
            </w:r>
          </w:p>
          <w:p w14:paraId="40F5CC47" w14:textId="0225C901" w:rsidR="00730A97" w:rsidRDefault="00730A97" w:rsidP="00730A97">
            <w:pPr>
              <w:jc w:val="center"/>
              <w:rPr>
                <w:rFonts w:ascii="Times New Roman" w:eastAsia="宋体"/>
              </w:rPr>
            </w:pPr>
          </w:p>
        </w:tc>
        <w:tc>
          <w:tcPr>
            <w:tcW w:w="913" w:type="dxa"/>
            <w:tcBorders>
              <w:top w:val="single" w:sz="4" w:space="0" w:color="auto"/>
              <w:left w:val="nil"/>
              <w:bottom w:val="single" w:sz="4" w:space="0" w:color="auto"/>
              <w:right w:val="nil"/>
            </w:tcBorders>
            <w:shd w:val="clear" w:color="auto" w:fill="FFFFFF" w:themeFill="background1"/>
            <w:hideMark/>
          </w:tcPr>
          <w:p w14:paraId="072B45CE" w14:textId="77777777" w:rsidR="00730A97" w:rsidRPr="00730A97" w:rsidRDefault="00730A97" w:rsidP="00730A97">
            <w:pPr>
              <w:jc w:val="center"/>
              <w:rPr>
                <w:rFonts w:ascii="Times New Roman" w:eastAsia="宋体"/>
              </w:rPr>
            </w:pPr>
            <w:r w:rsidRPr="00730A97">
              <w:rPr>
                <w:rFonts w:ascii="Times New Roman" w:eastAsia="宋体"/>
              </w:rPr>
              <w:t>0.5789</w:t>
            </w:r>
          </w:p>
          <w:p w14:paraId="30AA9CC8" w14:textId="6932D9CA" w:rsidR="00730A97" w:rsidRDefault="00730A97" w:rsidP="00730A97">
            <w:pPr>
              <w:jc w:val="center"/>
              <w:rPr>
                <w:rFonts w:ascii="Times New Roman" w:eastAsia="宋体"/>
              </w:rPr>
            </w:pPr>
          </w:p>
        </w:tc>
      </w:tr>
      <w:tr w:rsidR="00730A97" w14:paraId="6CACD458" w14:textId="77777777" w:rsidTr="00FE1BC9">
        <w:trPr>
          <w:trHeight w:val="276"/>
        </w:trPr>
        <w:tc>
          <w:tcPr>
            <w:tcW w:w="1345" w:type="dxa"/>
            <w:tcBorders>
              <w:top w:val="single" w:sz="4" w:space="0" w:color="auto"/>
              <w:left w:val="nil"/>
              <w:bottom w:val="single" w:sz="4" w:space="0" w:color="auto"/>
              <w:right w:val="single" w:sz="4" w:space="0" w:color="auto"/>
            </w:tcBorders>
            <w:shd w:val="clear" w:color="auto" w:fill="FFFFFF" w:themeFill="background1"/>
          </w:tcPr>
          <w:p w14:paraId="190D7677" w14:textId="40383DDC" w:rsidR="00730A97" w:rsidRDefault="00730A97" w:rsidP="00730A97">
            <w:pPr>
              <w:jc w:val="center"/>
              <w:rPr>
                <w:rFonts w:ascii="Times New Roman" w:eastAsia="宋体"/>
              </w:rPr>
            </w:pPr>
            <w:r w:rsidRPr="00FE1BC9">
              <w:rPr>
                <w:rFonts w:ascii="Times New Roman" w:eastAsiaTheme="minorEastAsia"/>
                <w:b/>
                <w:bCs/>
                <w:color w:val="0070C0"/>
                <w:szCs w:val="24"/>
              </w:rPr>
              <w:t>G</w:t>
            </w:r>
          </w:p>
        </w:tc>
        <w:tc>
          <w:tcPr>
            <w:tcW w:w="913" w:type="dxa"/>
            <w:tcBorders>
              <w:top w:val="single" w:sz="4" w:space="0" w:color="auto"/>
              <w:left w:val="nil"/>
              <w:bottom w:val="single" w:sz="4" w:space="0" w:color="auto"/>
              <w:right w:val="nil"/>
            </w:tcBorders>
            <w:shd w:val="clear" w:color="auto" w:fill="FFFFFF" w:themeFill="background1"/>
          </w:tcPr>
          <w:p w14:paraId="7012B022" w14:textId="77777777" w:rsidR="00730A97" w:rsidRPr="00730A97" w:rsidRDefault="00730A97" w:rsidP="00730A97">
            <w:pPr>
              <w:jc w:val="center"/>
              <w:rPr>
                <w:rFonts w:ascii="Times New Roman" w:eastAsia="宋体"/>
              </w:rPr>
            </w:pPr>
            <w:r w:rsidRPr="00730A97">
              <w:rPr>
                <w:rFonts w:ascii="Times New Roman" w:eastAsia="宋体"/>
              </w:rPr>
              <w:t>0.6561</w:t>
            </w:r>
          </w:p>
          <w:p w14:paraId="7D69E1BE" w14:textId="77777777" w:rsidR="00730A97" w:rsidRDefault="00730A97" w:rsidP="00730A97">
            <w:pPr>
              <w:jc w:val="center"/>
              <w:rPr>
                <w:rFonts w:ascii="Times New Roman" w:eastAsia="宋体"/>
              </w:rPr>
            </w:pPr>
          </w:p>
        </w:tc>
        <w:tc>
          <w:tcPr>
            <w:tcW w:w="913" w:type="dxa"/>
            <w:tcBorders>
              <w:top w:val="single" w:sz="4" w:space="0" w:color="auto"/>
              <w:left w:val="nil"/>
              <w:bottom w:val="single" w:sz="4" w:space="0" w:color="auto"/>
              <w:right w:val="nil"/>
            </w:tcBorders>
            <w:shd w:val="clear" w:color="auto" w:fill="FFFFFF" w:themeFill="background1"/>
          </w:tcPr>
          <w:p w14:paraId="3A5EC69D" w14:textId="77777777" w:rsidR="00730A97" w:rsidRPr="00730A97" w:rsidRDefault="00730A97" w:rsidP="00730A97">
            <w:pPr>
              <w:jc w:val="center"/>
              <w:rPr>
                <w:rFonts w:ascii="Times New Roman" w:eastAsia="宋体"/>
              </w:rPr>
            </w:pPr>
            <w:r w:rsidRPr="00730A97">
              <w:rPr>
                <w:rFonts w:ascii="Times New Roman" w:eastAsia="宋体"/>
              </w:rPr>
              <w:t>0.6222</w:t>
            </w:r>
          </w:p>
          <w:p w14:paraId="34867E76" w14:textId="688625ED" w:rsidR="00730A97" w:rsidRDefault="00730A97" w:rsidP="00730A97">
            <w:pPr>
              <w:jc w:val="center"/>
              <w:rPr>
                <w:rFonts w:ascii="Times New Roman" w:eastAsia="宋体"/>
              </w:rPr>
            </w:pPr>
          </w:p>
        </w:tc>
        <w:tc>
          <w:tcPr>
            <w:tcW w:w="913" w:type="dxa"/>
            <w:tcBorders>
              <w:top w:val="single" w:sz="4" w:space="0" w:color="auto"/>
              <w:left w:val="nil"/>
              <w:bottom w:val="single" w:sz="4" w:space="0" w:color="auto"/>
              <w:right w:val="nil"/>
            </w:tcBorders>
            <w:shd w:val="clear" w:color="auto" w:fill="FFFFFF" w:themeFill="background1"/>
          </w:tcPr>
          <w:p w14:paraId="3F6BF516" w14:textId="77777777" w:rsidR="00730A97" w:rsidRPr="00730A97" w:rsidRDefault="00730A97" w:rsidP="00730A97">
            <w:pPr>
              <w:jc w:val="center"/>
              <w:rPr>
                <w:rFonts w:ascii="Times New Roman" w:eastAsia="宋体"/>
              </w:rPr>
            </w:pPr>
            <w:r w:rsidRPr="00730A97">
              <w:rPr>
                <w:rFonts w:ascii="Times New Roman" w:eastAsia="宋体"/>
              </w:rPr>
              <w:t>0.6689</w:t>
            </w:r>
          </w:p>
          <w:p w14:paraId="26AE366E" w14:textId="77777777" w:rsidR="00730A97" w:rsidRDefault="00730A97" w:rsidP="00730A97">
            <w:pPr>
              <w:jc w:val="center"/>
              <w:rPr>
                <w:rFonts w:ascii="Times New Roman" w:eastAsia="宋体"/>
              </w:rPr>
            </w:pPr>
          </w:p>
        </w:tc>
        <w:tc>
          <w:tcPr>
            <w:tcW w:w="913" w:type="dxa"/>
            <w:tcBorders>
              <w:top w:val="single" w:sz="4" w:space="0" w:color="auto"/>
              <w:left w:val="nil"/>
              <w:bottom w:val="single" w:sz="4" w:space="0" w:color="auto"/>
              <w:right w:val="nil"/>
            </w:tcBorders>
            <w:shd w:val="clear" w:color="auto" w:fill="FFFFFF" w:themeFill="background1"/>
          </w:tcPr>
          <w:p w14:paraId="1CC8C6D1" w14:textId="77777777" w:rsidR="00730A97" w:rsidRPr="00730A97" w:rsidRDefault="00730A97" w:rsidP="00730A97">
            <w:pPr>
              <w:jc w:val="center"/>
              <w:rPr>
                <w:rFonts w:ascii="Times New Roman" w:eastAsia="宋体"/>
              </w:rPr>
            </w:pPr>
            <w:r w:rsidRPr="00730A97">
              <w:rPr>
                <w:rFonts w:ascii="Times New Roman" w:eastAsia="宋体"/>
              </w:rPr>
              <w:t>0.6434</w:t>
            </w:r>
          </w:p>
          <w:p w14:paraId="046AF155" w14:textId="77777777" w:rsidR="00730A97" w:rsidRDefault="00730A97" w:rsidP="00730A97">
            <w:pPr>
              <w:jc w:val="center"/>
              <w:rPr>
                <w:rFonts w:ascii="Times New Roman" w:eastAsia="宋体"/>
              </w:rPr>
            </w:pPr>
          </w:p>
        </w:tc>
        <w:tc>
          <w:tcPr>
            <w:tcW w:w="913" w:type="dxa"/>
            <w:tcBorders>
              <w:top w:val="single" w:sz="4" w:space="0" w:color="auto"/>
              <w:left w:val="nil"/>
              <w:bottom w:val="single" w:sz="4" w:space="0" w:color="auto"/>
              <w:right w:val="nil"/>
            </w:tcBorders>
            <w:shd w:val="clear" w:color="auto" w:fill="FFFFFF" w:themeFill="background1"/>
          </w:tcPr>
          <w:p w14:paraId="4BA80B35" w14:textId="77777777" w:rsidR="00730A97" w:rsidRPr="00730A97" w:rsidRDefault="00730A97" w:rsidP="00730A97">
            <w:pPr>
              <w:jc w:val="center"/>
              <w:rPr>
                <w:rFonts w:ascii="Times New Roman" w:eastAsia="宋体"/>
              </w:rPr>
            </w:pPr>
            <w:r w:rsidRPr="00730A97">
              <w:rPr>
                <w:rFonts w:ascii="Times New Roman" w:eastAsia="宋体"/>
              </w:rPr>
              <w:t>0.6594</w:t>
            </w:r>
          </w:p>
          <w:p w14:paraId="15B8F56A" w14:textId="77777777" w:rsidR="00730A97" w:rsidRDefault="00730A97" w:rsidP="00730A97">
            <w:pPr>
              <w:jc w:val="center"/>
              <w:rPr>
                <w:rFonts w:ascii="Times New Roman" w:eastAsia="宋体"/>
              </w:rPr>
            </w:pPr>
          </w:p>
        </w:tc>
        <w:tc>
          <w:tcPr>
            <w:tcW w:w="913" w:type="dxa"/>
            <w:tcBorders>
              <w:top w:val="single" w:sz="4" w:space="0" w:color="auto"/>
              <w:left w:val="nil"/>
              <w:bottom w:val="single" w:sz="4" w:space="0" w:color="auto"/>
              <w:right w:val="nil"/>
            </w:tcBorders>
            <w:shd w:val="clear" w:color="auto" w:fill="FFFFFF" w:themeFill="background1"/>
          </w:tcPr>
          <w:p w14:paraId="76CB2B69" w14:textId="77777777" w:rsidR="00730A97" w:rsidRPr="00730A97" w:rsidRDefault="00730A97" w:rsidP="00730A97">
            <w:pPr>
              <w:jc w:val="center"/>
              <w:rPr>
                <w:rFonts w:ascii="Times New Roman" w:eastAsia="宋体"/>
              </w:rPr>
            </w:pPr>
            <w:r w:rsidRPr="00730A97">
              <w:rPr>
                <w:rFonts w:ascii="Times New Roman" w:eastAsia="宋体"/>
              </w:rPr>
              <w:t>0.7204</w:t>
            </w:r>
          </w:p>
          <w:p w14:paraId="73ABAB70" w14:textId="77777777" w:rsidR="00730A97" w:rsidRDefault="00730A97" w:rsidP="00730A97">
            <w:pPr>
              <w:jc w:val="center"/>
              <w:rPr>
                <w:rFonts w:ascii="Times New Roman" w:eastAsia="宋体"/>
              </w:rPr>
            </w:pPr>
          </w:p>
        </w:tc>
      </w:tr>
      <w:tr w:rsidR="00730A97" w14:paraId="37C01486" w14:textId="77777777" w:rsidTr="00FE1BC9">
        <w:trPr>
          <w:trHeight w:val="276"/>
        </w:trPr>
        <w:tc>
          <w:tcPr>
            <w:tcW w:w="1345" w:type="dxa"/>
            <w:tcBorders>
              <w:top w:val="single" w:sz="4" w:space="0" w:color="auto"/>
              <w:left w:val="nil"/>
              <w:bottom w:val="single" w:sz="4" w:space="0" w:color="auto"/>
              <w:right w:val="single" w:sz="4" w:space="0" w:color="auto"/>
            </w:tcBorders>
            <w:shd w:val="clear" w:color="auto" w:fill="FFFFFF" w:themeFill="background1"/>
          </w:tcPr>
          <w:p w14:paraId="61701F7A" w14:textId="6E4FFDF4" w:rsidR="00730A97" w:rsidRDefault="00730A97" w:rsidP="00730A97">
            <w:pPr>
              <w:jc w:val="center"/>
              <w:rPr>
                <w:rFonts w:ascii="Times New Roman" w:eastAsia="宋体"/>
              </w:rPr>
            </w:pPr>
            <w:r w:rsidRPr="00FE1BC9">
              <w:rPr>
                <w:rFonts w:ascii="Times New Roman" w:eastAsiaTheme="minorEastAsia"/>
                <w:b/>
                <w:bCs/>
                <w:color w:val="0070C0"/>
                <w:szCs w:val="24"/>
              </w:rPr>
              <w:t>S</w:t>
            </w:r>
          </w:p>
        </w:tc>
        <w:tc>
          <w:tcPr>
            <w:tcW w:w="913" w:type="dxa"/>
            <w:tcBorders>
              <w:top w:val="single" w:sz="4" w:space="0" w:color="auto"/>
              <w:left w:val="nil"/>
              <w:bottom w:val="single" w:sz="4" w:space="0" w:color="auto"/>
              <w:right w:val="nil"/>
            </w:tcBorders>
            <w:shd w:val="clear" w:color="auto" w:fill="FFFFFF" w:themeFill="background1"/>
          </w:tcPr>
          <w:p w14:paraId="24C25A5B" w14:textId="77777777" w:rsidR="00730A97" w:rsidRPr="00730A97" w:rsidRDefault="00730A97" w:rsidP="00730A97">
            <w:pPr>
              <w:jc w:val="center"/>
              <w:rPr>
                <w:rFonts w:ascii="Times New Roman" w:eastAsia="宋体"/>
              </w:rPr>
            </w:pPr>
            <w:r w:rsidRPr="00730A97">
              <w:rPr>
                <w:rFonts w:ascii="Times New Roman" w:eastAsia="宋体"/>
              </w:rPr>
              <w:t>0.4087</w:t>
            </w:r>
          </w:p>
          <w:p w14:paraId="1FC909F2" w14:textId="77777777" w:rsidR="00730A97" w:rsidRDefault="00730A97" w:rsidP="00730A97">
            <w:pPr>
              <w:jc w:val="center"/>
              <w:rPr>
                <w:rFonts w:ascii="Times New Roman" w:eastAsia="宋体"/>
              </w:rPr>
            </w:pPr>
          </w:p>
        </w:tc>
        <w:tc>
          <w:tcPr>
            <w:tcW w:w="913" w:type="dxa"/>
            <w:tcBorders>
              <w:top w:val="single" w:sz="4" w:space="0" w:color="auto"/>
              <w:left w:val="nil"/>
              <w:bottom w:val="single" w:sz="4" w:space="0" w:color="auto"/>
              <w:right w:val="nil"/>
            </w:tcBorders>
            <w:shd w:val="clear" w:color="auto" w:fill="FFFFFF" w:themeFill="background1"/>
          </w:tcPr>
          <w:p w14:paraId="0474FDA1" w14:textId="77777777" w:rsidR="00730A97" w:rsidRPr="00730A97" w:rsidRDefault="00730A97" w:rsidP="00730A97">
            <w:pPr>
              <w:jc w:val="center"/>
              <w:rPr>
                <w:rFonts w:ascii="Times New Roman" w:eastAsia="宋体"/>
              </w:rPr>
            </w:pPr>
            <w:r w:rsidRPr="00730A97">
              <w:rPr>
                <w:rFonts w:ascii="Times New Roman" w:eastAsia="宋体"/>
              </w:rPr>
              <w:t>0.4664</w:t>
            </w:r>
          </w:p>
          <w:p w14:paraId="25747BF1" w14:textId="62061E66" w:rsidR="00730A97" w:rsidRDefault="00730A97" w:rsidP="00730A97">
            <w:pPr>
              <w:jc w:val="center"/>
              <w:rPr>
                <w:rFonts w:ascii="Times New Roman" w:eastAsia="宋体"/>
              </w:rPr>
            </w:pPr>
          </w:p>
        </w:tc>
        <w:tc>
          <w:tcPr>
            <w:tcW w:w="913" w:type="dxa"/>
            <w:tcBorders>
              <w:top w:val="single" w:sz="4" w:space="0" w:color="auto"/>
              <w:left w:val="nil"/>
              <w:bottom w:val="single" w:sz="4" w:space="0" w:color="auto"/>
              <w:right w:val="nil"/>
            </w:tcBorders>
            <w:shd w:val="clear" w:color="auto" w:fill="FFFFFF" w:themeFill="background1"/>
          </w:tcPr>
          <w:p w14:paraId="3D9DE1A5" w14:textId="77777777" w:rsidR="00730A97" w:rsidRPr="00730A97" w:rsidRDefault="00730A97" w:rsidP="00730A97">
            <w:pPr>
              <w:jc w:val="center"/>
              <w:rPr>
                <w:rFonts w:ascii="Times New Roman" w:eastAsia="宋体"/>
              </w:rPr>
            </w:pPr>
            <w:r w:rsidRPr="00730A97">
              <w:rPr>
                <w:rFonts w:ascii="Times New Roman" w:eastAsia="宋体"/>
              </w:rPr>
              <w:t>0.3664</w:t>
            </w:r>
          </w:p>
          <w:p w14:paraId="00C38041" w14:textId="77777777" w:rsidR="00730A97" w:rsidRDefault="00730A97" w:rsidP="00730A97">
            <w:pPr>
              <w:jc w:val="center"/>
              <w:rPr>
                <w:rFonts w:ascii="Times New Roman" w:eastAsia="宋体"/>
              </w:rPr>
            </w:pPr>
          </w:p>
        </w:tc>
        <w:tc>
          <w:tcPr>
            <w:tcW w:w="913" w:type="dxa"/>
            <w:tcBorders>
              <w:top w:val="single" w:sz="4" w:space="0" w:color="auto"/>
              <w:left w:val="nil"/>
              <w:bottom w:val="single" w:sz="4" w:space="0" w:color="auto"/>
              <w:right w:val="nil"/>
            </w:tcBorders>
            <w:shd w:val="clear" w:color="auto" w:fill="FFFFFF" w:themeFill="background1"/>
          </w:tcPr>
          <w:p w14:paraId="7EEDBCCC" w14:textId="77777777" w:rsidR="00730A97" w:rsidRPr="00730A97" w:rsidRDefault="00730A97" w:rsidP="00730A97">
            <w:pPr>
              <w:jc w:val="center"/>
              <w:rPr>
                <w:rFonts w:ascii="Times New Roman" w:eastAsia="宋体"/>
              </w:rPr>
            </w:pPr>
            <w:r w:rsidRPr="00730A97">
              <w:rPr>
                <w:rFonts w:ascii="Times New Roman" w:eastAsia="宋体"/>
              </w:rPr>
              <w:t>0.3305</w:t>
            </w:r>
          </w:p>
          <w:p w14:paraId="671BFDD3" w14:textId="77777777" w:rsidR="00730A97" w:rsidRDefault="00730A97" w:rsidP="00730A97">
            <w:pPr>
              <w:jc w:val="center"/>
              <w:rPr>
                <w:rFonts w:ascii="Times New Roman" w:eastAsia="宋体"/>
              </w:rPr>
            </w:pPr>
          </w:p>
        </w:tc>
        <w:tc>
          <w:tcPr>
            <w:tcW w:w="913" w:type="dxa"/>
            <w:tcBorders>
              <w:top w:val="single" w:sz="4" w:space="0" w:color="auto"/>
              <w:left w:val="nil"/>
              <w:bottom w:val="single" w:sz="4" w:space="0" w:color="auto"/>
              <w:right w:val="nil"/>
            </w:tcBorders>
            <w:shd w:val="clear" w:color="auto" w:fill="FFFFFF" w:themeFill="background1"/>
          </w:tcPr>
          <w:p w14:paraId="478CA6D9" w14:textId="77777777" w:rsidR="00730A97" w:rsidRPr="00730A97" w:rsidRDefault="00730A97" w:rsidP="00730A97">
            <w:pPr>
              <w:jc w:val="center"/>
              <w:rPr>
                <w:rFonts w:ascii="Times New Roman" w:eastAsia="宋体"/>
              </w:rPr>
            </w:pPr>
            <w:r w:rsidRPr="00730A97">
              <w:rPr>
                <w:rFonts w:ascii="Times New Roman" w:eastAsia="宋体"/>
              </w:rPr>
              <w:t>0.2671</w:t>
            </w:r>
          </w:p>
          <w:p w14:paraId="37E57B0B" w14:textId="77777777" w:rsidR="00730A97" w:rsidRDefault="00730A97" w:rsidP="00730A97">
            <w:pPr>
              <w:jc w:val="center"/>
              <w:rPr>
                <w:rFonts w:ascii="Times New Roman" w:eastAsia="宋体"/>
              </w:rPr>
            </w:pPr>
          </w:p>
        </w:tc>
        <w:tc>
          <w:tcPr>
            <w:tcW w:w="913" w:type="dxa"/>
            <w:tcBorders>
              <w:top w:val="single" w:sz="4" w:space="0" w:color="auto"/>
              <w:left w:val="nil"/>
              <w:bottom w:val="single" w:sz="4" w:space="0" w:color="auto"/>
              <w:right w:val="nil"/>
            </w:tcBorders>
            <w:shd w:val="clear" w:color="auto" w:fill="FFFFFF" w:themeFill="background1"/>
          </w:tcPr>
          <w:p w14:paraId="79AE2FCE" w14:textId="57E0ED26" w:rsidR="00730A97" w:rsidRDefault="00730A97" w:rsidP="00730A97">
            <w:pPr>
              <w:jc w:val="center"/>
              <w:rPr>
                <w:rFonts w:ascii="Times New Roman" w:eastAsia="宋体"/>
              </w:rPr>
            </w:pPr>
            <w:r w:rsidRPr="00730A97">
              <w:rPr>
                <w:rFonts w:ascii="Times New Roman" w:eastAsia="宋体"/>
              </w:rPr>
              <w:t>0.4598</w:t>
            </w:r>
          </w:p>
        </w:tc>
      </w:tr>
      <w:tr w:rsidR="00730A97" w14:paraId="25BA02C1" w14:textId="77777777" w:rsidTr="00FE1BC9">
        <w:trPr>
          <w:trHeight w:val="276"/>
        </w:trPr>
        <w:tc>
          <w:tcPr>
            <w:tcW w:w="1345" w:type="dxa"/>
            <w:tcBorders>
              <w:top w:val="single" w:sz="4" w:space="0" w:color="auto"/>
              <w:left w:val="nil"/>
              <w:bottom w:val="single" w:sz="4" w:space="0" w:color="auto"/>
              <w:right w:val="single" w:sz="4" w:space="0" w:color="auto"/>
            </w:tcBorders>
            <w:shd w:val="clear" w:color="auto" w:fill="FFFFFF" w:themeFill="background1"/>
          </w:tcPr>
          <w:p w14:paraId="62585B45" w14:textId="248DD2C9" w:rsidR="00730A97" w:rsidRDefault="00730A97" w:rsidP="00730A97">
            <w:pPr>
              <w:jc w:val="center"/>
              <w:rPr>
                <w:rFonts w:ascii="Times New Roman" w:eastAsia="宋体"/>
              </w:rPr>
            </w:pPr>
            <w:r w:rsidRPr="00FE1BC9">
              <w:rPr>
                <w:rFonts w:ascii="Times New Roman" w:eastAsiaTheme="minorEastAsia"/>
                <w:b/>
                <w:bCs/>
                <w:color w:val="0070C0"/>
                <w:szCs w:val="24"/>
              </w:rPr>
              <w:t>I</w:t>
            </w:r>
          </w:p>
        </w:tc>
        <w:tc>
          <w:tcPr>
            <w:tcW w:w="913" w:type="dxa"/>
            <w:tcBorders>
              <w:top w:val="single" w:sz="4" w:space="0" w:color="auto"/>
              <w:left w:val="nil"/>
              <w:bottom w:val="single" w:sz="4" w:space="0" w:color="auto"/>
              <w:right w:val="nil"/>
            </w:tcBorders>
            <w:shd w:val="clear" w:color="auto" w:fill="FFFFFF" w:themeFill="background1"/>
          </w:tcPr>
          <w:p w14:paraId="72B96E5E" w14:textId="77777777" w:rsidR="00730A97" w:rsidRPr="00730A97" w:rsidRDefault="00730A97" w:rsidP="00730A97">
            <w:pPr>
              <w:jc w:val="center"/>
              <w:rPr>
                <w:rFonts w:ascii="Times New Roman" w:eastAsia="宋体"/>
              </w:rPr>
            </w:pPr>
            <w:r w:rsidRPr="00730A97">
              <w:rPr>
                <w:rFonts w:ascii="Times New Roman" w:eastAsia="宋体"/>
              </w:rPr>
              <w:t>0.59</w:t>
            </w:r>
            <w:r>
              <w:rPr>
                <w:rFonts w:ascii="Times New Roman" w:eastAsia="宋体"/>
              </w:rPr>
              <w:t>0</w:t>
            </w:r>
            <w:r w:rsidRPr="00730A97">
              <w:rPr>
                <w:rFonts w:ascii="Times New Roman" w:eastAsia="宋体"/>
              </w:rPr>
              <w:t>4</w:t>
            </w:r>
          </w:p>
          <w:p w14:paraId="59F26425" w14:textId="77777777" w:rsidR="00730A97" w:rsidRDefault="00730A97" w:rsidP="00730A97">
            <w:pPr>
              <w:jc w:val="center"/>
              <w:rPr>
                <w:rFonts w:ascii="Times New Roman" w:eastAsia="宋体"/>
              </w:rPr>
            </w:pPr>
          </w:p>
        </w:tc>
        <w:tc>
          <w:tcPr>
            <w:tcW w:w="913" w:type="dxa"/>
            <w:tcBorders>
              <w:top w:val="single" w:sz="4" w:space="0" w:color="auto"/>
              <w:left w:val="nil"/>
              <w:bottom w:val="single" w:sz="4" w:space="0" w:color="auto"/>
              <w:right w:val="nil"/>
            </w:tcBorders>
            <w:shd w:val="clear" w:color="auto" w:fill="FFFFFF" w:themeFill="background1"/>
          </w:tcPr>
          <w:p w14:paraId="72B24094" w14:textId="0C8FB8DA" w:rsidR="00730A97" w:rsidRDefault="00730A97" w:rsidP="00730A97">
            <w:pPr>
              <w:jc w:val="center"/>
              <w:rPr>
                <w:rFonts w:ascii="Times New Roman" w:eastAsia="宋体"/>
              </w:rPr>
            </w:pPr>
            <w:r>
              <w:rPr>
                <w:rFonts w:ascii="Times New Roman" w:eastAsia="宋体"/>
              </w:rPr>
              <w:t>0.4654</w:t>
            </w:r>
          </w:p>
        </w:tc>
        <w:tc>
          <w:tcPr>
            <w:tcW w:w="913" w:type="dxa"/>
            <w:tcBorders>
              <w:top w:val="single" w:sz="4" w:space="0" w:color="auto"/>
              <w:left w:val="nil"/>
              <w:bottom w:val="single" w:sz="4" w:space="0" w:color="auto"/>
              <w:right w:val="nil"/>
            </w:tcBorders>
            <w:shd w:val="clear" w:color="auto" w:fill="FFFFFF" w:themeFill="background1"/>
          </w:tcPr>
          <w:p w14:paraId="3B6457CA" w14:textId="66780ECA" w:rsidR="00730A97" w:rsidRDefault="00730A97" w:rsidP="00730A97">
            <w:pPr>
              <w:jc w:val="center"/>
              <w:rPr>
                <w:rFonts w:ascii="Times New Roman" w:eastAsia="宋体"/>
              </w:rPr>
            </w:pPr>
            <w:r>
              <w:rPr>
                <w:rFonts w:ascii="Times New Roman" w:eastAsia="宋体"/>
              </w:rPr>
              <w:t>0.4982</w:t>
            </w:r>
          </w:p>
        </w:tc>
        <w:tc>
          <w:tcPr>
            <w:tcW w:w="913" w:type="dxa"/>
            <w:tcBorders>
              <w:top w:val="single" w:sz="4" w:space="0" w:color="auto"/>
              <w:left w:val="nil"/>
              <w:bottom w:val="single" w:sz="4" w:space="0" w:color="auto"/>
              <w:right w:val="nil"/>
            </w:tcBorders>
            <w:shd w:val="clear" w:color="auto" w:fill="FFFFFF" w:themeFill="background1"/>
          </w:tcPr>
          <w:p w14:paraId="1388BB20" w14:textId="13A6EDDF" w:rsidR="00730A97" w:rsidRDefault="00730A97" w:rsidP="00730A97">
            <w:pPr>
              <w:jc w:val="center"/>
              <w:rPr>
                <w:rFonts w:ascii="Times New Roman" w:eastAsia="宋体"/>
              </w:rPr>
            </w:pPr>
            <w:r>
              <w:rPr>
                <w:rFonts w:ascii="Times New Roman" w:eastAsia="宋体"/>
              </w:rPr>
              <w:t>0.5156</w:t>
            </w:r>
          </w:p>
        </w:tc>
        <w:tc>
          <w:tcPr>
            <w:tcW w:w="913" w:type="dxa"/>
            <w:tcBorders>
              <w:top w:val="single" w:sz="4" w:space="0" w:color="auto"/>
              <w:left w:val="nil"/>
              <w:bottom w:val="single" w:sz="4" w:space="0" w:color="auto"/>
              <w:right w:val="nil"/>
            </w:tcBorders>
            <w:shd w:val="clear" w:color="auto" w:fill="FFFFFF" w:themeFill="background1"/>
          </w:tcPr>
          <w:p w14:paraId="7F7F6CD3" w14:textId="1911A58B" w:rsidR="00730A97" w:rsidRDefault="00730A97" w:rsidP="00730A97">
            <w:pPr>
              <w:jc w:val="center"/>
              <w:rPr>
                <w:rFonts w:ascii="Times New Roman" w:eastAsia="宋体"/>
              </w:rPr>
            </w:pPr>
            <w:r>
              <w:rPr>
                <w:rFonts w:ascii="Times New Roman" w:eastAsia="宋体"/>
              </w:rPr>
              <w:t>0.3245</w:t>
            </w:r>
          </w:p>
        </w:tc>
        <w:tc>
          <w:tcPr>
            <w:tcW w:w="913" w:type="dxa"/>
            <w:tcBorders>
              <w:top w:val="single" w:sz="4" w:space="0" w:color="auto"/>
              <w:left w:val="nil"/>
              <w:bottom w:val="single" w:sz="4" w:space="0" w:color="auto"/>
              <w:right w:val="nil"/>
            </w:tcBorders>
            <w:shd w:val="clear" w:color="auto" w:fill="FFFFFF" w:themeFill="background1"/>
          </w:tcPr>
          <w:p w14:paraId="567ECF51" w14:textId="6F5D7F2D" w:rsidR="00730A97" w:rsidRDefault="00730A97" w:rsidP="00730A97">
            <w:pPr>
              <w:jc w:val="center"/>
              <w:rPr>
                <w:rFonts w:ascii="Times New Roman" w:eastAsia="宋体"/>
              </w:rPr>
            </w:pPr>
            <w:r>
              <w:rPr>
                <w:rFonts w:ascii="Times New Roman" w:eastAsia="宋体"/>
              </w:rPr>
              <w:t>0.6155</w:t>
            </w:r>
          </w:p>
        </w:tc>
      </w:tr>
      <w:tr w:rsidR="00730A97" w14:paraId="6973159D" w14:textId="77777777" w:rsidTr="00FE1BC9">
        <w:trPr>
          <w:trHeight w:val="276"/>
        </w:trPr>
        <w:tc>
          <w:tcPr>
            <w:tcW w:w="1345" w:type="dxa"/>
            <w:tcBorders>
              <w:top w:val="single" w:sz="4" w:space="0" w:color="auto"/>
              <w:left w:val="nil"/>
              <w:bottom w:val="nil"/>
              <w:right w:val="single" w:sz="4" w:space="0" w:color="auto"/>
            </w:tcBorders>
            <w:shd w:val="clear" w:color="auto" w:fill="FFFFFF" w:themeFill="background1"/>
          </w:tcPr>
          <w:p w14:paraId="7A9F9518" w14:textId="74F67CD5" w:rsidR="00730A97" w:rsidRDefault="00730A97" w:rsidP="00730A97">
            <w:pPr>
              <w:jc w:val="center"/>
              <w:rPr>
                <w:rFonts w:ascii="Times New Roman" w:eastAsia="宋体"/>
              </w:rPr>
            </w:pPr>
            <w:r w:rsidRPr="00FE1BC9">
              <w:rPr>
                <w:rFonts w:ascii="Times New Roman" w:eastAsiaTheme="minorEastAsia"/>
                <w:b/>
                <w:bCs/>
                <w:color w:val="0070C0"/>
                <w:szCs w:val="24"/>
              </w:rPr>
              <w:t>R</w:t>
            </w:r>
          </w:p>
        </w:tc>
        <w:tc>
          <w:tcPr>
            <w:tcW w:w="913" w:type="dxa"/>
            <w:tcBorders>
              <w:top w:val="single" w:sz="4" w:space="0" w:color="auto"/>
              <w:left w:val="nil"/>
              <w:bottom w:val="nil"/>
              <w:right w:val="nil"/>
            </w:tcBorders>
            <w:shd w:val="clear" w:color="auto" w:fill="FFFFFF" w:themeFill="background1"/>
          </w:tcPr>
          <w:p w14:paraId="123B3F25" w14:textId="77777777" w:rsidR="00730A97" w:rsidRPr="00730A97" w:rsidRDefault="00730A97" w:rsidP="00730A97">
            <w:pPr>
              <w:jc w:val="center"/>
              <w:rPr>
                <w:rFonts w:ascii="Times New Roman" w:eastAsia="宋体"/>
              </w:rPr>
            </w:pPr>
            <w:r w:rsidRPr="00730A97">
              <w:rPr>
                <w:rFonts w:ascii="Times New Roman" w:eastAsia="宋体"/>
              </w:rPr>
              <w:t>0.13</w:t>
            </w:r>
            <w:r>
              <w:rPr>
                <w:rFonts w:ascii="Times New Roman" w:eastAsia="宋体"/>
              </w:rPr>
              <w:t>75</w:t>
            </w:r>
          </w:p>
          <w:p w14:paraId="59F75BB1" w14:textId="77777777" w:rsidR="00730A97" w:rsidRDefault="00730A97" w:rsidP="00730A97">
            <w:pPr>
              <w:jc w:val="center"/>
              <w:rPr>
                <w:rFonts w:ascii="Times New Roman" w:eastAsia="宋体"/>
              </w:rPr>
            </w:pPr>
          </w:p>
        </w:tc>
        <w:tc>
          <w:tcPr>
            <w:tcW w:w="913" w:type="dxa"/>
            <w:tcBorders>
              <w:top w:val="single" w:sz="4" w:space="0" w:color="auto"/>
              <w:left w:val="nil"/>
              <w:bottom w:val="nil"/>
              <w:right w:val="nil"/>
            </w:tcBorders>
            <w:shd w:val="clear" w:color="auto" w:fill="FFFFFF" w:themeFill="background1"/>
          </w:tcPr>
          <w:p w14:paraId="5727C5E9" w14:textId="604BFAE4" w:rsidR="00730A97" w:rsidRDefault="00730A97" w:rsidP="00730A97">
            <w:pPr>
              <w:jc w:val="center"/>
              <w:rPr>
                <w:rFonts w:ascii="Times New Roman" w:eastAsia="宋体"/>
              </w:rPr>
            </w:pPr>
            <w:r>
              <w:rPr>
                <w:rFonts w:ascii="Times New Roman" w:eastAsia="宋体"/>
              </w:rPr>
              <w:t>0.1288</w:t>
            </w:r>
          </w:p>
        </w:tc>
        <w:tc>
          <w:tcPr>
            <w:tcW w:w="913" w:type="dxa"/>
            <w:tcBorders>
              <w:top w:val="single" w:sz="4" w:space="0" w:color="auto"/>
              <w:left w:val="nil"/>
              <w:bottom w:val="nil"/>
              <w:right w:val="nil"/>
            </w:tcBorders>
            <w:shd w:val="clear" w:color="auto" w:fill="FFFFFF" w:themeFill="background1"/>
          </w:tcPr>
          <w:p w14:paraId="2BE04FCA" w14:textId="75B02FF9" w:rsidR="00730A97" w:rsidRDefault="00730A97" w:rsidP="00730A97">
            <w:pPr>
              <w:jc w:val="center"/>
              <w:rPr>
                <w:rFonts w:ascii="Times New Roman" w:eastAsia="宋体"/>
              </w:rPr>
            </w:pPr>
            <w:r>
              <w:rPr>
                <w:rFonts w:ascii="Times New Roman" w:eastAsia="宋体"/>
              </w:rPr>
              <w:t>0.1126</w:t>
            </w:r>
          </w:p>
        </w:tc>
        <w:tc>
          <w:tcPr>
            <w:tcW w:w="913" w:type="dxa"/>
            <w:tcBorders>
              <w:top w:val="single" w:sz="4" w:space="0" w:color="auto"/>
              <w:left w:val="nil"/>
              <w:bottom w:val="nil"/>
              <w:right w:val="nil"/>
            </w:tcBorders>
            <w:shd w:val="clear" w:color="auto" w:fill="FFFFFF" w:themeFill="background1"/>
          </w:tcPr>
          <w:p w14:paraId="5761D18C" w14:textId="2973476B" w:rsidR="00730A97" w:rsidRDefault="00730A97" w:rsidP="00730A97">
            <w:pPr>
              <w:jc w:val="center"/>
              <w:rPr>
                <w:rFonts w:ascii="Times New Roman" w:eastAsia="宋体"/>
              </w:rPr>
            </w:pPr>
            <w:r>
              <w:rPr>
                <w:rFonts w:ascii="Times New Roman" w:eastAsia="宋体"/>
              </w:rPr>
              <w:t>0.2052</w:t>
            </w:r>
          </w:p>
        </w:tc>
        <w:tc>
          <w:tcPr>
            <w:tcW w:w="913" w:type="dxa"/>
            <w:tcBorders>
              <w:top w:val="single" w:sz="4" w:space="0" w:color="auto"/>
              <w:left w:val="nil"/>
              <w:bottom w:val="nil"/>
              <w:right w:val="nil"/>
            </w:tcBorders>
            <w:shd w:val="clear" w:color="auto" w:fill="FFFFFF" w:themeFill="background1"/>
          </w:tcPr>
          <w:p w14:paraId="5EB0C78B" w14:textId="152BDD4D" w:rsidR="00730A97" w:rsidRDefault="00730A97" w:rsidP="00730A97">
            <w:pPr>
              <w:jc w:val="center"/>
              <w:rPr>
                <w:rFonts w:ascii="Times New Roman" w:eastAsia="宋体"/>
              </w:rPr>
            </w:pPr>
            <w:r>
              <w:rPr>
                <w:rFonts w:ascii="Times New Roman" w:eastAsia="宋体"/>
              </w:rPr>
              <w:t>0.1698</w:t>
            </w:r>
          </w:p>
        </w:tc>
        <w:tc>
          <w:tcPr>
            <w:tcW w:w="913" w:type="dxa"/>
            <w:tcBorders>
              <w:top w:val="single" w:sz="4" w:space="0" w:color="auto"/>
              <w:left w:val="nil"/>
              <w:bottom w:val="nil"/>
              <w:right w:val="nil"/>
            </w:tcBorders>
            <w:shd w:val="clear" w:color="auto" w:fill="FFFFFF" w:themeFill="background1"/>
          </w:tcPr>
          <w:p w14:paraId="3EE3F79D" w14:textId="1A69C58D" w:rsidR="00730A97" w:rsidRDefault="00730A97" w:rsidP="00730A97">
            <w:pPr>
              <w:jc w:val="center"/>
              <w:rPr>
                <w:rFonts w:ascii="Times New Roman" w:eastAsia="宋体"/>
              </w:rPr>
            </w:pPr>
            <w:r>
              <w:rPr>
                <w:rFonts w:ascii="Times New Roman" w:eastAsia="宋体"/>
              </w:rPr>
              <w:t>0.1542</w:t>
            </w:r>
          </w:p>
        </w:tc>
      </w:tr>
      <w:tr w:rsidR="00730A97" w14:paraId="06903669" w14:textId="77777777" w:rsidTr="00FE1BC9">
        <w:trPr>
          <w:trHeight w:val="276"/>
        </w:trPr>
        <w:tc>
          <w:tcPr>
            <w:tcW w:w="1345" w:type="dxa"/>
            <w:tcBorders>
              <w:top w:val="single" w:sz="4" w:space="0" w:color="auto"/>
              <w:left w:val="nil"/>
              <w:bottom w:val="nil"/>
              <w:right w:val="single" w:sz="4" w:space="0" w:color="auto"/>
            </w:tcBorders>
            <w:shd w:val="clear" w:color="auto" w:fill="FFFFFF" w:themeFill="background1"/>
          </w:tcPr>
          <w:p w14:paraId="27D51E78" w14:textId="79E97A76" w:rsidR="00730A97" w:rsidRDefault="00730A97" w:rsidP="00730A97">
            <w:pPr>
              <w:jc w:val="center"/>
              <w:rPr>
                <w:rFonts w:ascii="Times New Roman" w:eastAsia="宋体"/>
              </w:rPr>
            </w:pPr>
            <w:r w:rsidRPr="00FE1BC9">
              <w:rPr>
                <w:rFonts w:ascii="Times New Roman" w:eastAsiaTheme="minorEastAsia"/>
                <w:b/>
                <w:bCs/>
                <w:color w:val="0070C0"/>
                <w:szCs w:val="24"/>
              </w:rPr>
              <w:t>SF</w:t>
            </w:r>
          </w:p>
        </w:tc>
        <w:tc>
          <w:tcPr>
            <w:tcW w:w="913" w:type="dxa"/>
            <w:tcBorders>
              <w:top w:val="single" w:sz="4" w:space="0" w:color="auto"/>
              <w:left w:val="nil"/>
              <w:bottom w:val="nil"/>
              <w:right w:val="nil"/>
            </w:tcBorders>
            <w:shd w:val="clear" w:color="auto" w:fill="FFFFFF" w:themeFill="background1"/>
          </w:tcPr>
          <w:p w14:paraId="15834D76" w14:textId="77777777" w:rsidR="00730A97" w:rsidRPr="00730A97" w:rsidRDefault="00730A97" w:rsidP="00730A97">
            <w:pPr>
              <w:jc w:val="center"/>
              <w:rPr>
                <w:rFonts w:ascii="Times New Roman" w:eastAsia="宋体"/>
              </w:rPr>
            </w:pPr>
            <w:r w:rsidRPr="00730A97">
              <w:rPr>
                <w:rFonts w:ascii="Times New Roman" w:eastAsia="宋体"/>
              </w:rPr>
              <w:t>0.2010</w:t>
            </w:r>
          </w:p>
          <w:p w14:paraId="7716C8F9" w14:textId="77777777" w:rsidR="00730A97" w:rsidRDefault="00730A97" w:rsidP="00730A97">
            <w:pPr>
              <w:jc w:val="center"/>
              <w:rPr>
                <w:rFonts w:ascii="Times New Roman" w:eastAsia="宋体"/>
              </w:rPr>
            </w:pPr>
          </w:p>
        </w:tc>
        <w:tc>
          <w:tcPr>
            <w:tcW w:w="913" w:type="dxa"/>
            <w:tcBorders>
              <w:top w:val="single" w:sz="4" w:space="0" w:color="auto"/>
              <w:left w:val="nil"/>
              <w:bottom w:val="nil"/>
              <w:right w:val="nil"/>
            </w:tcBorders>
            <w:shd w:val="clear" w:color="auto" w:fill="FFFFFF" w:themeFill="background1"/>
          </w:tcPr>
          <w:p w14:paraId="35FEA029" w14:textId="11853E02" w:rsidR="00730A97" w:rsidRDefault="00730A97" w:rsidP="00730A97">
            <w:pPr>
              <w:jc w:val="center"/>
              <w:rPr>
                <w:rFonts w:ascii="Times New Roman" w:eastAsia="宋体"/>
              </w:rPr>
            </w:pPr>
            <w:r>
              <w:rPr>
                <w:rFonts w:ascii="Times New Roman" w:eastAsia="宋体"/>
              </w:rPr>
              <w:t>0.2163</w:t>
            </w:r>
          </w:p>
        </w:tc>
        <w:tc>
          <w:tcPr>
            <w:tcW w:w="913" w:type="dxa"/>
            <w:tcBorders>
              <w:top w:val="single" w:sz="4" w:space="0" w:color="auto"/>
              <w:left w:val="nil"/>
              <w:bottom w:val="nil"/>
              <w:right w:val="nil"/>
            </w:tcBorders>
            <w:shd w:val="clear" w:color="auto" w:fill="FFFFFF" w:themeFill="background1"/>
          </w:tcPr>
          <w:p w14:paraId="04531213" w14:textId="70626E2A" w:rsidR="00730A97" w:rsidRDefault="00730A97" w:rsidP="00730A97">
            <w:pPr>
              <w:jc w:val="center"/>
              <w:rPr>
                <w:rFonts w:ascii="Times New Roman" w:eastAsia="宋体"/>
              </w:rPr>
            </w:pPr>
            <w:r>
              <w:rPr>
                <w:rFonts w:ascii="Times New Roman" w:eastAsia="宋体"/>
              </w:rPr>
              <w:t>0.2300</w:t>
            </w:r>
          </w:p>
        </w:tc>
        <w:tc>
          <w:tcPr>
            <w:tcW w:w="913" w:type="dxa"/>
            <w:tcBorders>
              <w:top w:val="single" w:sz="4" w:space="0" w:color="auto"/>
              <w:left w:val="nil"/>
              <w:bottom w:val="nil"/>
              <w:right w:val="nil"/>
            </w:tcBorders>
            <w:shd w:val="clear" w:color="auto" w:fill="FFFFFF" w:themeFill="background1"/>
          </w:tcPr>
          <w:p w14:paraId="01E919D4" w14:textId="4B9CC8C2" w:rsidR="00730A97" w:rsidRDefault="00730A97" w:rsidP="00730A97">
            <w:pPr>
              <w:jc w:val="center"/>
              <w:rPr>
                <w:rFonts w:ascii="Times New Roman" w:eastAsia="宋体"/>
              </w:rPr>
            </w:pPr>
            <w:r>
              <w:rPr>
                <w:rFonts w:ascii="Times New Roman" w:eastAsia="宋体"/>
              </w:rPr>
              <w:t>0.1923</w:t>
            </w:r>
          </w:p>
        </w:tc>
        <w:tc>
          <w:tcPr>
            <w:tcW w:w="913" w:type="dxa"/>
            <w:tcBorders>
              <w:top w:val="single" w:sz="4" w:space="0" w:color="auto"/>
              <w:left w:val="nil"/>
              <w:bottom w:val="nil"/>
              <w:right w:val="nil"/>
            </w:tcBorders>
            <w:shd w:val="clear" w:color="auto" w:fill="FFFFFF" w:themeFill="background1"/>
          </w:tcPr>
          <w:p w14:paraId="669092F6" w14:textId="2C8D3F3D" w:rsidR="00730A97" w:rsidRDefault="00730A97" w:rsidP="00730A97">
            <w:pPr>
              <w:jc w:val="center"/>
              <w:rPr>
                <w:rFonts w:ascii="Times New Roman" w:eastAsia="宋体"/>
              </w:rPr>
            </w:pPr>
            <w:r>
              <w:rPr>
                <w:rFonts w:ascii="Times New Roman" w:eastAsia="宋体"/>
              </w:rPr>
              <w:t>0.2450</w:t>
            </w:r>
          </w:p>
        </w:tc>
        <w:tc>
          <w:tcPr>
            <w:tcW w:w="913" w:type="dxa"/>
            <w:tcBorders>
              <w:top w:val="single" w:sz="4" w:space="0" w:color="auto"/>
              <w:left w:val="nil"/>
              <w:bottom w:val="nil"/>
              <w:right w:val="nil"/>
            </w:tcBorders>
            <w:shd w:val="clear" w:color="auto" w:fill="FFFFFF" w:themeFill="background1"/>
          </w:tcPr>
          <w:p w14:paraId="5362C302" w14:textId="228521AA" w:rsidR="00730A97" w:rsidRDefault="00730A97" w:rsidP="00730A97">
            <w:pPr>
              <w:jc w:val="center"/>
              <w:rPr>
                <w:rFonts w:ascii="Times New Roman" w:eastAsia="宋体"/>
              </w:rPr>
            </w:pPr>
            <w:r>
              <w:rPr>
                <w:rFonts w:ascii="Times New Roman" w:eastAsia="宋体"/>
              </w:rPr>
              <w:t>0.2631</w:t>
            </w:r>
          </w:p>
        </w:tc>
      </w:tr>
    </w:tbl>
    <w:p w14:paraId="66DC7624" w14:textId="4D835532" w:rsidR="00384E38" w:rsidRPr="00384E38" w:rsidRDefault="00730A97" w:rsidP="00730A97">
      <w:pPr>
        <w:spacing w:beforeLines="50" w:before="120" w:afterLines="50" w:after="120" w:line="360" w:lineRule="exact"/>
        <w:outlineLvl w:val="0"/>
        <w:rPr>
          <w:rFonts w:ascii="Times New Roman" w:eastAsiaTheme="minorEastAsia"/>
          <w:b/>
          <w:bCs/>
          <w:color w:val="FF0000"/>
          <w:szCs w:val="24"/>
          <w:lang w:eastAsia="zh-CN"/>
        </w:rPr>
      </w:pPr>
      <w:r>
        <w:rPr>
          <w:rFonts w:ascii="Times New Roman" w:eastAsiaTheme="minorEastAsia"/>
          <w:b/>
          <w:bCs/>
          <w:color w:val="FF0000"/>
          <w:szCs w:val="24"/>
          <w:lang w:eastAsia="zh-CN"/>
        </w:rPr>
        <w:t>Badminton</w:t>
      </w:r>
    </w:p>
    <w:tbl>
      <w:tblPr>
        <w:tblStyle w:val="TableGrid"/>
        <w:tblW w:w="682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83"/>
        <w:gridCol w:w="888"/>
        <w:gridCol w:w="889"/>
        <w:gridCol w:w="889"/>
        <w:gridCol w:w="889"/>
        <w:gridCol w:w="889"/>
        <w:gridCol w:w="1596"/>
      </w:tblGrid>
      <w:tr w:rsidR="00730A97" w14:paraId="12DA3BB1" w14:textId="77777777" w:rsidTr="00730A97">
        <w:trPr>
          <w:trHeight w:val="276"/>
        </w:trPr>
        <w:tc>
          <w:tcPr>
            <w:tcW w:w="1345" w:type="dxa"/>
            <w:tcBorders>
              <w:top w:val="nil"/>
              <w:left w:val="nil"/>
              <w:bottom w:val="single" w:sz="4" w:space="0" w:color="auto"/>
              <w:right w:val="single" w:sz="4" w:space="0" w:color="auto"/>
            </w:tcBorders>
            <w:shd w:val="clear" w:color="auto" w:fill="FFFFFF" w:themeFill="background1"/>
            <w:hideMark/>
          </w:tcPr>
          <w:p w14:paraId="52C1C24F" w14:textId="77777777" w:rsidR="00730A97" w:rsidRDefault="00730A97" w:rsidP="00A46F16">
            <w:pPr>
              <w:jc w:val="center"/>
              <w:rPr>
                <w:rFonts w:ascii="Times New Roman" w:eastAsia="宋体"/>
              </w:rPr>
            </w:pPr>
          </w:p>
        </w:tc>
        <w:tc>
          <w:tcPr>
            <w:tcW w:w="913" w:type="dxa"/>
            <w:tcBorders>
              <w:top w:val="nil"/>
              <w:left w:val="nil"/>
              <w:bottom w:val="single" w:sz="4" w:space="0" w:color="auto"/>
              <w:right w:val="nil"/>
            </w:tcBorders>
            <w:shd w:val="clear" w:color="auto" w:fill="FFFFFF" w:themeFill="background1"/>
          </w:tcPr>
          <w:p w14:paraId="6E482511" w14:textId="77777777" w:rsidR="00730A97" w:rsidRDefault="00730A97" w:rsidP="00A46F16">
            <w:pPr>
              <w:jc w:val="center"/>
              <w:rPr>
                <w:rFonts w:ascii="Times New Roman" w:eastAsia="宋体"/>
              </w:rPr>
            </w:pPr>
            <w:r>
              <w:rPr>
                <w:rFonts w:ascii="Times New Roman" w:eastAsia="宋体"/>
              </w:rPr>
              <w:t>2000</w:t>
            </w:r>
          </w:p>
        </w:tc>
        <w:tc>
          <w:tcPr>
            <w:tcW w:w="913" w:type="dxa"/>
            <w:tcBorders>
              <w:top w:val="nil"/>
              <w:left w:val="nil"/>
              <w:bottom w:val="single" w:sz="4" w:space="0" w:color="auto"/>
              <w:right w:val="nil"/>
            </w:tcBorders>
            <w:shd w:val="clear" w:color="auto" w:fill="FFFFFF" w:themeFill="background1"/>
            <w:hideMark/>
          </w:tcPr>
          <w:p w14:paraId="60C2EB3E" w14:textId="77777777" w:rsidR="00730A97" w:rsidRDefault="00730A97" w:rsidP="00A46F16">
            <w:pPr>
              <w:jc w:val="center"/>
              <w:rPr>
                <w:rFonts w:ascii="Times New Roman" w:eastAsia="宋体"/>
              </w:rPr>
            </w:pPr>
            <w:r>
              <w:rPr>
                <w:rFonts w:ascii="Times New Roman" w:eastAsia="宋体"/>
              </w:rPr>
              <w:t>2004</w:t>
            </w:r>
          </w:p>
        </w:tc>
        <w:tc>
          <w:tcPr>
            <w:tcW w:w="913" w:type="dxa"/>
            <w:tcBorders>
              <w:top w:val="nil"/>
              <w:left w:val="nil"/>
              <w:bottom w:val="single" w:sz="4" w:space="0" w:color="auto"/>
              <w:right w:val="nil"/>
            </w:tcBorders>
            <w:shd w:val="clear" w:color="auto" w:fill="FFFFFF" w:themeFill="background1"/>
            <w:hideMark/>
          </w:tcPr>
          <w:p w14:paraId="30C7A348" w14:textId="77777777" w:rsidR="00730A97" w:rsidRDefault="00730A97" w:rsidP="00A46F16">
            <w:pPr>
              <w:jc w:val="center"/>
              <w:rPr>
                <w:rFonts w:ascii="Times New Roman" w:eastAsia="宋体"/>
              </w:rPr>
            </w:pPr>
            <w:r>
              <w:rPr>
                <w:rFonts w:ascii="Times New Roman" w:eastAsia="宋体"/>
              </w:rPr>
              <w:t>2008</w:t>
            </w:r>
          </w:p>
        </w:tc>
        <w:tc>
          <w:tcPr>
            <w:tcW w:w="913" w:type="dxa"/>
            <w:tcBorders>
              <w:top w:val="nil"/>
              <w:left w:val="nil"/>
              <w:bottom w:val="single" w:sz="4" w:space="0" w:color="auto"/>
              <w:right w:val="nil"/>
            </w:tcBorders>
            <w:shd w:val="clear" w:color="auto" w:fill="FFFFFF" w:themeFill="background1"/>
            <w:hideMark/>
          </w:tcPr>
          <w:p w14:paraId="75CFE15C" w14:textId="77777777" w:rsidR="00730A97" w:rsidRDefault="00730A97" w:rsidP="00A46F16">
            <w:pPr>
              <w:jc w:val="center"/>
              <w:rPr>
                <w:rFonts w:ascii="Times New Roman" w:eastAsia="宋体"/>
              </w:rPr>
            </w:pPr>
            <w:r>
              <w:rPr>
                <w:rFonts w:ascii="Times New Roman" w:eastAsia="宋体"/>
              </w:rPr>
              <w:t>2012</w:t>
            </w:r>
          </w:p>
        </w:tc>
        <w:tc>
          <w:tcPr>
            <w:tcW w:w="913" w:type="dxa"/>
            <w:tcBorders>
              <w:top w:val="nil"/>
              <w:left w:val="nil"/>
              <w:bottom w:val="single" w:sz="4" w:space="0" w:color="auto"/>
              <w:right w:val="nil"/>
            </w:tcBorders>
            <w:shd w:val="clear" w:color="auto" w:fill="FFFFFF" w:themeFill="background1"/>
            <w:hideMark/>
          </w:tcPr>
          <w:p w14:paraId="43058F51" w14:textId="77777777" w:rsidR="00730A97" w:rsidRDefault="00730A97" w:rsidP="00A46F16">
            <w:pPr>
              <w:jc w:val="center"/>
              <w:rPr>
                <w:rFonts w:ascii="Times New Roman" w:eastAsia="宋体"/>
              </w:rPr>
            </w:pPr>
            <w:r>
              <w:rPr>
                <w:rFonts w:ascii="Times New Roman" w:eastAsia="宋体"/>
              </w:rPr>
              <w:t>2016</w:t>
            </w:r>
          </w:p>
        </w:tc>
        <w:tc>
          <w:tcPr>
            <w:tcW w:w="913" w:type="dxa"/>
            <w:tcBorders>
              <w:top w:val="nil"/>
              <w:left w:val="nil"/>
              <w:bottom w:val="single" w:sz="4" w:space="0" w:color="auto"/>
              <w:right w:val="nil"/>
            </w:tcBorders>
            <w:shd w:val="clear" w:color="auto" w:fill="FFFFFF" w:themeFill="background1"/>
            <w:hideMark/>
          </w:tcPr>
          <w:p w14:paraId="4757EADF" w14:textId="77777777" w:rsidR="00730A97" w:rsidRDefault="00730A97" w:rsidP="00A46F16">
            <w:pPr>
              <w:jc w:val="center"/>
              <w:rPr>
                <w:rFonts w:ascii="Times New Roman" w:eastAsia="宋体"/>
              </w:rPr>
            </w:pPr>
            <w:r>
              <w:rPr>
                <w:rFonts w:ascii="Times New Roman" w:eastAsia="宋体"/>
              </w:rPr>
              <w:t>2020</w:t>
            </w:r>
          </w:p>
        </w:tc>
      </w:tr>
      <w:tr w:rsidR="00730A97" w14:paraId="66E17F88" w14:textId="77777777" w:rsidTr="00730A97">
        <w:trPr>
          <w:trHeight w:val="276"/>
        </w:trPr>
        <w:tc>
          <w:tcPr>
            <w:tcW w:w="1345" w:type="dxa"/>
            <w:tcBorders>
              <w:top w:val="single" w:sz="4" w:space="0" w:color="auto"/>
              <w:left w:val="nil"/>
              <w:bottom w:val="single" w:sz="4" w:space="0" w:color="auto"/>
              <w:right w:val="single" w:sz="4" w:space="0" w:color="auto"/>
            </w:tcBorders>
            <w:shd w:val="clear" w:color="auto" w:fill="FFFFFF" w:themeFill="background1"/>
            <w:hideMark/>
          </w:tcPr>
          <w:p w14:paraId="59309E23" w14:textId="77777777" w:rsidR="00730A97" w:rsidRDefault="00730A97" w:rsidP="00730A97">
            <w:pPr>
              <w:jc w:val="center"/>
              <w:rPr>
                <w:rFonts w:ascii="Times New Roman" w:eastAsia="宋体"/>
              </w:rPr>
            </w:pPr>
            <w:r w:rsidRPr="00FE1BC9">
              <w:rPr>
                <w:rFonts w:ascii="Times New Roman" w:eastAsiaTheme="minorEastAsia"/>
                <w:b/>
                <w:bCs/>
                <w:color w:val="0070C0"/>
                <w:szCs w:val="24"/>
              </w:rPr>
              <w:t>P</w:t>
            </w:r>
          </w:p>
        </w:tc>
        <w:tc>
          <w:tcPr>
            <w:tcW w:w="913" w:type="dxa"/>
            <w:tcBorders>
              <w:top w:val="single" w:sz="4" w:space="0" w:color="auto"/>
              <w:left w:val="nil"/>
              <w:bottom w:val="single" w:sz="4" w:space="0" w:color="auto"/>
              <w:right w:val="nil"/>
            </w:tcBorders>
            <w:shd w:val="clear" w:color="auto" w:fill="FFFFFF" w:themeFill="background1"/>
          </w:tcPr>
          <w:p w14:paraId="6E0E3FA5" w14:textId="2E37AF01" w:rsidR="00730A97" w:rsidRDefault="00730A97" w:rsidP="00730A97">
            <w:pPr>
              <w:rPr>
                <w:rFonts w:ascii="Times New Roman" w:eastAsia="宋体"/>
              </w:rPr>
            </w:pPr>
            <w:r>
              <w:rPr>
                <w:rFonts w:ascii="Times New Roman" w:eastAsia="宋体"/>
              </w:rPr>
              <w:t>0.6342</w:t>
            </w:r>
          </w:p>
        </w:tc>
        <w:tc>
          <w:tcPr>
            <w:tcW w:w="913" w:type="dxa"/>
            <w:tcBorders>
              <w:top w:val="single" w:sz="4" w:space="0" w:color="auto"/>
              <w:left w:val="nil"/>
              <w:bottom w:val="single" w:sz="4" w:space="0" w:color="auto"/>
              <w:right w:val="nil"/>
            </w:tcBorders>
            <w:shd w:val="clear" w:color="auto" w:fill="FFFFFF" w:themeFill="background1"/>
            <w:hideMark/>
          </w:tcPr>
          <w:p w14:paraId="7C1EB3E9" w14:textId="2A46E34F" w:rsidR="00730A97" w:rsidRDefault="002218BC" w:rsidP="00730A97">
            <w:pPr>
              <w:jc w:val="center"/>
              <w:rPr>
                <w:rFonts w:ascii="Times New Roman" w:eastAsia="宋体"/>
              </w:rPr>
            </w:pPr>
            <w:r w:rsidRPr="002218BC">
              <w:rPr>
                <w:rFonts w:ascii="Times New Roman" w:eastAsia="宋体"/>
              </w:rPr>
              <w:t>.6235</w:t>
            </w:r>
          </w:p>
        </w:tc>
        <w:tc>
          <w:tcPr>
            <w:tcW w:w="913" w:type="dxa"/>
            <w:tcBorders>
              <w:top w:val="single" w:sz="4" w:space="0" w:color="auto"/>
              <w:left w:val="nil"/>
              <w:bottom w:val="single" w:sz="4" w:space="0" w:color="auto"/>
              <w:right w:val="nil"/>
            </w:tcBorders>
            <w:shd w:val="clear" w:color="auto" w:fill="FFFFFF" w:themeFill="background1"/>
            <w:hideMark/>
          </w:tcPr>
          <w:p w14:paraId="452271AD" w14:textId="07D429DC" w:rsidR="00730A97" w:rsidRDefault="002218BC" w:rsidP="00730A97">
            <w:pPr>
              <w:jc w:val="center"/>
              <w:rPr>
                <w:rFonts w:ascii="Times New Roman" w:eastAsia="宋体"/>
              </w:rPr>
            </w:pPr>
            <w:r w:rsidRPr="002218BC">
              <w:rPr>
                <w:rFonts w:ascii="Times New Roman" w:eastAsia="宋体"/>
              </w:rPr>
              <w:t>0.6386</w:t>
            </w:r>
          </w:p>
        </w:tc>
        <w:tc>
          <w:tcPr>
            <w:tcW w:w="913" w:type="dxa"/>
            <w:tcBorders>
              <w:top w:val="single" w:sz="4" w:space="0" w:color="auto"/>
              <w:left w:val="nil"/>
              <w:bottom w:val="single" w:sz="4" w:space="0" w:color="auto"/>
              <w:right w:val="nil"/>
            </w:tcBorders>
            <w:shd w:val="clear" w:color="auto" w:fill="FFFFFF" w:themeFill="background1"/>
            <w:hideMark/>
          </w:tcPr>
          <w:p w14:paraId="4082DCCE" w14:textId="19D74919" w:rsidR="00730A97" w:rsidRDefault="002218BC" w:rsidP="00730A97">
            <w:pPr>
              <w:jc w:val="center"/>
              <w:rPr>
                <w:rFonts w:ascii="Times New Roman" w:eastAsia="宋体"/>
              </w:rPr>
            </w:pPr>
            <w:r w:rsidRPr="002218BC">
              <w:rPr>
                <w:rFonts w:ascii="Times New Roman" w:eastAsia="宋体"/>
              </w:rPr>
              <w:t>0.6400</w:t>
            </w:r>
          </w:p>
        </w:tc>
        <w:tc>
          <w:tcPr>
            <w:tcW w:w="913" w:type="dxa"/>
            <w:tcBorders>
              <w:top w:val="single" w:sz="4" w:space="0" w:color="auto"/>
              <w:left w:val="nil"/>
              <w:bottom w:val="single" w:sz="4" w:space="0" w:color="auto"/>
              <w:right w:val="nil"/>
            </w:tcBorders>
            <w:shd w:val="clear" w:color="auto" w:fill="FFFFFF" w:themeFill="background1"/>
            <w:hideMark/>
          </w:tcPr>
          <w:p w14:paraId="5DE539A2" w14:textId="319494A7" w:rsidR="00730A97" w:rsidRDefault="002218BC" w:rsidP="00730A97">
            <w:pPr>
              <w:jc w:val="center"/>
              <w:rPr>
                <w:rFonts w:ascii="Times New Roman" w:eastAsia="宋体"/>
              </w:rPr>
            </w:pPr>
            <w:r w:rsidRPr="002218BC">
              <w:rPr>
                <w:rFonts w:ascii="Times New Roman" w:eastAsia="宋体"/>
              </w:rPr>
              <w:t>0.6396</w:t>
            </w:r>
          </w:p>
        </w:tc>
        <w:tc>
          <w:tcPr>
            <w:tcW w:w="913" w:type="dxa"/>
            <w:tcBorders>
              <w:top w:val="single" w:sz="4" w:space="0" w:color="auto"/>
              <w:left w:val="nil"/>
              <w:bottom w:val="single" w:sz="4" w:space="0" w:color="auto"/>
              <w:right w:val="nil"/>
            </w:tcBorders>
            <w:shd w:val="clear" w:color="auto" w:fill="FFFFFF" w:themeFill="background1"/>
            <w:hideMark/>
          </w:tcPr>
          <w:p w14:paraId="6CFFA59A" w14:textId="5CD9D21F" w:rsidR="00730A97" w:rsidRDefault="002218BC" w:rsidP="00730A97">
            <w:pPr>
              <w:jc w:val="center"/>
              <w:rPr>
                <w:rFonts w:ascii="Times New Roman" w:eastAsia="宋体"/>
              </w:rPr>
            </w:pPr>
            <w:r w:rsidRPr="002218BC">
              <w:rPr>
                <w:rFonts w:ascii="Times New Roman" w:eastAsia="宋体"/>
              </w:rPr>
              <w:t>0.6342</w:t>
            </w:r>
          </w:p>
          <w:p w14:paraId="74DD3FB2" w14:textId="77777777" w:rsidR="002218BC" w:rsidRPr="002218BC" w:rsidRDefault="002218BC" w:rsidP="002218BC">
            <w:pPr>
              <w:rPr>
                <w:rFonts w:ascii="Times New Roman" w:eastAsia="宋体"/>
              </w:rPr>
            </w:pPr>
          </w:p>
        </w:tc>
      </w:tr>
      <w:tr w:rsidR="00730A97" w14:paraId="7D48E72A" w14:textId="77777777" w:rsidTr="00730A97">
        <w:trPr>
          <w:trHeight w:val="276"/>
        </w:trPr>
        <w:tc>
          <w:tcPr>
            <w:tcW w:w="1345" w:type="dxa"/>
            <w:tcBorders>
              <w:top w:val="single" w:sz="4" w:space="0" w:color="auto"/>
              <w:left w:val="nil"/>
              <w:bottom w:val="single" w:sz="4" w:space="0" w:color="auto"/>
              <w:right w:val="single" w:sz="4" w:space="0" w:color="auto"/>
            </w:tcBorders>
            <w:shd w:val="clear" w:color="auto" w:fill="FFFFFF" w:themeFill="background1"/>
          </w:tcPr>
          <w:p w14:paraId="73E66596" w14:textId="77777777" w:rsidR="00730A97" w:rsidRDefault="00730A97" w:rsidP="00730A97">
            <w:pPr>
              <w:jc w:val="center"/>
              <w:rPr>
                <w:rFonts w:ascii="Times New Roman" w:eastAsia="宋体"/>
              </w:rPr>
            </w:pPr>
            <w:r w:rsidRPr="00FE1BC9">
              <w:rPr>
                <w:rFonts w:ascii="Times New Roman" w:eastAsiaTheme="minorEastAsia"/>
                <w:b/>
                <w:bCs/>
                <w:color w:val="0070C0"/>
                <w:szCs w:val="24"/>
              </w:rPr>
              <w:t>G</w:t>
            </w:r>
          </w:p>
        </w:tc>
        <w:tc>
          <w:tcPr>
            <w:tcW w:w="913" w:type="dxa"/>
            <w:tcBorders>
              <w:top w:val="single" w:sz="4" w:space="0" w:color="auto"/>
              <w:left w:val="nil"/>
              <w:bottom w:val="single" w:sz="4" w:space="0" w:color="auto"/>
              <w:right w:val="nil"/>
            </w:tcBorders>
            <w:shd w:val="clear" w:color="auto" w:fill="FFFFFF" w:themeFill="background1"/>
          </w:tcPr>
          <w:p w14:paraId="2C3E98A0" w14:textId="56EA6085" w:rsidR="00730A97" w:rsidRDefault="00730A97" w:rsidP="00730A97">
            <w:pPr>
              <w:jc w:val="center"/>
              <w:rPr>
                <w:rFonts w:ascii="Times New Roman" w:eastAsia="宋体"/>
              </w:rPr>
            </w:pPr>
            <w:r>
              <w:rPr>
                <w:rFonts w:ascii="Times New Roman" w:eastAsia="宋体"/>
              </w:rPr>
              <w:t>0.9212</w:t>
            </w:r>
          </w:p>
        </w:tc>
        <w:tc>
          <w:tcPr>
            <w:tcW w:w="913" w:type="dxa"/>
            <w:tcBorders>
              <w:top w:val="single" w:sz="4" w:space="0" w:color="auto"/>
              <w:left w:val="nil"/>
              <w:bottom w:val="single" w:sz="4" w:space="0" w:color="auto"/>
              <w:right w:val="nil"/>
            </w:tcBorders>
            <w:shd w:val="clear" w:color="auto" w:fill="FFFFFF" w:themeFill="background1"/>
          </w:tcPr>
          <w:p w14:paraId="75DC1265" w14:textId="33BBECF8" w:rsidR="00730A97" w:rsidRDefault="002218BC" w:rsidP="00730A97">
            <w:pPr>
              <w:jc w:val="center"/>
              <w:rPr>
                <w:rFonts w:ascii="Times New Roman" w:eastAsia="宋体"/>
              </w:rPr>
            </w:pPr>
            <w:r w:rsidRPr="002218BC">
              <w:rPr>
                <w:rFonts w:ascii="Times New Roman" w:eastAsia="宋体"/>
              </w:rPr>
              <w:t>0.9186</w:t>
            </w:r>
          </w:p>
          <w:p w14:paraId="48450B4B" w14:textId="77777777" w:rsidR="002218BC" w:rsidRPr="002218BC" w:rsidRDefault="002218BC" w:rsidP="002218BC">
            <w:pPr>
              <w:rPr>
                <w:rFonts w:ascii="Times New Roman" w:eastAsia="宋体"/>
              </w:rPr>
            </w:pPr>
          </w:p>
        </w:tc>
        <w:tc>
          <w:tcPr>
            <w:tcW w:w="913" w:type="dxa"/>
            <w:tcBorders>
              <w:top w:val="single" w:sz="4" w:space="0" w:color="auto"/>
              <w:left w:val="nil"/>
              <w:bottom w:val="single" w:sz="4" w:space="0" w:color="auto"/>
              <w:right w:val="nil"/>
            </w:tcBorders>
            <w:shd w:val="clear" w:color="auto" w:fill="FFFFFF" w:themeFill="background1"/>
          </w:tcPr>
          <w:p w14:paraId="410EE778" w14:textId="0F41E52E" w:rsidR="00730A97" w:rsidRDefault="002218BC" w:rsidP="00730A97">
            <w:pPr>
              <w:jc w:val="center"/>
              <w:rPr>
                <w:rFonts w:ascii="Times New Roman" w:eastAsia="宋体"/>
              </w:rPr>
            </w:pPr>
            <w:r w:rsidRPr="002218BC">
              <w:rPr>
                <w:rFonts w:ascii="Times New Roman" w:eastAsia="宋体"/>
              </w:rPr>
              <w:t>0.9195</w:t>
            </w:r>
          </w:p>
          <w:p w14:paraId="7294DB67" w14:textId="77777777" w:rsidR="002218BC" w:rsidRPr="002218BC" w:rsidRDefault="002218BC" w:rsidP="002218BC">
            <w:pPr>
              <w:rPr>
                <w:rFonts w:ascii="Times New Roman" w:eastAsia="宋体"/>
              </w:rPr>
            </w:pPr>
          </w:p>
        </w:tc>
        <w:tc>
          <w:tcPr>
            <w:tcW w:w="913" w:type="dxa"/>
            <w:tcBorders>
              <w:top w:val="single" w:sz="4" w:space="0" w:color="auto"/>
              <w:left w:val="nil"/>
              <w:bottom w:val="single" w:sz="4" w:space="0" w:color="auto"/>
              <w:right w:val="nil"/>
            </w:tcBorders>
            <w:shd w:val="clear" w:color="auto" w:fill="FFFFFF" w:themeFill="background1"/>
          </w:tcPr>
          <w:p w14:paraId="6D347A82" w14:textId="54E90435" w:rsidR="00730A97" w:rsidRDefault="002218BC" w:rsidP="00730A97">
            <w:pPr>
              <w:jc w:val="center"/>
              <w:rPr>
                <w:rFonts w:ascii="Times New Roman" w:eastAsia="宋体"/>
              </w:rPr>
            </w:pPr>
            <w:r w:rsidRPr="002218BC">
              <w:rPr>
                <w:rFonts w:ascii="Times New Roman" w:eastAsia="宋体"/>
              </w:rPr>
              <w:t>0.9174</w:t>
            </w:r>
          </w:p>
        </w:tc>
        <w:tc>
          <w:tcPr>
            <w:tcW w:w="913" w:type="dxa"/>
            <w:tcBorders>
              <w:top w:val="single" w:sz="4" w:space="0" w:color="auto"/>
              <w:left w:val="nil"/>
              <w:bottom w:val="single" w:sz="4" w:space="0" w:color="auto"/>
              <w:right w:val="nil"/>
            </w:tcBorders>
            <w:shd w:val="clear" w:color="auto" w:fill="FFFFFF" w:themeFill="background1"/>
          </w:tcPr>
          <w:p w14:paraId="48527F3A" w14:textId="18649009" w:rsidR="00730A97" w:rsidRDefault="002218BC" w:rsidP="00730A97">
            <w:pPr>
              <w:jc w:val="center"/>
              <w:rPr>
                <w:rFonts w:ascii="Times New Roman" w:eastAsia="宋体"/>
              </w:rPr>
            </w:pPr>
            <w:r w:rsidRPr="002218BC">
              <w:rPr>
                <w:rFonts w:ascii="Times New Roman" w:eastAsia="宋体"/>
              </w:rPr>
              <w:t>0.9241</w:t>
            </w:r>
          </w:p>
        </w:tc>
        <w:tc>
          <w:tcPr>
            <w:tcW w:w="913" w:type="dxa"/>
            <w:tcBorders>
              <w:top w:val="single" w:sz="4" w:space="0" w:color="auto"/>
              <w:left w:val="nil"/>
              <w:bottom w:val="single" w:sz="4" w:space="0" w:color="auto"/>
              <w:right w:val="nil"/>
            </w:tcBorders>
            <w:shd w:val="clear" w:color="auto" w:fill="FFFFFF" w:themeFill="background1"/>
          </w:tcPr>
          <w:p w14:paraId="1FE7A0A6" w14:textId="531CE419" w:rsidR="00730A97" w:rsidRPr="00730A97" w:rsidRDefault="00730A97" w:rsidP="00730A97">
            <w:pPr>
              <w:jc w:val="center"/>
              <w:rPr>
                <w:rFonts w:ascii="Times New Roman" w:eastAsia="宋体"/>
              </w:rPr>
            </w:pPr>
          </w:p>
          <w:p w14:paraId="140ACC36" w14:textId="1FCC2766" w:rsidR="00730A97" w:rsidRDefault="002218BC" w:rsidP="00730A97">
            <w:pPr>
              <w:jc w:val="center"/>
              <w:rPr>
                <w:rFonts w:ascii="Times New Roman" w:eastAsia="宋体"/>
              </w:rPr>
            </w:pPr>
            <w:r w:rsidRPr="002218BC">
              <w:rPr>
                <w:rFonts w:ascii="Times New Roman" w:eastAsia="宋体"/>
              </w:rPr>
              <w:t>0.8980</w:t>
            </w:r>
          </w:p>
        </w:tc>
      </w:tr>
      <w:tr w:rsidR="00730A97" w14:paraId="5B2206F8" w14:textId="77777777" w:rsidTr="00730A97">
        <w:trPr>
          <w:trHeight w:val="276"/>
        </w:trPr>
        <w:tc>
          <w:tcPr>
            <w:tcW w:w="1345" w:type="dxa"/>
            <w:tcBorders>
              <w:top w:val="single" w:sz="4" w:space="0" w:color="auto"/>
              <w:left w:val="nil"/>
              <w:bottom w:val="single" w:sz="4" w:space="0" w:color="auto"/>
              <w:right w:val="single" w:sz="4" w:space="0" w:color="auto"/>
            </w:tcBorders>
            <w:shd w:val="clear" w:color="auto" w:fill="FFFFFF" w:themeFill="background1"/>
          </w:tcPr>
          <w:p w14:paraId="70D93542" w14:textId="77777777" w:rsidR="00730A97" w:rsidRDefault="00730A97" w:rsidP="00730A97">
            <w:pPr>
              <w:jc w:val="center"/>
              <w:rPr>
                <w:rFonts w:ascii="Times New Roman" w:eastAsia="宋体"/>
              </w:rPr>
            </w:pPr>
            <w:r w:rsidRPr="00FE1BC9">
              <w:rPr>
                <w:rFonts w:ascii="Times New Roman" w:eastAsiaTheme="minorEastAsia"/>
                <w:b/>
                <w:bCs/>
                <w:color w:val="0070C0"/>
                <w:szCs w:val="24"/>
              </w:rPr>
              <w:t>S</w:t>
            </w:r>
          </w:p>
        </w:tc>
        <w:tc>
          <w:tcPr>
            <w:tcW w:w="913" w:type="dxa"/>
            <w:tcBorders>
              <w:top w:val="single" w:sz="4" w:space="0" w:color="auto"/>
              <w:left w:val="nil"/>
              <w:bottom w:val="single" w:sz="4" w:space="0" w:color="auto"/>
              <w:right w:val="nil"/>
            </w:tcBorders>
            <w:shd w:val="clear" w:color="auto" w:fill="FFFFFF" w:themeFill="background1"/>
          </w:tcPr>
          <w:p w14:paraId="593BAF37" w14:textId="17E7C20C" w:rsidR="00730A97" w:rsidRDefault="00730A97" w:rsidP="00730A97">
            <w:pPr>
              <w:rPr>
                <w:rFonts w:ascii="Times New Roman" w:eastAsia="宋体"/>
              </w:rPr>
            </w:pPr>
            <w:r>
              <w:rPr>
                <w:rFonts w:ascii="Times New Roman" w:eastAsia="宋体"/>
              </w:rPr>
              <w:t>0.7295</w:t>
            </w:r>
          </w:p>
        </w:tc>
        <w:tc>
          <w:tcPr>
            <w:tcW w:w="913" w:type="dxa"/>
            <w:tcBorders>
              <w:top w:val="single" w:sz="4" w:space="0" w:color="auto"/>
              <w:left w:val="nil"/>
              <w:bottom w:val="single" w:sz="4" w:space="0" w:color="auto"/>
              <w:right w:val="nil"/>
            </w:tcBorders>
            <w:shd w:val="clear" w:color="auto" w:fill="FFFFFF" w:themeFill="background1"/>
          </w:tcPr>
          <w:p w14:paraId="47D88339" w14:textId="225EA523" w:rsidR="00730A97" w:rsidRDefault="002218BC" w:rsidP="00730A97">
            <w:pPr>
              <w:jc w:val="center"/>
              <w:rPr>
                <w:rFonts w:ascii="Times New Roman" w:eastAsia="宋体"/>
              </w:rPr>
            </w:pPr>
            <w:r w:rsidRPr="002218BC">
              <w:rPr>
                <w:rFonts w:ascii="Times New Roman" w:eastAsia="宋体"/>
              </w:rPr>
              <w:t>0.7307</w:t>
            </w:r>
          </w:p>
        </w:tc>
        <w:tc>
          <w:tcPr>
            <w:tcW w:w="913" w:type="dxa"/>
            <w:tcBorders>
              <w:top w:val="single" w:sz="4" w:space="0" w:color="auto"/>
              <w:left w:val="nil"/>
              <w:bottom w:val="single" w:sz="4" w:space="0" w:color="auto"/>
              <w:right w:val="nil"/>
            </w:tcBorders>
            <w:shd w:val="clear" w:color="auto" w:fill="FFFFFF" w:themeFill="background1"/>
          </w:tcPr>
          <w:p w14:paraId="1E525193" w14:textId="44C5052B" w:rsidR="00730A97" w:rsidRDefault="002218BC" w:rsidP="00730A97">
            <w:pPr>
              <w:jc w:val="center"/>
              <w:rPr>
                <w:rFonts w:ascii="Times New Roman" w:eastAsia="宋体"/>
              </w:rPr>
            </w:pPr>
            <w:r w:rsidRPr="002218BC">
              <w:rPr>
                <w:rFonts w:ascii="Times New Roman" w:eastAsia="宋体"/>
              </w:rPr>
              <w:t>0.7225</w:t>
            </w:r>
          </w:p>
        </w:tc>
        <w:tc>
          <w:tcPr>
            <w:tcW w:w="913" w:type="dxa"/>
            <w:tcBorders>
              <w:top w:val="single" w:sz="4" w:space="0" w:color="auto"/>
              <w:left w:val="nil"/>
              <w:bottom w:val="single" w:sz="4" w:space="0" w:color="auto"/>
              <w:right w:val="nil"/>
            </w:tcBorders>
            <w:shd w:val="clear" w:color="auto" w:fill="FFFFFF" w:themeFill="background1"/>
          </w:tcPr>
          <w:p w14:paraId="25F5A4F3" w14:textId="454EDBCC" w:rsidR="00730A97" w:rsidRDefault="002218BC" w:rsidP="00730A97">
            <w:pPr>
              <w:jc w:val="center"/>
              <w:rPr>
                <w:rFonts w:ascii="Times New Roman" w:eastAsia="宋体"/>
              </w:rPr>
            </w:pPr>
            <w:r w:rsidRPr="002218BC">
              <w:rPr>
                <w:rFonts w:ascii="Times New Roman" w:eastAsia="宋体"/>
              </w:rPr>
              <w:t>0.7236</w:t>
            </w:r>
          </w:p>
        </w:tc>
        <w:tc>
          <w:tcPr>
            <w:tcW w:w="913" w:type="dxa"/>
            <w:tcBorders>
              <w:top w:val="single" w:sz="4" w:space="0" w:color="auto"/>
              <w:left w:val="nil"/>
              <w:bottom w:val="single" w:sz="4" w:space="0" w:color="auto"/>
              <w:right w:val="nil"/>
            </w:tcBorders>
            <w:shd w:val="clear" w:color="auto" w:fill="FFFFFF" w:themeFill="background1"/>
          </w:tcPr>
          <w:p w14:paraId="4D7FC569" w14:textId="1A4766AC" w:rsidR="00730A97" w:rsidRDefault="002218BC" w:rsidP="00730A97">
            <w:pPr>
              <w:jc w:val="center"/>
              <w:rPr>
                <w:rFonts w:ascii="Times New Roman" w:eastAsia="宋体"/>
              </w:rPr>
            </w:pPr>
            <w:r w:rsidRPr="002218BC">
              <w:rPr>
                <w:rFonts w:ascii="Times New Roman" w:eastAsia="宋体"/>
              </w:rPr>
              <w:t>0.7373</w:t>
            </w:r>
          </w:p>
        </w:tc>
        <w:tc>
          <w:tcPr>
            <w:tcW w:w="913" w:type="dxa"/>
            <w:tcBorders>
              <w:top w:val="single" w:sz="4" w:space="0" w:color="auto"/>
              <w:left w:val="nil"/>
              <w:bottom w:val="single" w:sz="4" w:space="0" w:color="auto"/>
              <w:right w:val="nil"/>
            </w:tcBorders>
            <w:shd w:val="clear" w:color="auto" w:fill="FFFFFF" w:themeFill="background1"/>
          </w:tcPr>
          <w:p w14:paraId="39C524D0" w14:textId="5F12B378" w:rsidR="00730A97" w:rsidRDefault="002218BC" w:rsidP="00730A97">
            <w:pPr>
              <w:rPr>
                <w:rFonts w:ascii="Times New Roman" w:eastAsia="宋体"/>
              </w:rPr>
            </w:pPr>
            <w:r w:rsidRPr="002218BC">
              <w:rPr>
                <w:rFonts w:ascii="Times New Roman" w:eastAsia="宋体"/>
              </w:rPr>
              <w:t>0.7393</w:t>
            </w:r>
          </w:p>
        </w:tc>
      </w:tr>
      <w:tr w:rsidR="00730A97" w14:paraId="0B506719" w14:textId="77777777" w:rsidTr="00730A97">
        <w:trPr>
          <w:trHeight w:val="276"/>
        </w:trPr>
        <w:tc>
          <w:tcPr>
            <w:tcW w:w="1345" w:type="dxa"/>
            <w:tcBorders>
              <w:top w:val="single" w:sz="4" w:space="0" w:color="auto"/>
              <w:left w:val="nil"/>
              <w:bottom w:val="single" w:sz="4" w:space="0" w:color="auto"/>
              <w:right w:val="single" w:sz="4" w:space="0" w:color="auto"/>
            </w:tcBorders>
            <w:shd w:val="clear" w:color="auto" w:fill="FFFFFF" w:themeFill="background1"/>
          </w:tcPr>
          <w:p w14:paraId="437235E7" w14:textId="77777777" w:rsidR="00730A97" w:rsidRDefault="00730A97" w:rsidP="00730A97">
            <w:pPr>
              <w:jc w:val="center"/>
              <w:rPr>
                <w:rFonts w:ascii="Times New Roman" w:eastAsia="宋体"/>
              </w:rPr>
            </w:pPr>
            <w:r w:rsidRPr="00FE1BC9">
              <w:rPr>
                <w:rFonts w:ascii="Times New Roman" w:eastAsiaTheme="minorEastAsia"/>
                <w:b/>
                <w:bCs/>
                <w:color w:val="0070C0"/>
                <w:szCs w:val="24"/>
              </w:rPr>
              <w:t>I</w:t>
            </w:r>
          </w:p>
        </w:tc>
        <w:tc>
          <w:tcPr>
            <w:tcW w:w="913" w:type="dxa"/>
            <w:tcBorders>
              <w:top w:val="single" w:sz="4" w:space="0" w:color="auto"/>
              <w:left w:val="nil"/>
              <w:bottom w:val="single" w:sz="4" w:space="0" w:color="auto"/>
              <w:right w:val="nil"/>
            </w:tcBorders>
            <w:shd w:val="clear" w:color="auto" w:fill="FFFFFF" w:themeFill="background1"/>
          </w:tcPr>
          <w:p w14:paraId="5A4020BB" w14:textId="1D6B86B0" w:rsidR="00730A97" w:rsidRDefault="00730A97" w:rsidP="00730A97">
            <w:pPr>
              <w:rPr>
                <w:rFonts w:ascii="Times New Roman" w:eastAsia="宋体"/>
              </w:rPr>
            </w:pPr>
            <w:r>
              <w:rPr>
                <w:rFonts w:ascii="Times New Roman" w:eastAsia="宋体"/>
              </w:rPr>
              <w:t>0.5923</w:t>
            </w:r>
          </w:p>
        </w:tc>
        <w:tc>
          <w:tcPr>
            <w:tcW w:w="913" w:type="dxa"/>
            <w:tcBorders>
              <w:top w:val="single" w:sz="4" w:space="0" w:color="auto"/>
              <w:left w:val="nil"/>
              <w:bottom w:val="single" w:sz="4" w:space="0" w:color="auto"/>
              <w:right w:val="nil"/>
            </w:tcBorders>
            <w:shd w:val="clear" w:color="auto" w:fill="FFFFFF" w:themeFill="background1"/>
          </w:tcPr>
          <w:p w14:paraId="69348803" w14:textId="5BB33135" w:rsidR="00730A97" w:rsidRDefault="002218BC" w:rsidP="00730A97">
            <w:pPr>
              <w:jc w:val="center"/>
              <w:rPr>
                <w:rFonts w:ascii="Times New Roman" w:eastAsia="宋体"/>
              </w:rPr>
            </w:pPr>
            <w:r w:rsidRPr="002218BC">
              <w:rPr>
                <w:rFonts w:ascii="Times New Roman" w:eastAsia="宋体"/>
              </w:rPr>
              <w:t>0.5880</w:t>
            </w:r>
          </w:p>
        </w:tc>
        <w:tc>
          <w:tcPr>
            <w:tcW w:w="913" w:type="dxa"/>
            <w:tcBorders>
              <w:top w:val="single" w:sz="4" w:space="0" w:color="auto"/>
              <w:left w:val="nil"/>
              <w:bottom w:val="single" w:sz="4" w:space="0" w:color="auto"/>
              <w:right w:val="nil"/>
            </w:tcBorders>
            <w:shd w:val="clear" w:color="auto" w:fill="FFFFFF" w:themeFill="background1"/>
          </w:tcPr>
          <w:p w14:paraId="16CCF227" w14:textId="0C28C4A9" w:rsidR="002218BC" w:rsidRPr="002218BC" w:rsidRDefault="002218BC" w:rsidP="002218BC">
            <w:pPr>
              <w:jc w:val="center"/>
              <w:rPr>
                <w:rFonts w:ascii="Times New Roman" w:eastAsia="宋体"/>
              </w:rPr>
            </w:pPr>
            <w:r w:rsidRPr="002218BC">
              <w:rPr>
                <w:rFonts w:ascii="Times New Roman" w:eastAsia="宋体"/>
              </w:rPr>
              <w:t>0.5748</w:t>
            </w:r>
          </w:p>
          <w:p w14:paraId="1F52D261" w14:textId="306E5B02" w:rsidR="00730A97" w:rsidRDefault="002218BC" w:rsidP="002218BC">
            <w:pPr>
              <w:jc w:val="center"/>
              <w:rPr>
                <w:rFonts w:ascii="Times New Roman" w:eastAsia="宋体"/>
              </w:rPr>
            </w:pPr>
            <w:r w:rsidRPr="002218BC">
              <w:rPr>
                <w:rFonts w:ascii="Times New Roman" w:eastAsia="宋体"/>
              </w:rPr>
              <w:t xml:space="preserve"> </w:t>
            </w:r>
          </w:p>
        </w:tc>
        <w:tc>
          <w:tcPr>
            <w:tcW w:w="913" w:type="dxa"/>
            <w:tcBorders>
              <w:top w:val="single" w:sz="4" w:space="0" w:color="auto"/>
              <w:left w:val="nil"/>
              <w:bottom w:val="single" w:sz="4" w:space="0" w:color="auto"/>
              <w:right w:val="nil"/>
            </w:tcBorders>
            <w:shd w:val="clear" w:color="auto" w:fill="FFFFFF" w:themeFill="background1"/>
          </w:tcPr>
          <w:p w14:paraId="475D8D4F" w14:textId="1B8DA207" w:rsidR="00730A97" w:rsidRDefault="002218BC" w:rsidP="00730A97">
            <w:pPr>
              <w:jc w:val="center"/>
              <w:rPr>
                <w:rFonts w:ascii="Times New Roman" w:eastAsia="宋体"/>
              </w:rPr>
            </w:pPr>
            <w:r w:rsidRPr="002218BC">
              <w:rPr>
                <w:rFonts w:ascii="Times New Roman" w:eastAsia="宋体"/>
              </w:rPr>
              <w:t>0.6039</w:t>
            </w:r>
          </w:p>
        </w:tc>
        <w:tc>
          <w:tcPr>
            <w:tcW w:w="913" w:type="dxa"/>
            <w:tcBorders>
              <w:top w:val="single" w:sz="4" w:space="0" w:color="auto"/>
              <w:left w:val="nil"/>
              <w:bottom w:val="single" w:sz="4" w:space="0" w:color="auto"/>
              <w:right w:val="nil"/>
            </w:tcBorders>
            <w:shd w:val="clear" w:color="auto" w:fill="FFFFFF" w:themeFill="background1"/>
          </w:tcPr>
          <w:p w14:paraId="6B02E0C5" w14:textId="466C97D5" w:rsidR="00730A97" w:rsidRDefault="002218BC" w:rsidP="00730A97">
            <w:pPr>
              <w:jc w:val="center"/>
              <w:rPr>
                <w:rFonts w:ascii="Times New Roman" w:eastAsia="宋体"/>
              </w:rPr>
            </w:pPr>
            <w:r w:rsidRPr="002218BC">
              <w:rPr>
                <w:rFonts w:ascii="Times New Roman" w:eastAsia="宋体"/>
              </w:rPr>
              <w:t>0.5879</w:t>
            </w:r>
          </w:p>
        </w:tc>
        <w:tc>
          <w:tcPr>
            <w:tcW w:w="913" w:type="dxa"/>
            <w:tcBorders>
              <w:top w:val="single" w:sz="4" w:space="0" w:color="auto"/>
              <w:left w:val="nil"/>
              <w:bottom w:val="single" w:sz="4" w:space="0" w:color="auto"/>
              <w:right w:val="nil"/>
            </w:tcBorders>
            <w:shd w:val="clear" w:color="auto" w:fill="FFFFFF" w:themeFill="background1"/>
          </w:tcPr>
          <w:p w14:paraId="6875D3EF" w14:textId="61EB3BFD" w:rsidR="00730A97" w:rsidRDefault="002218BC" w:rsidP="00730A97">
            <w:pPr>
              <w:jc w:val="center"/>
              <w:rPr>
                <w:rFonts w:ascii="Times New Roman" w:eastAsia="宋体"/>
              </w:rPr>
            </w:pPr>
            <w:r w:rsidRPr="002218BC">
              <w:rPr>
                <w:rFonts w:ascii="Times New Roman" w:eastAsia="宋体"/>
              </w:rPr>
              <w:t>0.5952</w:t>
            </w:r>
          </w:p>
        </w:tc>
      </w:tr>
      <w:tr w:rsidR="00730A97" w14:paraId="20FC1A78" w14:textId="77777777" w:rsidTr="00730A97">
        <w:trPr>
          <w:trHeight w:val="276"/>
        </w:trPr>
        <w:tc>
          <w:tcPr>
            <w:tcW w:w="1345" w:type="dxa"/>
            <w:tcBorders>
              <w:top w:val="single" w:sz="4" w:space="0" w:color="auto"/>
              <w:left w:val="nil"/>
              <w:bottom w:val="nil"/>
              <w:right w:val="single" w:sz="4" w:space="0" w:color="auto"/>
            </w:tcBorders>
            <w:shd w:val="clear" w:color="auto" w:fill="FFFFFF" w:themeFill="background1"/>
          </w:tcPr>
          <w:p w14:paraId="268FD372" w14:textId="77777777" w:rsidR="00730A97" w:rsidRDefault="00730A97" w:rsidP="00730A97">
            <w:pPr>
              <w:jc w:val="center"/>
              <w:rPr>
                <w:rFonts w:ascii="Times New Roman" w:eastAsia="宋体"/>
              </w:rPr>
            </w:pPr>
            <w:r w:rsidRPr="00FE1BC9">
              <w:rPr>
                <w:rFonts w:ascii="Times New Roman" w:eastAsiaTheme="minorEastAsia"/>
                <w:b/>
                <w:bCs/>
                <w:color w:val="0070C0"/>
                <w:szCs w:val="24"/>
              </w:rPr>
              <w:t>R</w:t>
            </w:r>
          </w:p>
        </w:tc>
        <w:tc>
          <w:tcPr>
            <w:tcW w:w="913" w:type="dxa"/>
            <w:tcBorders>
              <w:top w:val="single" w:sz="4" w:space="0" w:color="auto"/>
              <w:left w:val="nil"/>
              <w:bottom w:val="nil"/>
              <w:right w:val="nil"/>
            </w:tcBorders>
            <w:shd w:val="clear" w:color="auto" w:fill="FFFFFF" w:themeFill="background1"/>
          </w:tcPr>
          <w:p w14:paraId="44EB3DE9" w14:textId="4FC41DC1" w:rsidR="00730A97" w:rsidRDefault="00730A97" w:rsidP="00730A97">
            <w:pPr>
              <w:jc w:val="center"/>
              <w:rPr>
                <w:rFonts w:ascii="Times New Roman" w:eastAsia="宋体"/>
              </w:rPr>
            </w:pPr>
            <w:r>
              <w:rPr>
                <w:rFonts w:ascii="Times New Roman" w:eastAsia="宋体"/>
              </w:rPr>
              <w:t>0.1245</w:t>
            </w:r>
          </w:p>
        </w:tc>
        <w:tc>
          <w:tcPr>
            <w:tcW w:w="913" w:type="dxa"/>
            <w:tcBorders>
              <w:top w:val="single" w:sz="4" w:space="0" w:color="auto"/>
              <w:left w:val="nil"/>
              <w:bottom w:val="nil"/>
              <w:right w:val="nil"/>
            </w:tcBorders>
            <w:shd w:val="clear" w:color="auto" w:fill="FFFFFF" w:themeFill="background1"/>
          </w:tcPr>
          <w:p w14:paraId="0FB2FC2C" w14:textId="788E9F61" w:rsidR="00730A97" w:rsidRDefault="002218BC" w:rsidP="00730A97">
            <w:pPr>
              <w:jc w:val="center"/>
              <w:rPr>
                <w:rFonts w:ascii="Times New Roman" w:eastAsia="宋体"/>
              </w:rPr>
            </w:pPr>
            <w:r w:rsidRPr="002218BC">
              <w:rPr>
                <w:rFonts w:ascii="Times New Roman" w:eastAsia="宋体"/>
              </w:rPr>
              <w:t>0.1320</w:t>
            </w:r>
          </w:p>
        </w:tc>
        <w:tc>
          <w:tcPr>
            <w:tcW w:w="913" w:type="dxa"/>
            <w:tcBorders>
              <w:top w:val="single" w:sz="4" w:space="0" w:color="auto"/>
              <w:left w:val="nil"/>
              <w:bottom w:val="nil"/>
              <w:right w:val="nil"/>
            </w:tcBorders>
            <w:shd w:val="clear" w:color="auto" w:fill="FFFFFF" w:themeFill="background1"/>
          </w:tcPr>
          <w:p w14:paraId="6080E65F" w14:textId="35510C11" w:rsidR="00730A97" w:rsidRDefault="002218BC" w:rsidP="00730A97">
            <w:pPr>
              <w:jc w:val="center"/>
              <w:rPr>
                <w:rFonts w:ascii="Times New Roman" w:eastAsia="宋体"/>
              </w:rPr>
            </w:pPr>
            <w:r w:rsidRPr="002218BC">
              <w:rPr>
                <w:rFonts w:ascii="Times New Roman" w:eastAsia="宋体"/>
              </w:rPr>
              <w:t>0.1270</w:t>
            </w:r>
          </w:p>
        </w:tc>
        <w:tc>
          <w:tcPr>
            <w:tcW w:w="913" w:type="dxa"/>
            <w:tcBorders>
              <w:top w:val="single" w:sz="4" w:space="0" w:color="auto"/>
              <w:left w:val="nil"/>
              <w:bottom w:val="nil"/>
              <w:right w:val="nil"/>
            </w:tcBorders>
            <w:shd w:val="clear" w:color="auto" w:fill="FFFFFF" w:themeFill="background1"/>
          </w:tcPr>
          <w:p w14:paraId="4C12A1CE" w14:textId="2C9E5FDA" w:rsidR="00730A97" w:rsidRDefault="002218BC" w:rsidP="00730A97">
            <w:pPr>
              <w:jc w:val="center"/>
              <w:rPr>
                <w:rFonts w:ascii="Times New Roman" w:eastAsia="宋体"/>
              </w:rPr>
            </w:pPr>
            <w:r w:rsidRPr="002218BC">
              <w:rPr>
                <w:rFonts w:ascii="Times New Roman" w:eastAsia="宋体"/>
              </w:rPr>
              <w:t>0.1175</w:t>
            </w:r>
          </w:p>
        </w:tc>
        <w:tc>
          <w:tcPr>
            <w:tcW w:w="913" w:type="dxa"/>
            <w:tcBorders>
              <w:top w:val="single" w:sz="4" w:space="0" w:color="auto"/>
              <w:left w:val="nil"/>
              <w:bottom w:val="nil"/>
              <w:right w:val="nil"/>
            </w:tcBorders>
            <w:shd w:val="clear" w:color="auto" w:fill="FFFFFF" w:themeFill="background1"/>
          </w:tcPr>
          <w:p w14:paraId="01D626C5" w14:textId="27636AB2" w:rsidR="00730A97" w:rsidRDefault="002218BC" w:rsidP="00730A97">
            <w:pPr>
              <w:jc w:val="center"/>
              <w:rPr>
                <w:rFonts w:ascii="Times New Roman" w:eastAsia="宋体"/>
              </w:rPr>
            </w:pPr>
            <w:r w:rsidRPr="002218BC">
              <w:rPr>
                <w:rFonts w:ascii="Times New Roman" w:eastAsia="宋体"/>
              </w:rPr>
              <w:t>0.1356</w:t>
            </w:r>
          </w:p>
        </w:tc>
        <w:tc>
          <w:tcPr>
            <w:tcW w:w="913" w:type="dxa"/>
            <w:tcBorders>
              <w:top w:val="single" w:sz="4" w:space="0" w:color="auto"/>
              <w:left w:val="nil"/>
              <w:bottom w:val="nil"/>
              <w:right w:val="nil"/>
            </w:tcBorders>
            <w:shd w:val="clear" w:color="auto" w:fill="FFFFFF" w:themeFill="background1"/>
          </w:tcPr>
          <w:p w14:paraId="75E4BF95" w14:textId="626075BB" w:rsidR="002218BC" w:rsidRPr="002218BC" w:rsidRDefault="002218BC" w:rsidP="002218BC">
            <w:pPr>
              <w:numPr>
                <w:ilvl w:val="0"/>
                <w:numId w:val="28"/>
              </w:numPr>
              <w:jc w:val="center"/>
              <w:rPr>
                <w:rFonts w:ascii="Times New Roman" w:eastAsia="宋体"/>
              </w:rPr>
            </w:pPr>
            <w:r w:rsidRPr="002218BC">
              <w:rPr>
                <w:rFonts w:ascii="Times New Roman" w:eastAsia="宋体"/>
              </w:rPr>
              <w:t>0.1355</w:t>
            </w:r>
          </w:p>
          <w:p w14:paraId="0F99F942" w14:textId="30328FA8" w:rsidR="00730A97" w:rsidRDefault="00730A97" w:rsidP="002218BC">
            <w:pPr>
              <w:jc w:val="center"/>
              <w:rPr>
                <w:rFonts w:ascii="Times New Roman" w:eastAsia="宋体"/>
              </w:rPr>
            </w:pPr>
          </w:p>
        </w:tc>
      </w:tr>
      <w:tr w:rsidR="00730A97" w14:paraId="28957914" w14:textId="77777777" w:rsidTr="00730A97">
        <w:trPr>
          <w:trHeight w:val="276"/>
        </w:trPr>
        <w:tc>
          <w:tcPr>
            <w:tcW w:w="1345" w:type="dxa"/>
            <w:tcBorders>
              <w:top w:val="single" w:sz="4" w:space="0" w:color="auto"/>
              <w:left w:val="nil"/>
              <w:bottom w:val="nil"/>
              <w:right w:val="single" w:sz="4" w:space="0" w:color="auto"/>
            </w:tcBorders>
            <w:shd w:val="clear" w:color="auto" w:fill="FFFFFF" w:themeFill="background1"/>
          </w:tcPr>
          <w:p w14:paraId="02902EA3" w14:textId="77777777" w:rsidR="00730A97" w:rsidRDefault="00730A97" w:rsidP="00730A97">
            <w:pPr>
              <w:jc w:val="center"/>
              <w:rPr>
                <w:rFonts w:ascii="Times New Roman" w:eastAsia="宋体"/>
              </w:rPr>
            </w:pPr>
            <w:r w:rsidRPr="00FE1BC9">
              <w:rPr>
                <w:rFonts w:ascii="Times New Roman" w:eastAsiaTheme="minorEastAsia"/>
                <w:b/>
                <w:bCs/>
                <w:color w:val="0070C0"/>
                <w:szCs w:val="24"/>
              </w:rPr>
              <w:t>SF</w:t>
            </w:r>
          </w:p>
        </w:tc>
        <w:tc>
          <w:tcPr>
            <w:tcW w:w="913" w:type="dxa"/>
            <w:tcBorders>
              <w:top w:val="single" w:sz="4" w:space="0" w:color="auto"/>
              <w:left w:val="nil"/>
              <w:bottom w:val="nil"/>
              <w:right w:val="nil"/>
            </w:tcBorders>
            <w:shd w:val="clear" w:color="auto" w:fill="FFFFFF" w:themeFill="background1"/>
          </w:tcPr>
          <w:p w14:paraId="3F9FAC38" w14:textId="203EC135" w:rsidR="00730A97" w:rsidRDefault="00730A97" w:rsidP="00730A97">
            <w:pPr>
              <w:jc w:val="center"/>
              <w:rPr>
                <w:rFonts w:ascii="Times New Roman" w:eastAsia="宋体"/>
              </w:rPr>
            </w:pPr>
            <w:r>
              <w:rPr>
                <w:rFonts w:ascii="Times New Roman" w:eastAsia="宋体"/>
              </w:rPr>
              <w:t>0.8423</w:t>
            </w:r>
          </w:p>
        </w:tc>
        <w:tc>
          <w:tcPr>
            <w:tcW w:w="913" w:type="dxa"/>
            <w:tcBorders>
              <w:top w:val="single" w:sz="4" w:space="0" w:color="auto"/>
              <w:left w:val="nil"/>
              <w:bottom w:val="nil"/>
              <w:right w:val="nil"/>
            </w:tcBorders>
            <w:shd w:val="clear" w:color="auto" w:fill="FFFFFF" w:themeFill="background1"/>
          </w:tcPr>
          <w:p w14:paraId="6B9EBCBA" w14:textId="066F51CB" w:rsidR="00730A97" w:rsidRDefault="002218BC" w:rsidP="00730A97">
            <w:pPr>
              <w:jc w:val="center"/>
              <w:rPr>
                <w:rFonts w:ascii="Times New Roman" w:eastAsia="宋体"/>
              </w:rPr>
            </w:pPr>
            <w:r w:rsidRPr="002218BC">
              <w:rPr>
                <w:rFonts w:ascii="Times New Roman" w:eastAsia="宋体"/>
              </w:rPr>
              <w:t>0.8543</w:t>
            </w:r>
          </w:p>
        </w:tc>
        <w:tc>
          <w:tcPr>
            <w:tcW w:w="913" w:type="dxa"/>
            <w:tcBorders>
              <w:top w:val="single" w:sz="4" w:space="0" w:color="auto"/>
              <w:left w:val="nil"/>
              <w:bottom w:val="nil"/>
              <w:right w:val="nil"/>
            </w:tcBorders>
            <w:shd w:val="clear" w:color="auto" w:fill="FFFFFF" w:themeFill="background1"/>
          </w:tcPr>
          <w:p w14:paraId="43BB2A59" w14:textId="4FB938CC" w:rsidR="00730A97" w:rsidRDefault="002218BC" w:rsidP="00730A97">
            <w:pPr>
              <w:jc w:val="center"/>
              <w:rPr>
                <w:rFonts w:ascii="Times New Roman" w:eastAsia="宋体"/>
              </w:rPr>
            </w:pPr>
            <w:r w:rsidRPr="002218BC">
              <w:rPr>
                <w:rFonts w:ascii="Times New Roman" w:eastAsia="宋体"/>
              </w:rPr>
              <w:t>0.8450</w:t>
            </w:r>
          </w:p>
        </w:tc>
        <w:tc>
          <w:tcPr>
            <w:tcW w:w="913" w:type="dxa"/>
            <w:tcBorders>
              <w:top w:val="single" w:sz="4" w:space="0" w:color="auto"/>
              <w:left w:val="nil"/>
              <w:bottom w:val="nil"/>
              <w:right w:val="nil"/>
            </w:tcBorders>
            <w:shd w:val="clear" w:color="auto" w:fill="FFFFFF" w:themeFill="background1"/>
          </w:tcPr>
          <w:p w14:paraId="7E547F0E" w14:textId="4948D432" w:rsidR="00730A97" w:rsidRDefault="002218BC" w:rsidP="00730A97">
            <w:pPr>
              <w:jc w:val="center"/>
              <w:rPr>
                <w:rFonts w:ascii="Times New Roman" w:eastAsia="宋体"/>
              </w:rPr>
            </w:pPr>
            <w:r w:rsidRPr="002218BC">
              <w:rPr>
                <w:rFonts w:ascii="Times New Roman" w:eastAsia="宋体"/>
              </w:rPr>
              <w:t>0.8452</w:t>
            </w:r>
          </w:p>
        </w:tc>
        <w:tc>
          <w:tcPr>
            <w:tcW w:w="913" w:type="dxa"/>
            <w:tcBorders>
              <w:top w:val="single" w:sz="4" w:space="0" w:color="auto"/>
              <w:left w:val="nil"/>
              <w:bottom w:val="nil"/>
              <w:right w:val="nil"/>
            </w:tcBorders>
            <w:shd w:val="clear" w:color="auto" w:fill="FFFFFF" w:themeFill="background1"/>
          </w:tcPr>
          <w:p w14:paraId="0A9B3D6A" w14:textId="1489A72C" w:rsidR="00730A97" w:rsidRDefault="002218BC" w:rsidP="00730A97">
            <w:pPr>
              <w:jc w:val="center"/>
              <w:rPr>
                <w:rFonts w:ascii="Times New Roman" w:eastAsia="宋体"/>
              </w:rPr>
            </w:pPr>
            <w:r w:rsidRPr="002218BC">
              <w:rPr>
                <w:rFonts w:ascii="Times New Roman" w:eastAsia="宋体"/>
              </w:rPr>
              <w:t>0.8498</w:t>
            </w:r>
          </w:p>
        </w:tc>
        <w:tc>
          <w:tcPr>
            <w:tcW w:w="913" w:type="dxa"/>
            <w:tcBorders>
              <w:top w:val="single" w:sz="4" w:space="0" w:color="auto"/>
              <w:left w:val="nil"/>
              <w:bottom w:val="nil"/>
              <w:right w:val="nil"/>
            </w:tcBorders>
            <w:shd w:val="clear" w:color="auto" w:fill="FFFFFF" w:themeFill="background1"/>
          </w:tcPr>
          <w:p w14:paraId="008FD2C5" w14:textId="587BF70F" w:rsidR="00730A97" w:rsidRDefault="002218BC" w:rsidP="00730A97">
            <w:pPr>
              <w:jc w:val="center"/>
              <w:rPr>
                <w:rFonts w:ascii="Times New Roman" w:eastAsia="宋体"/>
              </w:rPr>
            </w:pPr>
            <w:r w:rsidRPr="002218BC">
              <w:rPr>
                <w:rFonts w:ascii="Times New Roman" w:eastAsia="宋体"/>
              </w:rPr>
              <w:t xml:space="preserve">0.8342 </w:t>
            </w:r>
            <w:r w:rsidRPr="002218BC">
              <w:rPr>
                <w:rFonts w:ascii="Times New Roman" w:eastAsia="宋体"/>
              </w:rPr>
              <w:t>​</w:t>
            </w:r>
          </w:p>
        </w:tc>
      </w:tr>
    </w:tbl>
    <w:p w14:paraId="0EC529B0" w14:textId="55CCC66E" w:rsidR="001C7C34" w:rsidRPr="00384E38" w:rsidRDefault="001C7C34" w:rsidP="00730A97">
      <w:pPr>
        <w:spacing w:beforeLines="50" w:before="120" w:afterLines="50" w:after="120" w:line="360" w:lineRule="exact"/>
        <w:outlineLvl w:val="0"/>
        <w:rPr>
          <w:rFonts w:ascii="Times New Roman" w:eastAsiaTheme="minorEastAsia"/>
          <w:b/>
          <w:bCs/>
          <w:color w:val="FF0000"/>
          <w:szCs w:val="24"/>
          <w:lang w:eastAsia="zh-CN"/>
        </w:rPr>
      </w:pPr>
    </w:p>
    <w:p w14:paraId="66844A0F" w14:textId="4F2A584C" w:rsidR="00384E38" w:rsidRDefault="00384E38" w:rsidP="00384E38">
      <w:pPr>
        <w:spacing w:beforeLines="50" w:before="120" w:afterLines="50" w:after="120" w:line="360" w:lineRule="exact"/>
        <w:ind w:firstLineChars="200" w:firstLine="482"/>
        <w:jc w:val="center"/>
        <w:outlineLvl w:val="0"/>
        <w:rPr>
          <w:rFonts w:ascii="宋体" w:eastAsia="宋体" w:hAnsi="宋体" w:cs="宋体"/>
          <w:b/>
          <w:bCs/>
          <w:color w:val="0070C0"/>
          <w:szCs w:val="24"/>
          <w:lang w:eastAsia="zh-CN"/>
        </w:rPr>
      </w:pPr>
    </w:p>
    <w:p w14:paraId="13549EE9" w14:textId="6F69A5EB" w:rsidR="001C7C34" w:rsidRDefault="00D957A1" w:rsidP="00384E38">
      <w:pPr>
        <w:spacing w:beforeLines="50" w:before="120" w:afterLines="50" w:after="120" w:line="360" w:lineRule="exact"/>
        <w:ind w:firstLineChars="200" w:firstLine="482"/>
        <w:jc w:val="center"/>
        <w:outlineLvl w:val="0"/>
        <w:rPr>
          <w:rFonts w:ascii="宋体" w:eastAsia="宋体" w:hAnsi="宋体" w:cs="宋体"/>
          <w:b/>
          <w:bCs/>
          <w:color w:val="0070C0"/>
          <w:szCs w:val="24"/>
          <w:lang w:eastAsia="zh-CN"/>
        </w:rPr>
      </w:pPr>
      <w:r>
        <w:rPr>
          <w:rFonts w:ascii="宋体" w:eastAsia="宋体" w:hAnsi="宋体" w:cs="宋体"/>
          <w:b/>
          <w:bCs/>
          <w:noProof/>
          <w:color w:val="0070C0"/>
          <w:szCs w:val="24"/>
          <w:lang w:eastAsia="zh-CN"/>
        </w:rPr>
        <w:drawing>
          <wp:anchor distT="0" distB="0" distL="114300" distR="114300" simplePos="0" relativeHeight="251658240" behindDoc="1" locked="0" layoutInCell="1" allowOverlap="1" wp14:anchorId="1B466037" wp14:editId="2E2391AB">
            <wp:simplePos x="0" y="0"/>
            <wp:positionH relativeFrom="column">
              <wp:posOffset>90658</wp:posOffset>
            </wp:positionH>
            <wp:positionV relativeFrom="paragraph">
              <wp:posOffset>14016</wp:posOffset>
            </wp:positionV>
            <wp:extent cx="1353185" cy="1051560"/>
            <wp:effectExtent l="0" t="0" r="0" b="0"/>
            <wp:wrapTight wrapText="bothSides">
              <wp:wrapPolygon edited="0">
                <wp:start x="0" y="0"/>
                <wp:lineTo x="0" y="21130"/>
                <wp:lineTo x="21286" y="21130"/>
                <wp:lineTo x="21286" y="0"/>
                <wp:lineTo x="0" y="0"/>
              </wp:wrapPolygon>
            </wp:wrapTight>
            <wp:docPr id="671423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53185" cy="1051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E2D9FF" w14:textId="6932E8FE" w:rsidR="00384E38" w:rsidRDefault="00384E38" w:rsidP="00384E38">
      <w:pPr>
        <w:spacing w:beforeLines="50" w:before="120" w:afterLines="50" w:after="120" w:line="360" w:lineRule="exact"/>
        <w:ind w:firstLineChars="200" w:firstLine="482"/>
        <w:jc w:val="center"/>
        <w:outlineLvl w:val="0"/>
        <w:rPr>
          <w:rFonts w:ascii="宋体" w:eastAsia="宋体" w:hAnsi="宋体" w:cs="宋体"/>
          <w:b/>
          <w:bCs/>
          <w:color w:val="0070C0"/>
          <w:szCs w:val="24"/>
          <w:lang w:eastAsia="zh-CN"/>
        </w:rPr>
      </w:pPr>
      <w:r>
        <w:rPr>
          <w:rFonts w:ascii="宋体" w:eastAsia="宋体" w:hAnsi="宋体" w:cs="宋体" w:hint="eastAsia"/>
          <w:b/>
          <w:bCs/>
          <w:color w:val="0070C0"/>
          <w:szCs w:val="24"/>
          <w:lang w:eastAsia="zh-CN"/>
        </w:rPr>
        <w:t>图6.</w:t>
      </w:r>
      <w:r>
        <w:rPr>
          <w:rFonts w:ascii="宋体" w:eastAsia="宋体" w:hAnsi="宋体" w:cs="宋体"/>
          <w:b/>
          <w:bCs/>
          <w:color w:val="0070C0"/>
          <w:szCs w:val="24"/>
          <w:lang w:eastAsia="zh-CN"/>
        </w:rPr>
        <w:t xml:space="preserve"> </w:t>
      </w:r>
      <w:r>
        <w:rPr>
          <w:rFonts w:ascii="宋体" w:eastAsia="宋体" w:hAnsi="宋体" w:cs="宋体" w:hint="eastAsia"/>
          <w:b/>
          <w:bCs/>
          <w:color w:val="0070C0"/>
          <w:szCs w:val="24"/>
          <w:lang w:eastAsia="zh-CN"/>
        </w:rPr>
        <w:t>Lo</w:t>
      </w:r>
      <w:r>
        <w:rPr>
          <w:rFonts w:ascii="宋体" w:eastAsia="宋体" w:hAnsi="宋体" w:cs="宋体"/>
          <w:b/>
          <w:bCs/>
          <w:color w:val="0070C0"/>
          <w:szCs w:val="24"/>
          <w:lang w:eastAsia="zh-CN"/>
        </w:rPr>
        <w:t>ss</w:t>
      </w:r>
      <w:r>
        <w:rPr>
          <w:rFonts w:ascii="宋体" w:eastAsia="宋体" w:hAnsi="宋体" w:cs="宋体" w:hint="eastAsia"/>
          <w:b/>
          <w:bCs/>
          <w:color w:val="0070C0"/>
          <w:szCs w:val="24"/>
          <w:lang w:eastAsia="zh-CN"/>
        </w:rPr>
        <w:t>下降</w:t>
      </w:r>
    </w:p>
    <w:p w14:paraId="10E8DC96" w14:textId="65A14A04" w:rsidR="00384E38" w:rsidRDefault="00384E38" w:rsidP="00384E38">
      <w:pPr>
        <w:spacing w:beforeLines="50" w:before="120" w:afterLines="50" w:after="120" w:line="360" w:lineRule="exact"/>
        <w:ind w:firstLineChars="200" w:firstLine="482"/>
        <w:jc w:val="center"/>
        <w:outlineLvl w:val="0"/>
        <w:rPr>
          <w:rFonts w:ascii="宋体" w:eastAsia="宋体" w:hAnsi="宋体" w:cs="宋体"/>
          <w:b/>
          <w:bCs/>
          <w:color w:val="0070C0"/>
          <w:szCs w:val="24"/>
          <w:lang w:eastAsia="zh-CN"/>
        </w:rPr>
      </w:pPr>
    </w:p>
    <w:p w14:paraId="04F39041" w14:textId="53A4AC0F" w:rsidR="00384E38" w:rsidRDefault="00384E38" w:rsidP="00384E38">
      <w:pPr>
        <w:spacing w:beforeLines="50" w:before="120" w:afterLines="50" w:after="120" w:line="360" w:lineRule="exact"/>
        <w:ind w:firstLineChars="200" w:firstLine="482"/>
        <w:jc w:val="center"/>
        <w:outlineLvl w:val="0"/>
        <w:rPr>
          <w:rFonts w:ascii="宋体" w:eastAsia="宋体" w:hAnsi="宋体" w:cs="宋体"/>
          <w:b/>
          <w:bCs/>
          <w:color w:val="0070C0"/>
          <w:szCs w:val="24"/>
          <w:lang w:eastAsia="zh-CN"/>
        </w:rPr>
      </w:pPr>
    </w:p>
    <w:p w14:paraId="67D1E9CE" w14:textId="7907754E" w:rsidR="00384E38" w:rsidRDefault="00384E38" w:rsidP="00384E38">
      <w:pPr>
        <w:spacing w:beforeLines="50" w:before="120" w:afterLines="50" w:after="120" w:line="360" w:lineRule="exact"/>
        <w:ind w:firstLineChars="200" w:firstLine="482"/>
        <w:jc w:val="center"/>
        <w:outlineLvl w:val="0"/>
        <w:rPr>
          <w:rFonts w:ascii="宋体" w:eastAsia="宋体" w:hAnsi="宋体" w:cs="宋体"/>
          <w:b/>
          <w:bCs/>
          <w:color w:val="0070C0"/>
          <w:szCs w:val="24"/>
          <w:lang w:eastAsia="zh-CN"/>
        </w:rPr>
      </w:pPr>
    </w:p>
    <w:p w14:paraId="64F4D296" w14:textId="4CF7F138" w:rsidR="00384E38" w:rsidRPr="00384E38" w:rsidRDefault="00384E38" w:rsidP="00384E38">
      <w:pPr>
        <w:spacing w:beforeLines="50" w:before="120" w:afterLines="50" w:after="120" w:line="360" w:lineRule="exact"/>
        <w:ind w:firstLineChars="200" w:firstLine="482"/>
        <w:jc w:val="center"/>
        <w:outlineLvl w:val="0"/>
        <w:rPr>
          <w:rFonts w:ascii="Times New Roman" w:eastAsiaTheme="minorEastAsia"/>
          <w:b/>
          <w:bCs/>
          <w:color w:val="FF0000"/>
          <w:szCs w:val="24"/>
          <w:lang w:eastAsia="zh-CN"/>
        </w:rPr>
      </w:pPr>
      <w:r w:rsidRPr="00384E38">
        <w:rPr>
          <w:rFonts w:ascii="宋体" w:eastAsia="宋体" w:hAnsi="宋体" w:cs="宋体" w:hint="eastAsia"/>
          <w:b/>
          <w:bCs/>
          <w:color w:val="FF0000"/>
          <w:szCs w:val="24"/>
          <w:lang w:eastAsia="zh-CN"/>
        </w:rPr>
        <w:t>六个维度的权重</w:t>
      </w:r>
    </w:p>
    <w:tbl>
      <w:tblPr>
        <w:tblStyle w:val="TableGrid"/>
        <w:tblW w:w="0" w:type="auto"/>
        <w:tblLook w:val="04A0" w:firstRow="1" w:lastRow="0" w:firstColumn="1" w:lastColumn="0" w:noHBand="0" w:noVBand="1"/>
      </w:tblPr>
      <w:tblGrid>
        <w:gridCol w:w="1493"/>
        <w:gridCol w:w="1493"/>
        <w:gridCol w:w="1494"/>
        <w:gridCol w:w="1494"/>
        <w:gridCol w:w="1494"/>
        <w:gridCol w:w="1494"/>
        <w:gridCol w:w="1494"/>
      </w:tblGrid>
      <w:tr w:rsidR="00EC101E" w14:paraId="1E834C3E" w14:textId="77777777" w:rsidTr="00EC101E">
        <w:tc>
          <w:tcPr>
            <w:tcW w:w="1493" w:type="dxa"/>
          </w:tcPr>
          <w:p w14:paraId="359048E5" w14:textId="77777777" w:rsidR="00EC101E" w:rsidRPr="00FE1BC9" w:rsidRDefault="00EC101E" w:rsidP="00EC101E">
            <w:pPr>
              <w:spacing w:beforeLines="50" w:before="120" w:afterLines="50" w:after="120" w:line="360" w:lineRule="exact"/>
              <w:outlineLvl w:val="0"/>
              <w:rPr>
                <w:rFonts w:ascii="Times New Roman" w:eastAsiaTheme="minorEastAsia"/>
                <w:b/>
                <w:bCs/>
                <w:color w:val="0070C0"/>
                <w:szCs w:val="24"/>
              </w:rPr>
            </w:pPr>
          </w:p>
        </w:tc>
        <w:tc>
          <w:tcPr>
            <w:tcW w:w="1493" w:type="dxa"/>
          </w:tcPr>
          <w:p w14:paraId="7B493FCF" w14:textId="2C8A4E4E" w:rsidR="00EC101E" w:rsidRPr="00FE1BC9" w:rsidRDefault="00EC101E" w:rsidP="00EC101E">
            <w:pPr>
              <w:spacing w:beforeLines="50" w:before="120" w:afterLines="50" w:after="120" w:line="360" w:lineRule="exact"/>
              <w:outlineLvl w:val="0"/>
              <w:rPr>
                <w:rFonts w:ascii="Times New Roman" w:eastAsiaTheme="minorEastAsia"/>
                <w:b/>
                <w:bCs/>
                <w:color w:val="0070C0"/>
                <w:szCs w:val="24"/>
              </w:rPr>
            </w:pPr>
            <w:r w:rsidRPr="00FE1BC9">
              <w:rPr>
                <w:rFonts w:ascii="Times New Roman" w:eastAsiaTheme="minorEastAsia"/>
                <w:b/>
                <w:bCs/>
                <w:color w:val="0070C0"/>
                <w:szCs w:val="24"/>
              </w:rPr>
              <w:t>P</w:t>
            </w:r>
          </w:p>
        </w:tc>
        <w:tc>
          <w:tcPr>
            <w:tcW w:w="1494" w:type="dxa"/>
          </w:tcPr>
          <w:p w14:paraId="4421DCCA" w14:textId="50EAD4C9" w:rsidR="00EC101E" w:rsidRPr="00FE1BC9" w:rsidRDefault="00EC101E" w:rsidP="00EC101E">
            <w:pPr>
              <w:spacing w:beforeLines="50" w:before="120" w:afterLines="50" w:after="120" w:line="360" w:lineRule="exact"/>
              <w:outlineLvl w:val="0"/>
              <w:rPr>
                <w:rFonts w:ascii="Times New Roman" w:eastAsiaTheme="minorEastAsia"/>
                <w:b/>
                <w:bCs/>
                <w:color w:val="0070C0"/>
                <w:szCs w:val="24"/>
              </w:rPr>
            </w:pPr>
            <w:r w:rsidRPr="00FE1BC9">
              <w:rPr>
                <w:rFonts w:ascii="Times New Roman" w:eastAsiaTheme="minorEastAsia"/>
                <w:b/>
                <w:bCs/>
                <w:color w:val="0070C0"/>
                <w:szCs w:val="24"/>
              </w:rPr>
              <w:t>G</w:t>
            </w:r>
          </w:p>
        </w:tc>
        <w:tc>
          <w:tcPr>
            <w:tcW w:w="1494" w:type="dxa"/>
          </w:tcPr>
          <w:p w14:paraId="621FFD22" w14:textId="5BF203AD" w:rsidR="00EC101E" w:rsidRPr="00FE1BC9" w:rsidRDefault="00EC101E" w:rsidP="00EC101E">
            <w:pPr>
              <w:spacing w:beforeLines="50" w:before="120" w:afterLines="50" w:after="120" w:line="360" w:lineRule="exact"/>
              <w:outlineLvl w:val="0"/>
              <w:rPr>
                <w:rFonts w:ascii="Times New Roman" w:eastAsiaTheme="minorEastAsia"/>
                <w:b/>
                <w:bCs/>
                <w:color w:val="0070C0"/>
                <w:szCs w:val="24"/>
              </w:rPr>
            </w:pPr>
            <w:r w:rsidRPr="00FE1BC9">
              <w:rPr>
                <w:rFonts w:ascii="Times New Roman" w:eastAsiaTheme="minorEastAsia"/>
                <w:b/>
                <w:bCs/>
                <w:color w:val="0070C0"/>
                <w:szCs w:val="24"/>
              </w:rPr>
              <w:t>S</w:t>
            </w:r>
          </w:p>
        </w:tc>
        <w:tc>
          <w:tcPr>
            <w:tcW w:w="1494" w:type="dxa"/>
          </w:tcPr>
          <w:p w14:paraId="003EF3B2" w14:textId="6E83E9D3" w:rsidR="00EC101E" w:rsidRPr="00FE1BC9" w:rsidRDefault="00EC101E" w:rsidP="00EC101E">
            <w:pPr>
              <w:spacing w:beforeLines="50" w:before="120" w:afterLines="50" w:after="120" w:line="360" w:lineRule="exact"/>
              <w:outlineLvl w:val="0"/>
              <w:rPr>
                <w:rFonts w:ascii="Times New Roman" w:eastAsiaTheme="minorEastAsia"/>
                <w:b/>
                <w:bCs/>
                <w:color w:val="0070C0"/>
                <w:szCs w:val="24"/>
              </w:rPr>
            </w:pPr>
            <w:r w:rsidRPr="00FE1BC9">
              <w:rPr>
                <w:rFonts w:ascii="Times New Roman" w:eastAsiaTheme="minorEastAsia"/>
                <w:b/>
                <w:bCs/>
                <w:color w:val="0070C0"/>
                <w:szCs w:val="24"/>
              </w:rPr>
              <w:t>I</w:t>
            </w:r>
          </w:p>
        </w:tc>
        <w:tc>
          <w:tcPr>
            <w:tcW w:w="1494" w:type="dxa"/>
          </w:tcPr>
          <w:p w14:paraId="0A17AE30" w14:textId="55AE25A8" w:rsidR="00EC101E" w:rsidRPr="00FE1BC9" w:rsidRDefault="00EC101E" w:rsidP="00EC101E">
            <w:pPr>
              <w:spacing w:beforeLines="50" w:before="120" w:afterLines="50" w:after="120" w:line="360" w:lineRule="exact"/>
              <w:outlineLvl w:val="0"/>
              <w:rPr>
                <w:rFonts w:ascii="Times New Roman" w:eastAsiaTheme="minorEastAsia"/>
                <w:b/>
                <w:bCs/>
                <w:color w:val="0070C0"/>
                <w:szCs w:val="24"/>
              </w:rPr>
            </w:pPr>
            <w:r w:rsidRPr="00FE1BC9">
              <w:rPr>
                <w:rFonts w:ascii="Times New Roman" w:eastAsiaTheme="minorEastAsia"/>
                <w:b/>
                <w:bCs/>
                <w:color w:val="0070C0"/>
                <w:szCs w:val="24"/>
              </w:rPr>
              <w:t>R</w:t>
            </w:r>
          </w:p>
        </w:tc>
        <w:tc>
          <w:tcPr>
            <w:tcW w:w="1494" w:type="dxa"/>
          </w:tcPr>
          <w:p w14:paraId="49821598" w14:textId="00BD5424" w:rsidR="00EC101E" w:rsidRPr="00FE1BC9" w:rsidRDefault="00EC101E" w:rsidP="00EC101E">
            <w:pPr>
              <w:spacing w:beforeLines="50" w:before="120" w:afterLines="50" w:after="120" w:line="360" w:lineRule="exact"/>
              <w:outlineLvl w:val="0"/>
              <w:rPr>
                <w:rFonts w:ascii="Times New Roman" w:eastAsiaTheme="minorEastAsia"/>
                <w:b/>
                <w:bCs/>
                <w:color w:val="0070C0"/>
                <w:szCs w:val="24"/>
              </w:rPr>
            </w:pPr>
            <w:r w:rsidRPr="00FE1BC9">
              <w:rPr>
                <w:rFonts w:ascii="Times New Roman" w:eastAsiaTheme="minorEastAsia"/>
                <w:b/>
                <w:bCs/>
                <w:color w:val="0070C0"/>
                <w:szCs w:val="24"/>
              </w:rPr>
              <w:t>S</w:t>
            </w:r>
            <w:r w:rsidR="00FE1BC9" w:rsidRPr="00FE1BC9">
              <w:rPr>
                <w:rFonts w:ascii="Times New Roman" w:eastAsiaTheme="minorEastAsia"/>
                <w:b/>
                <w:bCs/>
                <w:color w:val="0070C0"/>
                <w:szCs w:val="24"/>
              </w:rPr>
              <w:t>F</w:t>
            </w:r>
          </w:p>
        </w:tc>
      </w:tr>
      <w:tr w:rsidR="00EC101E" w14:paraId="08B38ECC" w14:textId="77777777" w:rsidTr="00EC101E">
        <w:tc>
          <w:tcPr>
            <w:tcW w:w="1493" w:type="dxa"/>
          </w:tcPr>
          <w:p w14:paraId="2E109D86" w14:textId="2BBFEAF4" w:rsidR="00EC101E" w:rsidRDefault="00FE1BC9" w:rsidP="00EC101E">
            <w:pPr>
              <w:spacing w:beforeLines="50" w:before="120" w:afterLines="50" w:after="120" w:line="360" w:lineRule="exact"/>
              <w:outlineLvl w:val="0"/>
              <w:rPr>
                <w:rFonts w:ascii="Times New Roman" w:eastAsiaTheme="minorEastAsia"/>
                <w:b/>
                <w:bCs/>
                <w:color w:val="0070C0"/>
                <w:szCs w:val="24"/>
              </w:rPr>
            </w:pPr>
            <w:r>
              <w:rPr>
                <w:rFonts w:ascii="Times New Roman" w:eastAsiaTheme="minorEastAsia"/>
                <w:b/>
                <w:bCs/>
                <w:color w:val="0070C0"/>
                <w:szCs w:val="24"/>
              </w:rPr>
              <w:t>Weights</w:t>
            </w:r>
          </w:p>
        </w:tc>
        <w:tc>
          <w:tcPr>
            <w:tcW w:w="1493" w:type="dxa"/>
          </w:tcPr>
          <w:tbl>
            <w:tblPr>
              <w:tblW w:w="373" w:type="dxa"/>
              <w:tblLook w:val="04A0" w:firstRow="1" w:lastRow="0" w:firstColumn="1" w:lastColumn="0" w:noHBand="0" w:noVBand="1"/>
            </w:tblPr>
            <w:tblGrid>
              <w:gridCol w:w="1054"/>
            </w:tblGrid>
            <w:tr w:rsidR="00FE1BC9" w:rsidRPr="00FE1BC9" w14:paraId="047913FE" w14:textId="77777777" w:rsidTr="00FE1BC9">
              <w:trPr>
                <w:trHeight w:val="290"/>
              </w:trPr>
              <w:tc>
                <w:tcPr>
                  <w:tcW w:w="373" w:type="dxa"/>
                  <w:tcBorders>
                    <w:top w:val="nil"/>
                    <w:left w:val="nil"/>
                    <w:bottom w:val="nil"/>
                    <w:right w:val="nil"/>
                  </w:tcBorders>
                  <w:shd w:val="clear" w:color="auto" w:fill="auto"/>
                  <w:noWrap/>
                  <w:vAlign w:val="bottom"/>
                  <w:hideMark/>
                </w:tcPr>
                <w:p w14:paraId="7C5FDB9D" w14:textId="3A8774B7" w:rsidR="00FE1BC9" w:rsidRPr="00FE1BC9" w:rsidRDefault="00FE1BC9" w:rsidP="00FE1BC9">
                  <w:pPr>
                    <w:spacing w:line="240" w:lineRule="auto"/>
                    <w:jc w:val="right"/>
                    <w:rPr>
                      <w:rFonts w:ascii="Aptos Narrow" w:hAnsi="Aptos Narrow"/>
                      <w:color w:val="000000"/>
                      <w:sz w:val="22"/>
                      <w:szCs w:val="22"/>
                      <w:lang w:eastAsia="zh-CN"/>
                    </w:rPr>
                  </w:pPr>
                </w:p>
              </w:tc>
            </w:tr>
            <w:tr w:rsidR="00FE1BC9" w:rsidRPr="00FE1BC9" w14:paraId="1A9782EC" w14:textId="77777777" w:rsidTr="00FE1BC9">
              <w:trPr>
                <w:trHeight w:val="290"/>
              </w:trPr>
              <w:tc>
                <w:tcPr>
                  <w:tcW w:w="373" w:type="dxa"/>
                  <w:tcBorders>
                    <w:top w:val="nil"/>
                    <w:left w:val="nil"/>
                    <w:bottom w:val="nil"/>
                    <w:right w:val="nil"/>
                  </w:tcBorders>
                  <w:shd w:val="clear" w:color="auto" w:fill="auto"/>
                  <w:noWrap/>
                  <w:vAlign w:val="bottom"/>
                  <w:hideMark/>
                </w:tcPr>
                <w:p w14:paraId="3400B7CA" w14:textId="73E53090" w:rsidR="00FE1BC9" w:rsidRPr="00FE1BC9" w:rsidRDefault="00FE1BC9" w:rsidP="00FE1BC9">
                  <w:pPr>
                    <w:spacing w:line="240" w:lineRule="auto"/>
                    <w:jc w:val="right"/>
                    <w:rPr>
                      <w:rFonts w:ascii="Aptos Narrow" w:hAnsi="Aptos Narrow"/>
                      <w:color w:val="000000"/>
                      <w:sz w:val="22"/>
                      <w:szCs w:val="22"/>
                      <w:lang w:eastAsia="zh-CN"/>
                    </w:rPr>
                  </w:pPr>
                  <w:r w:rsidRPr="00FE1BC9">
                    <w:rPr>
                      <w:rFonts w:ascii="Aptos Narrow" w:hAnsi="Aptos Narrow"/>
                      <w:color w:val="000000"/>
                      <w:sz w:val="22"/>
                      <w:szCs w:val="22"/>
                      <w:lang w:eastAsia="zh-CN"/>
                    </w:rPr>
                    <w:t>0.427475</w:t>
                  </w:r>
                </w:p>
              </w:tc>
            </w:tr>
            <w:tr w:rsidR="00FE1BC9" w:rsidRPr="00FE1BC9" w14:paraId="59B514A1" w14:textId="77777777" w:rsidTr="00FE1BC9">
              <w:trPr>
                <w:trHeight w:val="290"/>
              </w:trPr>
              <w:tc>
                <w:tcPr>
                  <w:tcW w:w="373" w:type="dxa"/>
                  <w:tcBorders>
                    <w:top w:val="nil"/>
                    <w:left w:val="nil"/>
                    <w:bottom w:val="nil"/>
                    <w:right w:val="nil"/>
                  </w:tcBorders>
                  <w:shd w:val="clear" w:color="auto" w:fill="auto"/>
                  <w:noWrap/>
                  <w:vAlign w:val="bottom"/>
                </w:tcPr>
                <w:p w14:paraId="41865699" w14:textId="4FC932D4" w:rsidR="00FE1BC9" w:rsidRPr="00FE1BC9" w:rsidRDefault="00FE1BC9" w:rsidP="00FE1BC9">
                  <w:pPr>
                    <w:spacing w:line="240" w:lineRule="auto"/>
                    <w:jc w:val="right"/>
                    <w:rPr>
                      <w:rFonts w:ascii="Aptos Narrow" w:hAnsi="Aptos Narrow"/>
                      <w:color w:val="000000"/>
                      <w:sz w:val="22"/>
                      <w:szCs w:val="22"/>
                      <w:lang w:eastAsia="zh-CN"/>
                    </w:rPr>
                  </w:pPr>
                </w:p>
              </w:tc>
            </w:tr>
            <w:tr w:rsidR="00FE1BC9" w:rsidRPr="00FE1BC9" w14:paraId="7D78AF38" w14:textId="77777777" w:rsidTr="00FE1BC9">
              <w:trPr>
                <w:trHeight w:val="290"/>
              </w:trPr>
              <w:tc>
                <w:tcPr>
                  <w:tcW w:w="373" w:type="dxa"/>
                  <w:tcBorders>
                    <w:top w:val="nil"/>
                    <w:left w:val="nil"/>
                    <w:bottom w:val="nil"/>
                    <w:right w:val="nil"/>
                  </w:tcBorders>
                  <w:shd w:val="clear" w:color="auto" w:fill="auto"/>
                  <w:noWrap/>
                  <w:vAlign w:val="bottom"/>
                </w:tcPr>
                <w:p w14:paraId="5E6C57FF" w14:textId="26DD2165" w:rsidR="00FE1BC9" w:rsidRPr="00FE1BC9" w:rsidRDefault="00FE1BC9" w:rsidP="00FE1BC9">
                  <w:pPr>
                    <w:spacing w:line="240" w:lineRule="auto"/>
                    <w:jc w:val="right"/>
                    <w:rPr>
                      <w:rFonts w:ascii="Aptos Narrow" w:hAnsi="Aptos Narrow"/>
                      <w:color w:val="000000"/>
                      <w:sz w:val="22"/>
                      <w:szCs w:val="22"/>
                      <w:lang w:eastAsia="zh-CN"/>
                    </w:rPr>
                  </w:pPr>
                </w:p>
              </w:tc>
            </w:tr>
          </w:tbl>
          <w:p w14:paraId="4E77DD98" w14:textId="77777777" w:rsidR="00EC101E" w:rsidRDefault="00EC101E" w:rsidP="00EC101E">
            <w:pPr>
              <w:spacing w:beforeLines="50" w:before="120" w:afterLines="50" w:after="120" w:line="360" w:lineRule="exact"/>
              <w:outlineLvl w:val="0"/>
              <w:rPr>
                <w:rFonts w:ascii="Times New Roman" w:eastAsiaTheme="minorEastAsia"/>
                <w:b/>
                <w:bCs/>
                <w:color w:val="0070C0"/>
                <w:szCs w:val="24"/>
              </w:rPr>
            </w:pPr>
          </w:p>
        </w:tc>
        <w:tc>
          <w:tcPr>
            <w:tcW w:w="1494" w:type="dxa"/>
          </w:tcPr>
          <w:p w14:paraId="677CE7BC" w14:textId="786CECCA" w:rsidR="00EC101E" w:rsidRDefault="00FE1BC9" w:rsidP="00EC101E">
            <w:pPr>
              <w:spacing w:beforeLines="50" w:before="120" w:afterLines="50" w:after="120" w:line="360" w:lineRule="exact"/>
              <w:outlineLvl w:val="0"/>
              <w:rPr>
                <w:rFonts w:ascii="Times New Roman" w:eastAsiaTheme="minorEastAsia"/>
                <w:b/>
                <w:bCs/>
                <w:color w:val="0070C0"/>
                <w:szCs w:val="24"/>
              </w:rPr>
            </w:pPr>
            <w:r w:rsidRPr="00FE1BC9">
              <w:rPr>
                <w:rFonts w:ascii="Aptos Narrow" w:hAnsi="Aptos Narrow"/>
                <w:color w:val="000000"/>
                <w:sz w:val="22"/>
              </w:rPr>
              <w:lastRenderedPageBreak/>
              <w:t>0.06661</w:t>
            </w:r>
          </w:p>
        </w:tc>
        <w:tc>
          <w:tcPr>
            <w:tcW w:w="1494" w:type="dxa"/>
          </w:tcPr>
          <w:tbl>
            <w:tblPr>
              <w:tblW w:w="1054" w:type="dxa"/>
              <w:tblLook w:val="04A0" w:firstRow="1" w:lastRow="0" w:firstColumn="1" w:lastColumn="0" w:noHBand="0" w:noVBand="1"/>
            </w:tblPr>
            <w:tblGrid>
              <w:gridCol w:w="1054"/>
            </w:tblGrid>
            <w:tr w:rsidR="00FE1BC9" w:rsidRPr="00FE1BC9" w14:paraId="1D4BD072" w14:textId="77777777" w:rsidTr="00A46F16">
              <w:trPr>
                <w:trHeight w:val="290"/>
              </w:trPr>
              <w:tc>
                <w:tcPr>
                  <w:tcW w:w="1054" w:type="dxa"/>
                  <w:tcBorders>
                    <w:top w:val="nil"/>
                    <w:left w:val="nil"/>
                    <w:bottom w:val="nil"/>
                    <w:right w:val="nil"/>
                  </w:tcBorders>
                  <w:shd w:val="clear" w:color="auto" w:fill="auto"/>
                  <w:noWrap/>
                  <w:vAlign w:val="bottom"/>
                  <w:hideMark/>
                </w:tcPr>
                <w:p w14:paraId="607901ED" w14:textId="75266679" w:rsidR="00FE1BC9" w:rsidRPr="00FE1BC9" w:rsidRDefault="00FE1BC9" w:rsidP="00FE1BC9">
                  <w:pPr>
                    <w:spacing w:line="240" w:lineRule="auto"/>
                    <w:jc w:val="right"/>
                    <w:rPr>
                      <w:rFonts w:ascii="Aptos Narrow" w:hAnsi="Aptos Narrow"/>
                      <w:color w:val="000000"/>
                      <w:sz w:val="22"/>
                      <w:szCs w:val="22"/>
                      <w:lang w:eastAsia="zh-CN"/>
                    </w:rPr>
                  </w:pPr>
                </w:p>
              </w:tc>
            </w:tr>
          </w:tbl>
          <w:p w14:paraId="673C2341" w14:textId="77777777" w:rsidR="00FE1BC9" w:rsidRPr="00FE1BC9" w:rsidRDefault="00FE1BC9" w:rsidP="00FE1BC9">
            <w:pPr>
              <w:spacing w:line="240" w:lineRule="auto"/>
              <w:rPr>
                <w:rFonts w:ascii="Aptos Narrow" w:hAnsi="Aptos Narrow"/>
                <w:color w:val="000000"/>
                <w:sz w:val="22"/>
              </w:rPr>
            </w:pPr>
            <w:r w:rsidRPr="00FE1BC9">
              <w:rPr>
                <w:rFonts w:ascii="Aptos Narrow" w:hAnsi="Aptos Narrow"/>
                <w:color w:val="000000"/>
                <w:sz w:val="22"/>
              </w:rPr>
              <w:t>0.107052</w:t>
            </w:r>
          </w:p>
          <w:p w14:paraId="3DD2F721" w14:textId="77777777" w:rsidR="00EC101E" w:rsidRDefault="00EC101E" w:rsidP="00FE1BC9">
            <w:pPr>
              <w:spacing w:line="240" w:lineRule="auto"/>
              <w:rPr>
                <w:rFonts w:ascii="Times New Roman" w:eastAsiaTheme="minorEastAsia"/>
                <w:b/>
                <w:bCs/>
                <w:color w:val="0070C0"/>
                <w:szCs w:val="24"/>
              </w:rPr>
            </w:pPr>
          </w:p>
        </w:tc>
        <w:tc>
          <w:tcPr>
            <w:tcW w:w="1494" w:type="dxa"/>
          </w:tcPr>
          <w:p w14:paraId="615F930A" w14:textId="5D361961" w:rsidR="00EC101E" w:rsidRDefault="00FE1BC9" w:rsidP="00FE1BC9">
            <w:pPr>
              <w:spacing w:line="240" w:lineRule="auto"/>
              <w:rPr>
                <w:rFonts w:ascii="Times New Roman" w:eastAsiaTheme="minorEastAsia"/>
                <w:b/>
                <w:bCs/>
                <w:color w:val="0070C0"/>
                <w:szCs w:val="24"/>
              </w:rPr>
            </w:pPr>
            <w:r w:rsidRPr="00FE1BC9">
              <w:rPr>
                <w:rFonts w:ascii="Aptos Narrow" w:hAnsi="Aptos Narrow"/>
                <w:color w:val="000000"/>
                <w:sz w:val="22"/>
              </w:rPr>
              <w:t>0.044465</w:t>
            </w:r>
          </w:p>
        </w:tc>
        <w:tc>
          <w:tcPr>
            <w:tcW w:w="1494" w:type="dxa"/>
          </w:tcPr>
          <w:p w14:paraId="2A98CF9C" w14:textId="25DB1281" w:rsidR="00EC101E" w:rsidRDefault="00FE1BC9" w:rsidP="00EC101E">
            <w:pPr>
              <w:spacing w:beforeLines="50" w:before="120" w:afterLines="50" w:after="120" w:line="360" w:lineRule="exact"/>
              <w:outlineLvl w:val="0"/>
              <w:rPr>
                <w:rFonts w:ascii="Times New Roman" w:eastAsiaTheme="minorEastAsia"/>
                <w:b/>
                <w:bCs/>
                <w:color w:val="0070C0"/>
                <w:szCs w:val="24"/>
              </w:rPr>
            </w:pPr>
            <w:r w:rsidRPr="00FE1BC9">
              <w:rPr>
                <w:rFonts w:ascii="Aptos Narrow" w:hAnsi="Aptos Narrow"/>
                <w:color w:val="000000"/>
                <w:sz w:val="22"/>
              </w:rPr>
              <w:t>0.229257</w:t>
            </w:r>
          </w:p>
        </w:tc>
        <w:tc>
          <w:tcPr>
            <w:tcW w:w="1494" w:type="dxa"/>
          </w:tcPr>
          <w:p w14:paraId="52766605" w14:textId="527BF4D8" w:rsidR="00FE1BC9" w:rsidRPr="00FE1BC9" w:rsidRDefault="00FE1BC9" w:rsidP="00FE1BC9">
            <w:pPr>
              <w:spacing w:line="240" w:lineRule="auto"/>
              <w:rPr>
                <w:rFonts w:ascii="Aptos Narrow" w:hAnsi="Aptos Narrow"/>
                <w:color w:val="000000"/>
                <w:sz w:val="22"/>
              </w:rPr>
            </w:pPr>
            <w:r w:rsidRPr="00FE1BC9">
              <w:rPr>
                <w:rFonts w:ascii="Aptos Narrow" w:hAnsi="Aptos Narrow"/>
                <w:color w:val="000000"/>
                <w:sz w:val="22"/>
              </w:rPr>
              <w:t>0.125142</w:t>
            </w:r>
          </w:p>
          <w:p w14:paraId="43615981" w14:textId="77777777" w:rsidR="00EC101E" w:rsidRDefault="00EC101E" w:rsidP="00EC101E">
            <w:pPr>
              <w:spacing w:beforeLines="50" w:before="120" w:afterLines="50" w:after="120" w:line="360" w:lineRule="exact"/>
              <w:outlineLvl w:val="0"/>
              <w:rPr>
                <w:rFonts w:ascii="Times New Roman" w:eastAsiaTheme="minorEastAsia"/>
                <w:b/>
                <w:bCs/>
                <w:color w:val="0070C0"/>
                <w:szCs w:val="24"/>
              </w:rPr>
            </w:pPr>
          </w:p>
        </w:tc>
      </w:tr>
    </w:tbl>
    <w:p w14:paraId="780293AB" w14:textId="0309F5C0" w:rsidR="00384E38" w:rsidRDefault="00384E38" w:rsidP="00EC101E">
      <w:pPr>
        <w:spacing w:beforeLines="50" w:before="120" w:afterLines="50" w:after="120" w:line="360" w:lineRule="exact"/>
        <w:outlineLvl w:val="0"/>
        <w:rPr>
          <w:rFonts w:ascii="Times New Roman" w:eastAsiaTheme="minorEastAsia"/>
          <w:b/>
          <w:bCs/>
          <w:color w:val="0070C0"/>
          <w:szCs w:val="24"/>
          <w:lang w:eastAsia="zh-CN"/>
        </w:rPr>
      </w:pPr>
    </w:p>
    <w:p w14:paraId="30716B4F" w14:textId="494FACE0" w:rsidR="00384E38" w:rsidRDefault="00384E38" w:rsidP="00384E38">
      <w:pPr>
        <w:spacing w:beforeLines="50" w:before="120" w:afterLines="50" w:after="120" w:line="360" w:lineRule="exact"/>
        <w:ind w:firstLineChars="200" w:firstLine="482"/>
        <w:jc w:val="center"/>
        <w:outlineLvl w:val="0"/>
        <w:rPr>
          <w:rFonts w:ascii="Times New Roman" w:eastAsiaTheme="minorEastAsia"/>
          <w:b/>
          <w:bCs/>
          <w:color w:val="0070C0"/>
          <w:szCs w:val="24"/>
          <w:lang w:eastAsia="zh-CN"/>
        </w:rPr>
      </w:pPr>
    </w:p>
    <w:p w14:paraId="32F88456" w14:textId="639A0EC6" w:rsidR="00384E38" w:rsidRDefault="00384E38" w:rsidP="00384E38">
      <w:pPr>
        <w:spacing w:beforeLines="50" w:before="120" w:afterLines="50" w:after="120" w:line="360" w:lineRule="exact"/>
        <w:ind w:firstLineChars="200" w:firstLine="482"/>
        <w:jc w:val="center"/>
        <w:outlineLvl w:val="0"/>
        <w:rPr>
          <w:rFonts w:ascii="Times New Roman" w:eastAsiaTheme="minorEastAsia"/>
          <w:b/>
          <w:bCs/>
          <w:color w:val="0070C0"/>
          <w:szCs w:val="24"/>
          <w:lang w:eastAsia="zh-CN"/>
        </w:rPr>
      </w:pPr>
    </w:p>
    <w:p w14:paraId="3F49DDA8" w14:textId="08715C98" w:rsidR="001C7C34" w:rsidRDefault="001C7C34" w:rsidP="00384E38">
      <w:pPr>
        <w:spacing w:beforeLines="50" w:before="120" w:afterLines="50" w:after="120" w:line="360" w:lineRule="exact"/>
        <w:ind w:firstLineChars="200" w:firstLine="482"/>
        <w:jc w:val="center"/>
        <w:outlineLvl w:val="0"/>
        <w:rPr>
          <w:rFonts w:ascii="Times New Roman" w:eastAsiaTheme="minorEastAsia"/>
          <w:b/>
          <w:bCs/>
          <w:color w:val="0070C0"/>
          <w:szCs w:val="24"/>
          <w:lang w:eastAsia="zh-CN"/>
        </w:rPr>
      </w:pPr>
    </w:p>
    <w:p w14:paraId="3923CE85" w14:textId="3A9EB2E7" w:rsidR="001C7C34" w:rsidRDefault="001C7C34" w:rsidP="00384E38">
      <w:pPr>
        <w:spacing w:beforeLines="50" w:before="120" w:afterLines="50" w:after="120" w:line="360" w:lineRule="exact"/>
        <w:ind w:firstLineChars="200" w:firstLine="482"/>
        <w:jc w:val="center"/>
        <w:outlineLvl w:val="0"/>
        <w:rPr>
          <w:rFonts w:ascii="Times New Roman" w:eastAsiaTheme="minorEastAsia"/>
          <w:b/>
          <w:bCs/>
          <w:color w:val="0070C0"/>
          <w:szCs w:val="24"/>
          <w:lang w:eastAsia="zh-CN"/>
        </w:rPr>
      </w:pPr>
    </w:p>
    <w:p w14:paraId="40CBDBA3" w14:textId="3E676F07" w:rsidR="00384E38" w:rsidRDefault="00384E38" w:rsidP="00384E38">
      <w:pPr>
        <w:spacing w:beforeLines="50" w:before="120" w:afterLines="50" w:after="120" w:line="360" w:lineRule="exact"/>
        <w:ind w:firstLineChars="200" w:firstLine="482"/>
        <w:jc w:val="center"/>
        <w:outlineLvl w:val="0"/>
        <w:rPr>
          <w:rFonts w:ascii="宋体" w:eastAsia="宋体" w:hAnsi="宋体" w:cs="宋体"/>
          <w:b/>
          <w:bCs/>
          <w:color w:val="0070C0"/>
          <w:szCs w:val="24"/>
          <w:lang w:eastAsia="zh-CN"/>
        </w:rPr>
      </w:pPr>
      <w:r>
        <w:rPr>
          <w:rFonts w:ascii="宋体" w:eastAsia="宋体" w:hAnsi="宋体" w:cs="宋体" w:hint="eastAsia"/>
          <w:b/>
          <w:bCs/>
          <w:color w:val="0070C0"/>
          <w:szCs w:val="24"/>
          <w:lang w:eastAsia="zh-CN"/>
        </w:rPr>
        <w:t>图7.</w:t>
      </w:r>
      <w:r>
        <w:rPr>
          <w:rFonts w:ascii="宋体" w:eastAsia="宋体" w:hAnsi="宋体" w:cs="宋体"/>
          <w:b/>
          <w:bCs/>
          <w:color w:val="0070C0"/>
          <w:szCs w:val="24"/>
          <w:lang w:eastAsia="zh-CN"/>
        </w:rPr>
        <w:t xml:space="preserve"> </w:t>
      </w:r>
      <w:r>
        <w:rPr>
          <w:rFonts w:ascii="宋体" w:eastAsia="宋体" w:hAnsi="宋体" w:cs="宋体" w:hint="eastAsia"/>
          <w:b/>
          <w:bCs/>
          <w:color w:val="0070C0"/>
          <w:szCs w:val="24"/>
          <w:lang w:eastAsia="zh-CN"/>
        </w:rPr>
        <w:t>验证结果往年数据</w:t>
      </w:r>
    </w:p>
    <w:tbl>
      <w:tblPr>
        <w:tblStyle w:val="TableGrid"/>
        <w:tblW w:w="10475"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64"/>
        <w:gridCol w:w="1401"/>
        <w:gridCol w:w="1402"/>
        <w:gridCol w:w="1402"/>
        <w:gridCol w:w="1402"/>
        <w:gridCol w:w="1402"/>
        <w:gridCol w:w="1402"/>
      </w:tblGrid>
      <w:tr w:rsidR="00730A97" w14:paraId="0AEEDD6B" w14:textId="77777777" w:rsidTr="002218BC">
        <w:trPr>
          <w:trHeight w:val="276"/>
        </w:trPr>
        <w:tc>
          <w:tcPr>
            <w:tcW w:w="2064" w:type="dxa"/>
            <w:tcBorders>
              <w:top w:val="nil"/>
              <w:left w:val="nil"/>
              <w:bottom w:val="single" w:sz="4" w:space="0" w:color="auto"/>
              <w:right w:val="single" w:sz="4" w:space="0" w:color="auto"/>
            </w:tcBorders>
            <w:shd w:val="clear" w:color="auto" w:fill="FFFFFF" w:themeFill="background1"/>
            <w:hideMark/>
          </w:tcPr>
          <w:p w14:paraId="11DE5516" w14:textId="77777777" w:rsidR="00730A97" w:rsidRDefault="00730A97" w:rsidP="00A46F16">
            <w:pPr>
              <w:jc w:val="center"/>
              <w:rPr>
                <w:rFonts w:ascii="Times New Roman" w:eastAsia="宋体"/>
              </w:rPr>
            </w:pPr>
          </w:p>
        </w:tc>
        <w:tc>
          <w:tcPr>
            <w:tcW w:w="1401" w:type="dxa"/>
            <w:tcBorders>
              <w:top w:val="nil"/>
              <w:left w:val="nil"/>
              <w:bottom w:val="single" w:sz="4" w:space="0" w:color="auto"/>
              <w:right w:val="nil"/>
            </w:tcBorders>
            <w:shd w:val="clear" w:color="auto" w:fill="FFFFFF" w:themeFill="background1"/>
          </w:tcPr>
          <w:p w14:paraId="1972D588" w14:textId="3EBBD8A2" w:rsidR="00730A97" w:rsidRDefault="00730A97" w:rsidP="00A46F16">
            <w:pPr>
              <w:jc w:val="center"/>
              <w:rPr>
                <w:rFonts w:ascii="Times New Roman" w:eastAsia="宋体"/>
              </w:rPr>
            </w:pPr>
            <w:r>
              <w:rPr>
                <w:rFonts w:ascii="Times New Roman" w:eastAsia="宋体"/>
              </w:rPr>
              <w:t>1960</w:t>
            </w:r>
          </w:p>
        </w:tc>
        <w:tc>
          <w:tcPr>
            <w:tcW w:w="1402" w:type="dxa"/>
            <w:tcBorders>
              <w:top w:val="nil"/>
              <w:left w:val="nil"/>
              <w:bottom w:val="single" w:sz="4" w:space="0" w:color="auto"/>
              <w:right w:val="nil"/>
            </w:tcBorders>
            <w:shd w:val="clear" w:color="auto" w:fill="FFFFFF" w:themeFill="background1"/>
            <w:hideMark/>
          </w:tcPr>
          <w:p w14:paraId="65768025" w14:textId="2E13257C" w:rsidR="00730A97" w:rsidRDefault="00730A97" w:rsidP="00A46F16">
            <w:pPr>
              <w:jc w:val="center"/>
              <w:rPr>
                <w:rFonts w:ascii="Times New Roman" w:eastAsia="宋体"/>
              </w:rPr>
            </w:pPr>
            <w:r>
              <w:rPr>
                <w:rFonts w:ascii="Times New Roman" w:eastAsia="宋体"/>
              </w:rPr>
              <w:t>1964</w:t>
            </w:r>
          </w:p>
        </w:tc>
        <w:tc>
          <w:tcPr>
            <w:tcW w:w="1402" w:type="dxa"/>
            <w:tcBorders>
              <w:top w:val="nil"/>
              <w:left w:val="nil"/>
              <w:bottom w:val="single" w:sz="4" w:space="0" w:color="auto"/>
              <w:right w:val="nil"/>
            </w:tcBorders>
            <w:shd w:val="clear" w:color="auto" w:fill="FFFFFF" w:themeFill="background1"/>
            <w:hideMark/>
          </w:tcPr>
          <w:p w14:paraId="0E1EFF0F" w14:textId="72715F50" w:rsidR="00730A97" w:rsidRDefault="00730A97" w:rsidP="00A46F16">
            <w:pPr>
              <w:jc w:val="center"/>
              <w:rPr>
                <w:rFonts w:ascii="Times New Roman" w:eastAsia="宋体"/>
              </w:rPr>
            </w:pPr>
            <w:r>
              <w:rPr>
                <w:rFonts w:ascii="Times New Roman" w:eastAsia="宋体"/>
              </w:rPr>
              <w:t>1968</w:t>
            </w:r>
          </w:p>
        </w:tc>
        <w:tc>
          <w:tcPr>
            <w:tcW w:w="1402" w:type="dxa"/>
            <w:tcBorders>
              <w:top w:val="nil"/>
              <w:left w:val="nil"/>
              <w:bottom w:val="single" w:sz="4" w:space="0" w:color="auto"/>
              <w:right w:val="nil"/>
            </w:tcBorders>
            <w:shd w:val="clear" w:color="auto" w:fill="FFFFFF" w:themeFill="background1"/>
            <w:hideMark/>
          </w:tcPr>
          <w:p w14:paraId="562BA057" w14:textId="25FE1877" w:rsidR="00730A97" w:rsidRDefault="00730A97" w:rsidP="00A46F16">
            <w:pPr>
              <w:jc w:val="center"/>
              <w:rPr>
                <w:rFonts w:ascii="Times New Roman" w:eastAsia="宋体"/>
              </w:rPr>
            </w:pPr>
            <w:r>
              <w:rPr>
                <w:rFonts w:ascii="Times New Roman" w:eastAsia="宋体"/>
              </w:rPr>
              <w:t>1972</w:t>
            </w:r>
          </w:p>
        </w:tc>
        <w:tc>
          <w:tcPr>
            <w:tcW w:w="1402" w:type="dxa"/>
            <w:tcBorders>
              <w:top w:val="nil"/>
              <w:left w:val="nil"/>
              <w:bottom w:val="single" w:sz="4" w:space="0" w:color="auto"/>
              <w:right w:val="nil"/>
            </w:tcBorders>
            <w:shd w:val="clear" w:color="auto" w:fill="FFFFFF" w:themeFill="background1"/>
            <w:hideMark/>
          </w:tcPr>
          <w:p w14:paraId="62B304CB" w14:textId="466B4438" w:rsidR="00730A97" w:rsidRDefault="00730A97" w:rsidP="00A46F16">
            <w:pPr>
              <w:jc w:val="center"/>
              <w:rPr>
                <w:rFonts w:ascii="Times New Roman" w:eastAsia="宋体"/>
              </w:rPr>
            </w:pPr>
            <w:r>
              <w:rPr>
                <w:rFonts w:ascii="Times New Roman" w:eastAsia="宋体"/>
              </w:rPr>
              <w:t>1976</w:t>
            </w:r>
          </w:p>
        </w:tc>
        <w:tc>
          <w:tcPr>
            <w:tcW w:w="1402" w:type="dxa"/>
            <w:tcBorders>
              <w:top w:val="nil"/>
              <w:left w:val="nil"/>
              <w:bottom w:val="single" w:sz="4" w:space="0" w:color="auto"/>
              <w:right w:val="nil"/>
            </w:tcBorders>
            <w:shd w:val="clear" w:color="auto" w:fill="FFFFFF" w:themeFill="background1"/>
            <w:hideMark/>
          </w:tcPr>
          <w:p w14:paraId="08CBBBC3" w14:textId="1BDDE4D8" w:rsidR="00730A97" w:rsidRDefault="00730A97" w:rsidP="00A46F16">
            <w:pPr>
              <w:jc w:val="center"/>
              <w:rPr>
                <w:rFonts w:ascii="Times New Roman" w:eastAsia="宋体"/>
              </w:rPr>
            </w:pPr>
            <w:r>
              <w:rPr>
                <w:rFonts w:ascii="Times New Roman" w:eastAsia="宋体"/>
              </w:rPr>
              <w:t>1980</w:t>
            </w:r>
          </w:p>
        </w:tc>
      </w:tr>
      <w:tr w:rsidR="00730A97" w14:paraId="0FA40C94" w14:textId="77777777" w:rsidTr="002218BC">
        <w:trPr>
          <w:trHeight w:val="276"/>
        </w:trPr>
        <w:tc>
          <w:tcPr>
            <w:tcW w:w="2064" w:type="dxa"/>
            <w:tcBorders>
              <w:top w:val="single" w:sz="4" w:space="0" w:color="auto"/>
              <w:left w:val="nil"/>
              <w:bottom w:val="single" w:sz="4" w:space="0" w:color="auto"/>
              <w:right w:val="single" w:sz="4" w:space="0" w:color="auto"/>
            </w:tcBorders>
            <w:shd w:val="clear" w:color="auto" w:fill="FFFFFF" w:themeFill="background1"/>
            <w:hideMark/>
          </w:tcPr>
          <w:p w14:paraId="08B1007B" w14:textId="49C7C61C" w:rsidR="002218BC" w:rsidRDefault="002218BC" w:rsidP="002218BC">
            <w:pPr>
              <w:jc w:val="center"/>
              <w:rPr>
                <w:rFonts w:ascii="Times New Roman" w:eastAsia="宋体"/>
              </w:rPr>
            </w:pPr>
            <w:r>
              <w:rPr>
                <w:rFonts w:ascii="Times New Roman" w:eastAsia="宋体"/>
              </w:rPr>
              <w:t>Athletics</w:t>
            </w:r>
          </w:p>
        </w:tc>
        <w:tc>
          <w:tcPr>
            <w:tcW w:w="1401" w:type="dxa"/>
            <w:tcBorders>
              <w:top w:val="single" w:sz="4" w:space="0" w:color="auto"/>
              <w:left w:val="nil"/>
              <w:bottom w:val="single" w:sz="4" w:space="0" w:color="auto"/>
              <w:right w:val="nil"/>
            </w:tcBorders>
            <w:shd w:val="clear" w:color="auto" w:fill="FFFFFF" w:themeFill="background1"/>
          </w:tcPr>
          <w:p w14:paraId="096C216A" w14:textId="08A731DA" w:rsidR="00730A97" w:rsidRDefault="002218BC" w:rsidP="002218BC">
            <w:pPr>
              <w:jc w:val="center"/>
              <w:rPr>
                <w:rFonts w:ascii="Times New Roman" w:eastAsia="宋体"/>
              </w:rPr>
            </w:pPr>
            <w:proofErr w:type="gramStart"/>
            <w:r w:rsidRPr="002218BC">
              <w:rPr>
                <w:rFonts w:ascii="Times New Roman" w:eastAsia="宋体"/>
              </w:rPr>
              <w:t></w:t>
            </w:r>
            <w:r w:rsidRPr="002218BC">
              <w:rPr>
                <w:rFonts w:ascii="Times New Roman" w:eastAsia="宋体"/>
              </w:rPr>
              <w:t xml:space="preserve">  0</w:t>
            </w:r>
            <w:proofErr w:type="gramEnd"/>
            <w:r w:rsidRPr="002218BC">
              <w:rPr>
                <w:rFonts w:ascii="Times New Roman" w:eastAsia="宋体"/>
              </w:rPr>
              <w:t>.5707</w:t>
            </w:r>
          </w:p>
        </w:tc>
        <w:tc>
          <w:tcPr>
            <w:tcW w:w="1402" w:type="dxa"/>
            <w:tcBorders>
              <w:top w:val="single" w:sz="4" w:space="0" w:color="auto"/>
              <w:left w:val="nil"/>
              <w:bottom w:val="single" w:sz="4" w:space="0" w:color="auto"/>
              <w:right w:val="nil"/>
            </w:tcBorders>
            <w:shd w:val="clear" w:color="auto" w:fill="FFFFFF" w:themeFill="background1"/>
          </w:tcPr>
          <w:p w14:paraId="144A91DD" w14:textId="510AF800" w:rsidR="00730A97" w:rsidRDefault="002218BC" w:rsidP="00A46F16">
            <w:pPr>
              <w:jc w:val="center"/>
              <w:rPr>
                <w:rFonts w:ascii="Times New Roman" w:eastAsia="宋体"/>
              </w:rPr>
            </w:pPr>
            <w:r w:rsidRPr="002218BC">
              <w:rPr>
                <w:rFonts w:ascii="Times New Roman" w:eastAsia="宋体"/>
              </w:rPr>
              <w:t>0.5709</w:t>
            </w:r>
          </w:p>
        </w:tc>
        <w:tc>
          <w:tcPr>
            <w:tcW w:w="1402" w:type="dxa"/>
            <w:tcBorders>
              <w:top w:val="single" w:sz="4" w:space="0" w:color="auto"/>
              <w:left w:val="nil"/>
              <w:bottom w:val="single" w:sz="4" w:space="0" w:color="auto"/>
              <w:right w:val="nil"/>
            </w:tcBorders>
            <w:shd w:val="clear" w:color="auto" w:fill="FFFFFF" w:themeFill="background1"/>
          </w:tcPr>
          <w:p w14:paraId="0BCA812A" w14:textId="334615C5" w:rsidR="00730A97" w:rsidRDefault="002218BC" w:rsidP="00A46F16">
            <w:pPr>
              <w:jc w:val="center"/>
              <w:rPr>
                <w:rFonts w:ascii="Times New Roman" w:eastAsia="宋体"/>
              </w:rPr>
            </w:pPr>
            <w:r w:rsidRPr="002218BC">
              <w:rPr>
                <w:rFonts w:ascii="Times New Roman" w:eastAsia="宋体"/>
              </w:rPr>
              <w:t xml:space="preserve">  0.5706</w:t>
            </w:r>
          </w:p>
        </w:tc>
        <w:tc>
          <w:tcPr>
            <w:tcW w:w="1402" w:type="dxa"/>
            <w:tcBorders>
              <w:top w:val="single" w:sz="4" w:space="0" w:color="auto"/>
              <w:left w:val="nil"/>
              <w:bottom w:val="single" w:sz="4" w:space="0" w:color="auto"/>
              <w:right w:val="nil"/>
            </w:tcBorders>
            <w:shd w:val="clear" w:color="auto" w:fill="FFFFFF" w:themeFill="background1"/>
          </w:tcPr>
          <w:p w14:paraId="72C9CC5F" w14:textId="754A9730" w:rsidR="00730A97" w:rsidRDefault="002218BC" w:rsidP="00A46F16">
            <w:pPr>
              <w:jc w:val="center"/>
              <w:rPr>
                <w:rFonts w:ascii="Times New Roman" w:eastAsia="宋体"/>
              </w:rPr>
            </w:pPr>
            <w:r w:rsidRPr="002218BC">
              <w:rPr>
                <w:rFonts w:ascii="Times New Roman" w:eastAsia="宋体"/>
              </w:rPr>
              <w:t>0.5710</w:t>
            </w:r>
          </w:p>
        </w:tc>
        <w:tc>
          <w:tcPr>
            <w:tcW w:w="1402" w:type="dxa"/>
            <w:tcBorders>
              <w:top w:val="single" w:sz="4" w:space="0" w:color="auto"/>
              <w:left w:val="nil"/>
              <w:bottom w:val="single" w:sz="4" w:space="0" w:color="auto"/>
              <w:right w:val="nil"/>
            </w:tcBorders>
            <w:shd w:val="clear" w:color="auto" w:fill="FFFFFF" w:themeFill="background1"/>
          </w:tcPr>
          <w:p w14:paraId="376E6DB7" w14:textId="77777777" w:rsidR="002218BC" w:rsidRPr="002218BC" w:rsidRDefault="002218BC" w:rsidP="002218BC">
            <w:pPr>
              <w:jc w:val="center"/>
              <w:rPr>
                <w:rFonts w:ascii="Times New Roman" w:eastAsia="宋体"/>
              </w:rPr>
            </w:pPr>
            <w:proofErr w:type="gramStart"/>
            <w:r w:rsidRPr="002218BC">
              <w:rPr>
                <w:rFonts w:ascii="Times New Roman" w:eastAsia="宋体"/>
              </w:rPr>
              <w:t></w:t>
            </w:r>
            <w:r w:rsidRPr="002218BC">
              <w:rPr>
                <w:rFonts w:ascii="Times New Roman" w:eastAsia="宋体"/>
              </w:rPr>
              <w:t xml:space="preserve">  0.5705</w:t>
            </w:r>
            <w:proofErr w:type="gramEnd"/>
          </w:p>
          <w:p w14:paraId="42B2477B" w14:textId="77777777" w:rsidR="00730A97" w:rsidRDefault="00730A97" w:rsidP="00A46F16">
            <w:pPr>
              <w:jc w:val="center"/>
              <w:rPr>
                <w:rFonts w:ascii="Times New Roman" w:eastAsia="宋体"/>
              </w:rPr>
            </w:pPr>
          </w:p>
        </w:tc>
        <w:tc>
          <w:tcPr>
            <w:tcW w:w="1402" w:type="dxa"/>
            <w:tcBorders>
              <w:top w:val="single" w:sz="4" w:space="0" w:color="auto"/>
              <w:left w:val="nil"/>
              <w:bottom w:val="single" w:sz="4" w:space="0" w:color="auto"/>
              <w:right w:val="nil"/>
            </w:tcBorders>
            <w:shd w:val="clear" w:color="auto" w:fill="FFFFFF" w:themeFill="background1"/>
          </w:tcPr>
          <w:p w14:paraId="1D11FF0A" w14:textId="77777777" w:rsidR="002218BC" w:rsidRPr="002218BC" w:rsidRDefault="002218BC" w:rsidP="002218BC">
            <w:pPr>
              <w:jc w:val="center"/>
              <w:rPr>
                <w:rFonts w:ascii="Times New Roman" w:eastAsia="宋体"/>
              </w:rPr>
            </w:pPr>
            <w:proofErr w:type="gramStart"/>
            <w:r w:rsidRPr="002218BC">
              <w:rPr>
                <w:rFonts w:ascii="Times New Roman" w:eastAsia="宋体"/>
              </w:rPr>
              <w:t></w:t>
            </w:r>
            <w:r w:rsidRPr="002218BC">
              <w:rPr>
                <w:rFonts w:ascii="Times New Roman" w:eastAsia="宋体"/>
              </w:rPr>
              <w:t xml:space="preserve">  0.5705</w:t>
            </w:r>
            <w:proofErr w:type="gramEnd"/>
          </w:p>
          <w:p w14:paraId="4C6D13F9" w14:textId="77777777" w:rsidR="00730A97" w:rsidRDefault="00730A97" w:rsidP="00A46F16">
            <w:pPr>
              <w:jc w:val="center"/>
              <w:rPr>
                <w:rFonts w:ascii="Times New Roman" w:eastAsia="宋体"/>
              </w:rPr>
            </w:pPr>
          </w:p>
        </w:tc>
      </w:tr>
      <w:tr w:rsidR="00730A97" w14:paraId="72020F53" w14:textId="77777777" w:rsidTr="002218BC">
        <w:trPr>
          <w:trHeight w:val="276"/>
        </w:trPr>
        <w:tc>
          <w:tcPr>
            <w:tcW w:w="2064" w:type="dxa"/>
            <w:tcBorders>
              <w:top w:val="single" w:sz="4" w:space="0" w:color="auto"/>
              <w:left w:val="nil"/>
              <w:bottom w:val="single" w:sz="4" w:space="0" w:color="auto"/>
              <w:right w:val="single" w:sz="4" w:space="0" w:color="auto"/>
            </w:tcBorders>
            <w:shd w:val="clear" w:color="auto" w:fill="FFFFFF" w:themeFill="background1"/>
          </w:tcPr>
          <w:p w14:paraId="23834A6E" w14:textId="14CEF12E" w:rsidR="00730A97" w:rsidRDefault="002218BC" w:rsidP="00A46F16">
            <w:pPr>
              <w:jc w:val="center"/>
              <w:rPr>
                <w:rFonts w:ascii="Times New Roman" w:eastAsia="宋体"/>
              </w:rPr>
            </w:pPr>
            <w:r>
              <w:rPr>
                <w:rFonts w:ascii="Times New Roman" w:eastAsia="宋体"/>
              </w:rPr>
              <w:t>Badminton</w:t>
            </w:r>
          </w:p>
        </w:tc>
        <w:tc>
          <w:tcPr>
            <w:tcW w:w="1401" w:type="dxa"/>
            <w:tcBorders>
              <w:top w:val="single" w:sz="4" w:space="0" w:color="auto"/>
              <w:left w:val="nil"/>
              <w:bottom w:val="single" w:sz="4" w:space="0" w:color="auto"/>
              <w:right w:val="nil"/>
            </w:tcBorders>
            <w:shd w:val="clear" w:color="auto" w:fill="FFFFFF" w:themeFill="background1"/>
          </w:tcPr>
          <w:p w14:paraId="7ECB2E6E" w14:textId="421F46DD" w:rsidR="00730A97" w:rsidRDefault="002218BC" w:rsidP="00A46F16">
            <w:pPr>
              <w:jc w:val="center"/>
              <w:rPr>
                <w:rFonts w:ascii="Times New Roman" w:eastAsia="宋体"/>
              </w:rPr>
            </w:pPr>
            <w:r>
              <w:rPr>
                <w:rFonts w:ascii="Times New Roman" w:eastAsia="宋体"/>
              </w:rPr>
              <w:t>0.5708</w:t>
            </w:r>
          </w:p>
        </w:tc>
        <w:tc>
          <w:tcPr>
            <w:tcW w:w="1402" w:type="dxa"/>
            <w:tcBorders>
              <w:top w:val="single" w:sz="4" w:space="0" w:color="auto"/>
              <w:left w:val="nil"/>
              <w:bottom w:val="single" w:sz="4" w:space="0" w:color="auto"/>
              <w:right w:val="nil"/>
            </w:tcBorders>
            <w:shd w:val="clear" w:color="auto" w:fill="FFFFFF" w:themeFill="background1"/>
          </w:tcPr>
          <w:p w14:paraId="53C1354F" w14:textId="06AB8821" w:rsidR="00730A97" w:rsidRDefault="000675E4" w:rsidP="00A46F16">
            <w:pPr>
              <w:jc w:val="center"/>
              <w:rPr>
                <w:rFonts w:ascii="Times New Roman" w:eastAsia="宋体"/>
              </w:rPr>
            </w:pPr>
            <w:r w:rsidRPr="000675E4">
              <w:rPr>
                <w:rFonts w:ascii="Times New Roman" w:eastAsia="宋体"/>
              </w:rPr>
              <w:t>0.5597</w:t>
            </w:r>
          </w:p>
        </w:tc>
        <w:tc>
          <w:tcPr>
            <w:tcW w:w="1402" w:type="dxa"/>
            <w:tcBorders>
              <w:top w:val="single" w:sz="4" w:space="0" w:color="auto"/>
              <w:left w:val="nil"/>
              <w:bottom w:val="single" w:sz="4" w:space="0" w:color="auto"/>
              <w:right w:val="nil"/>
            </w:tcBorders>
            <w:shd w:val="clear" w:color="auto" w:fill="FFFFFF" w:themeFill="background1"/>
          </w:tcPr>
          <w:p w14:paraId="2D266C45" w14:textId="77777777" w:rsidR="000675E4" w:rsidRPr="000675E4" w:rsidRDefault="000675E4" w:rsidP="000675E4">
            <w:pPr>
              <w:jc w:val="center"/>
              <w:rPr>
                <w:rFonts w:ascii="Times New Roman" w:eastAsia="宋体"/>
              </w:rPr>
            </w:pPr>
            <w:proofErr w:type="gramStart"/>
            <w:r w:rsidRPr="000675E4">
              <w:rPr>
                <w:rFonts w:ascii="Times New Roman" w:eastAsia="宋体"/>
              </w:rPr>
              <w:t></w:t>
            </w:r>
            <w:r w:rsidRPr="000675E4">
              <w:rPr>
                <w:rFonts w:ascii="Times New Roman" w:eastAsia="宋体"/>
              </w:rPr>
              <w:t xml:space="preserve">  0.5883</w:t>
            </w:r>
            <w:proofErr w:type="gramEnd"/>
          </w:p>
          <w:p w14:paraId="36270193" w14:textId="36145561" w:rsidR="00730A97" w:rsidRDefault="000675E4" w:rsidP="000675E4">
            <w:pPr>
              <w:jc w:val="center"/>
              <w:rPr>
                <w:rFonts w:ascii="Times New Roman" w:eastAsia="宋体"/>
              </w:rPr>
            </w:pPr>
            <w:r w:rsidRPr="000675E4">
              <w:rPr>
                <w:rFonts w:ascii="Times New Roman" w:eastAsia="宋体"/>
              </w:rPr>
              <w:t></w:t>
            </w:r>
            <w:r w:rsidRPr="000675E4">
              <w:rPr>
                <w:rFonts w:ascii="Times New Roman" w:eastAsia="宋体"/>
              </w:rPr>
              <w:t xml:space="preserve">  </w:t>
            </w:r>
          </w:p>
        </w:tc>
        <w:tc>
          <w:tcPr>
            <w:tcW w:w="1402" w:type="dxa"/>
            <w:tcBorders>
              <w:top w:val="single" w:sz="4" w:space="0" w:color="auto"/>
              <w:left w:val="nil"/>
              <w:bottom w:val="single" w:sz="4" w:space="0" w:color="auto"/>
              <w:right w:val="nil"/>
            </w:tcBorders>
            <w:shd w:val="clear" w:color="auto" w:fill="FFFFFF" w:themeFill="background1"/>
          </w:tcPr>
          <w:p w14:paraId="11743122" w14:textId="14919461" w:rsidR="00730A97" w:rsidRDefault="000675E4" w:rsidP="00A46F16">
            <w:pPr>
              <w:jc w:val="center"/>
              <w:rPr>
                <w:rFonts w:ascii="Times New Roman" w:eastAsia="宋体"/>
              </w:rPr>
            </w:pPr>
            <w:r w:rsidRPr="000675E4">
              <w:rPr>
                <w:rFonts w:ascii="Times New Roman" w:eastAsia="宋体"/>
              </w:rPr>
              <w:t>0.5501</w:t>
            </w:r>
          </w:p>
        </w:tc>
        <w:tc>
          <w:tcPr>
            <w:tcW w:w="1402" w:type="dxa"/>
            <w:tcBorders>
              <w:top w:val="single" w:sz="4" w:space="0" w:color="auto"/>
              <w:left w:val="nil"/>
              <w:bottom w:val="single" w:sz="4" w:space="0" w:color="auto"/>
              <w:right w:val="nil"/>
            </w:tcBorders>
            <w:shd w:val="clear" w:color="auto" w:fill="FFFFFF" w:themeFill="background1"/>
          </w:tcPr>
          <w:p w14:paraId="318D98D4" w14:textId="5D1B076B" w:rsidR="00730A97" w:rsidRDefault="000675E4" w:rsidP="00A46F16">
            <w:pPr>
              <w:jc w:val="center"/>
              <w:rPr>
                <w:rFonts w:ascii="Times New Roman" w:eastAsia="宋体"/>
              </w:rPr>
            </w:pPr>
            <w:r w:rsidRPr="000675E4">
              <w:rPr>
                <w:rFonts w:ascii="Times New Roman" w:eastAsia="宋体"/>
              </w:rPr>
              <w:t>0.5984</w:t>
            </w:r>
          </w:p>
        </w:tc>
        <w:tc>
          <w:tcPr>
            <w:tcW w:w="1402" w:type="dxa"/>
            <w:tcBorders>
              <w:top w:val="single" w:sz="4" w:space="0" w:color="auto"/>
              <w:left w:val="nil"/>
              <w:bottom w:val="single" w:sz="4" w:space="0" w:color="auto"/>
              <w:right w:val="nil"/>
            </w:tcBorders>
            <w:shd w:val="clear" w:color="auto" w:fill="FFFFFF" w:themeFill="background1"/>
          </w:tcPr>
          <w:p w14:paraId="5B8FD9FD" w14:textId="3F5CADD4" w:rsidR="00730A97" w:rsidRDefault="000675E4" w:rsidP="00A46F16">
            <w:pPr>
              <w:jc w:val="center"/>
              <w:rPr>
                <w:rFonts w:ascii="Times New Roman" w:eastAsia="宋体"/>
              </w:rPr>
            </w:pPr>
            <w:r w:rsidRPr="000675E4">
              <w:rPr>
                <w:rFonts w:ascii="Times New Roman" w:eastAsia="宋体"/>
              </w:rPr>
              <w:t>0.5406</w:t>
            </w:r>
          </w:p>
          <w:p w14:paraId="202CCEB1" w14:textId="77777777" w:rsidR="000675E4" w:rsidRPr="000675E4" w:rsidRDefault="000675E4" w:rsidP="000675E4">
            <w:pPr>
              <w:jc w:val="center"/>
              <w:rPr>
                <w:rFonts w:ascii="Times New Roman" w:eastAsia="宋体"/>
              </w:rPr>
            </w:pPr>
          </w:p>
        </w:tc>
      </w:tr>
    </w:tbl>
    <w:p w14:paraId="7B6048EC" w14:textId="37DA8989" w:rsidR="00384E38" w:rsidRDefault="00384E38" w:rsidP="00384E38">
      <w:pPr>
        <w:spacing w:beforeLines="50" w:before="120" w:afterLines="50" w:after="120" w:line="360" w:lineRule="exact"/>
        <w:ind w:firstLineChars="200" w:firstLine="482"/>
        <w:jc w:val="center"/>
        <w:outlineLvl w:val="0"/>
        <w:rPr>
          <w:rFonts w:ascii="宋体" w:eastAsia="宋体" w:hAnsi="宋体" w:cs="宋体"/>
          <w:b/>
          <w:bCs/>
          <w:color w:val="0070C0"/>
          <w:szCs w:val="24"/>
          <w:lang w:eastAsia="zh-CN"/>
        </w:rPr>
      </w:pPr>
    </w:p>
    <w:p w14:paraId="55DB13BA" w14:textId="5239FE74" w:rsidR="00384E38" w:rsidRDefault="00384E38" w:rsidP="00384E38">
      <w:pPr>
        <w:spacing w:beforeLines="50" w:before="120" w:afterLines="50" w:after="120" w:line="360" w:lineRule="exact"/>
        <w:ind w:firstLineChars="200" w:firstLine="482"/>
        <w:jc w:val="center"/>
        <w:outlineLvl w:val="0"/>
        <w:rPr>
          <w:rFonts w:ascii="宋体" w:eastAsia="宋体" w:hAnsi="宋体" w:cs="宋体"/>
          <w:b/>
          <w:bCs/>
          <w:color w:val="0070C0"/>
          <w:szCs w:val="24"/>
          <w:lang w:eastAsia="zh-CN"/>
        </w:rPr>
      </w:pPr>
    </w:p>
    <w:p w14:paraId="15E39B29" w14:textId="57C42067" w:rsidR="001C7C34" w:rsidRDefault="001C7C34" w:rsidP="00384E38">
      <w:pPr>
        <w:spacing w:beforeLines="50" w:before="120" w:afterLines="50" w:after="120" w:line="360" w:lineRule="exact"/>
        <w:ind w:firstLineChars="200" w:firstLine="482"/>
        <w:jc w:val="center"/>
        <w:outlineLvl w:val="0"/>
        <w:rPr>
          <w:rFonts w:ascii="宋体" w:eastAsia="宋体" w:hAnsi="宋体" w:cs="宋体"/>
          <w:b/>
          <w:bCs/>
          <w:color w:val="0070C0"/>
          <w:szCs w:val="24"/>
          <w:lang w:eastAsia="zh-CN"/>
        </w:rPr>
      </w:pPr>
    </w:p>
    <w:p w14:paraId="1A1BE537" w14:textId="3B3521A2" w:rsidR="001C7C34" w:rsidRDefault="001C7C34" w:rsidP="00384E38">
      <w:pPr>
        <w:spacing w:beforeLines="50" w:before="120" w:afterLines="50" w:after="120" w:line="360" w:lineRule="exact"/>
        <w:ind w:firstLineChars="200" w:firstLine="482"/>
        <w:jc w:val="center"/>
        <w:outlineLvl w:val="0"/>
        <w:rPr>
          <w:rFonts w:ascii="宋体" w:eastAsia="宋体" w:hAnsi="宋体" w:cs="宋体"/>
          <w:b/>
          <w:bCs/>
          <w:color w:val="0070C0"/>
          <w:szCs w:val="24"/>
          <w:lang w:eastAsia="zh-CN"/>
        </w:rPr>
      </w:pPr>
    </w:p>
    <w:p w14:paraId="0058159A" w14:textId="77777777" w:rsidR="001C7C34" w:rsidRPr="00384E38" w:rsidRDefault="001C7C34" w:rsidP="00384E38">
      <w:pPr>
        <w:spacing w:beforeLines="50" w:before="120" w:afterLines="50" w:after="120" w:line="360" w:lineRule="exact"/>
        <w:ind w:firstLineChars="200" w:firstLine="482"/>
        <w:jc w:val="center"/>
        <w:outlineLvl w:val="0"/>
        <w:rPr>
          <w:rFonts w:ascii="宋体" w:eastAsia="宋体" w:hAnsi="宋体" w:cs="宋体"/>
          <w:b/>
          <w:bCs/>
          <w:color w:val="0070C0"/>
          <w:szCs w:val="24"/>
          <w:lang w:eastAsia="zh-CN"/>
        </w:rPr>
      </w:pPr>
    </w:p>
    <w:p w14:paraId="07C4184D" w14:textId="5090A0EF" w:rsidR="00384E38" w:rsidRPr="00384E38" w:rsidRDefault="00384E38" w:rsidP="00384E38">
      <w:pPr>
        <w:spacing w:beforeLines="50" w:before="120" w:afterLines="50" w:after="120" w:line="360" w:lineRule="exact"/>
        <w:outlineLvl w:val="0"/>
        <w:rPr>
          <w:rFonts w:ascii="宋体" w:eastAsia="宋体" w:hAnsi="宋体" w:cs="宋体"/>
          <w:b/>
          <w:kern w:val="2"/>
          <w:sz w:val="30"/>
          <w:szCs w:val="30"/>
          <w:lang w:eastAsia="zh-CN"/>
        </w:rPr>
      </w:pPr>
      <w:r w:rsidRPr="00384E38">
        <w:rPr>
          <w:rFonts w:ascii="Times New Roman" w:hAnsiTheme="minorHAnsi" w:cstheme="minorBidi"/>
          <w:b/>
          <w:kern w:val="2"/>
          <w:sz w:val="30"/>
          <w:szCs w:val="30"/>
          <w:lang w:eastAsia="zh-CN"/>
        </w:rPr>
        <w:t>5.</w:t>
      </w:r>
      <w:r>
        <w:rPr>
          <w:rFonts w:asciiTheme="minorEastAsia" w:eastAsiaTheme="minorEastAsia" w:hAnsiTheme="minorEastAsia" w:cstheme="minorBidi" w:hint="eastAsia"/>
          <w:b/>
          <w:kern w:val="2"/>
          <w:sz w:val="30"/>
          <w:szCs w:val="30"/>
          <w:lang w:eastAsia="zh-CN"/>
        </w:rPr>
        <w:t>2</w:t>
      </w:r>
      <w:r>
        <w:rPr>
          <w:rFonts w:ascii="Times New Roman" w:hAnsiTheme="minorHAnsi" w:cstheme="minorBidi"/>
          <w:b/>
          <w:kern w:val="2"/>
          <w:sz w:val="30"/>
          <w:szCs w:val="30"/>
          <w:lang w:eastAsia="zh-CN"/>
        </w:rPr>
        <w:t xml:space="preserve"> </w:t>
      </w:r>
      <w:r>
        <w:rPr>
          <w:rFonts w:ascii="宋体" w:eastAsia="宋体" w:hAnsi="宋体" w:cs="宋体" w:hint="eastAsia"/>
          <w:b/>
          <w:kern w:val="2"/>
          <w:sz w:val="30"/>
          <w:szCs w:val="30"/>
          <w:lang w:eastAsia="zh-CN"/>
        </w:rPr>
        <w:t>模型的验证</w:t>
      </w:r>
    </w:p>
    <w:p w14:paraId="68C5FB1D" w14:textId="77777777" w:rsidR="00180822" w:rsidRDefault="00180822" w:rsidP="00180822">
      <w:pPr>
        <w:ind w:firstLineChars="200" w:firstLine="480"/>
        <w:rPr>
          <w:rFonts w:ascii="Times New Roman"/>
        </w:rPr>
      </w:pPr>
      <w:r w:rsidRPr="00BB32D1">
        <w:rPr>
          <w:rFonts w:ascii="Times New Roman"/>
        </w:rPr>
        <w:t>Time series forecasting is crucial for predicting future values based on historical data, especially when the data shows temporal dependencies and patterns. One of the most commonly used models for time series forecasting is the ARIMA (Auto</w:t>
      </w:r>
      <w:r>
        <w:rPr>
          <w:rFonts w:ascii="Times New Roman"/>
        </w:rPr>
        <w:t xml:space="preserve"> </w:t>
      </w:r>
      <w:r w:rsidRPr="00BB32D1">
        <w:rPr>
          <w:rFonts w:ascii="Times New Roman"/>
        </w:rPr>
        <w:t>Regressive Integrated Moving Average) model. ARIMA is particularly effective for modeling and forecasting stationary time series data with trends or autocorrelations.</w:t>
      </w:r>
      <w:r>
        <w:rPr>
          <w:rFonts w:ascii="Times New Roman"/>
        </w:rPr>
        <w:t xml:space="preserve">        </w:t>
      </w:r>
    </w:p>
    <w:p w14:paraId="0E3F6C51" w14:textId="77777777" w:rsidR="00180822" w:rsidRPr="00BB32D1" w:rsidRDefault="00180822" w:rsidP="00180822">
      <w:pPr>
        <w:ind w:firstLineChars="200" w:firstLine="480"/>
        <w:rPr>
          <w:rFonts w:ascii="Times New Roman"/>
        </w:rPr>
      </w:pPr>
      <w:r w:rsidRPr="00BB32D1">
        <w:rPr>
          <w:rFonts w:ascii="Times New Roman"/>
        </w:rPr>
        <w:t>The ARIMA model is a class of statistical models designed for time series forecasting. It is composed of three key components: Auto</w:t>
      </w:r>
      <w:r>
        <w:rPr>
          <w:rFonts w:ascii="Times New Roman"/>
        </w:rPr>
        <w:t xml:space="preserve"> </w:t>
      </w:r>
      <w:r w:rsidRPr="00BB32D1">
        <w:rPr>
          <w:rFonts w:ascii="Times New Roman"/>
        </w:rPr>
        <w:t>Regressive (AR), Integrated (I), and Moving Average (MA). These components are combined in the ARIMA model, which is typically denoted as ARIMA(p, d, q). Here, p, d, and q are non-negative integers that represent the parameters of the model:</w:t>
      </w:r>
    </w:p>
    <w:p w14:paraId="322B1EAB" w14:textId="77777777" w:rsidR="00180822" w:rsidRPr="00BB32D1" w:rsidRDefault="00180822" w:rsidP="00180822">
      <w:pPr>
        <w:widowControl w:val="0"/>
        <w:numPr>
          <w:ilvl w:val="0"/>
          <w:numId w:val="26"/>
        </w:numPr>
        <w:spacing w:after="160" w:line="259" w:lineRule="auto"/>
        <w:jc w:val="both"/>
        <w:rPr>
          <w:rFonts w:ascii="Times New Roman"/>
        </w:rPr>
      </w:pPr>
      <w:r w:rsidRPr="00C15B45">
        <w:rPr>
          <w:position w:val="-10"/>
        </w:rPr>
        <w:object w:dxaOrig="240" w:dyaOrig="260" w14:anchorId="4D262C76">
          <v:shape id="_x0000_i1114" type="#_x0000_t75" style="width:11.65pt;height:12.9pt" o:ole="">
            <v:imagedata r:id="rId192" o:title=""/>
          </v:shape>
          <o:OLEObject Type="Embed" ProgID="Equation.DSMT4" ShapeID="_x0000_i1114" DrawAspect="Content" ObjectID="_1793588538" r:id="rId193"/>
        </w:object>
      </w:r>
      <w:r w:rsidRPr="00BB32D1">
        <w:rPr>
          <w:rFonts w:ascii="Times New Roman"/>
        </w:rPr>
        <w:t>: The order of the Auto</w:t>
      </w:r>
      <w:r>
        <w:rPr>
          <w:rFonts w:ascii="Times New Roman"/>
        </w:rPr>
        <w:t xml:space="preserve"> </w:t>
      </w:r>
      <w:r w:rsidRPr="00BB32D1">
        <w:rPr>
          <w:rFonts w:ascii="Times New Roman"/>
        </w:rPr>
        <w:t>Regressive (AR) component, representing the number of past observations used to predict the current value.</w:t>
      </w:r>
    </w:p>
    <w:p w14:paraId="3B444549" w14:textId="77777777" w:rsidR="00180822" w:rsidRPr="00BB32D1" w:rsidRDefault="00180822" w:rsidP="00180822">
      <w:pPr>
        <w:widowControl w:val="0"/>
        <w:numPr>
          <w:ilvl w:val="0"/>
          <w:numId w:val="26"/>
        </w:numPr>
        <w:spacing w:after="160" w:line="259" w:lineRule="auto"/>
        <w:jc w:val="both"/>
        <w:rPr>
          <w:rFonts w:ascii="Times New Roman"/>
        </w:rPr>
      </w:pPr>
      <w:r w:rsidRPr="00C15B45">
        <w:rPr>
          <w:position w:val="-6"/>
        </w:rPr>
        <w:object w:dxaOrig="220" w:dyaOrig="279" w14:anchorId="4C8493EB">
          <v:shape id="_x0000_i1115" type="#_x0000_t75" style="width:11.25pt;height:14.15pt" o:ole="">
            <v:imagedata r:id="rId194" o:title=""/>
          </v:shape>
          <o:OLEObject Type="Embed" ProgID="Equation.DSMT4" ShapeID="_x0000_i1115" DrawAspect="Content" ObjectID="_1793588539" r:id="rId195"/>
        </w:object>
      </w:r>
      <w:r w:rsidRPr="00BB32D1">
        <w:rPr>
          <w:rFonts w:ascii="Times New Roman"/>
        </w:rPr>
        <w:t>: The degree of differencing required to make the series stationary. This accounts for trends in the data.</w:t>
      </w:r>
    </w:p>
    <w:p w14:paraId="4522E014" w14:textId="77777777" w:rsidR="00180822" w:rsidRPr="00BB32D1" w:rsidRDefault="00180822" w:rsidP="00180822">
      <w:pPr>
        <w:widowControl w:val="0"/>
        <w:numPr>
          <w:ilvl w:val="0"/>
          <w:numId w:val="26"/>
        </w:numPr>
        <w:spacing w:after="160" w:line="259" w:lineRule="auto"/>
        <w:jc w:val="both"/>
        <w:rPr>
          <w:rFonts w:ascii="Times New Roman"/>
        </w:rPr>
      </w:pPr>
      <w:r w:rsidRPr="00C15B45">
        <w:rPr>
          <w:position w:val="-10"/>
        </w:rPr>
        <w:object w:dxaOrig="200" w:dyaOrig="260" w14:anchorId="152B6B2D">
          <v:shape id="_x0000_i1116" type="#_x0000_t75" style="width:10.8pt;height:12.9pt" o:ole="">
            <v:imagedata r:id="rId196" o:title=""/>
          </v:shape>
          <o:OLEObject Type="Embed" ProgID="Equation.DSMT4" ShapeID="_x0000_i1116" DrawAspect="Content" ObjectID="_1793588540" r:id="rId197"/>
        </w:object>
      </w:r>
      <w:r w:rsidRPr="00BB32D1">
        <w:rPr>
          <w:rFonts w:ascii="Times New Roman"/>
        </w:rPr>
        <w:t>: The order of the Moving Average (MA) component, which models the relationship between an observation and a residual error from a moving average model applied to lagged observations.</w:t>
      </w:r>
    </w:p>
    <w:p w14:paraId="65FB41F2" w14:textId="77777777" w:rsidR="00180822" w:rsidRPr="00BB32D1" w:rsidRDefault="00180822" w:rsidP="00180822">
      <w:pPr>
        <w:ind w:firstLineChars="200" w:firstLine="480"/>
        <w:rPr>
          <w:rFonts w:ascii="Times New Roman"/>
        </w:rPr>
      </w:pPr>
      <w:r w:rsidRPr="00BB32D1">
        <w:rPr>
          <w:rFonts w:ascii="Times New Roman"/>
        </w:rPr>
        <w:t>Components of the ARIMA Model</w:t>
      </w:r>
    </w:p>
    <w:p w14:paraId="731DC338" w14:textId="77777777" w:rsidR="00180822" w:rsidRDefault="00180822" w:rsidP="00180822">
      <w:pPr>
        <w:widowControl w:val="0"/>
        <w:numPr>
          <w:ilvl w:val="0"/>
          <w:numId w:val="27"/>
        </w:numPr>
        <w:spacing w:after="160" w:line="259" w:lineRule="auto"/>
        <w:ind w:left="482" w:hangingChars="200" w:hanging="482"/>
        <w:jc w:val="both"/>
        <w:rPr>
          <w:rFonts w:ascii="Times New Roman"/>
        </w:rPr>
      </w:pPr>
      <w:r w:rsidRPr="00180822">
        <w:rPr>
          <w:rFonts w:ascii="Times New Roman"/>
          <w:b/>
          <w:bCs/>
          <w:color w:val="5B9BD5" w:themeColor="accent1"/>
        </w:rPr>
        <w:t>Auto Regressive (AR)</w:t>
      </w:r>
      <w:r w:rsidRPr="00BB32D1">
        <w:rPr>
          <w:rFonts w:ascii="Times New Roman"/>
        </w:rPr>
        <w:t>: The AR component expresses the current value of the time series as a linear combination of its past values. The number of lags used is determined by the parameter p. Mathematically, the AR model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35"/>
        <w:gridCol w:w="921"/>
      </w:tblGrid>
      <w:tr w:rsidR="00180822" w14:paraId="3D6DF027" w14:textId="77777777" w:rsidTr="00C15B45">
        <w:tc>
          <w:tcPr>
            <w:tcW w:w="9535" w:type="dxa"/>
          </w:tcPr>
          <w:p w14:paraId="57D7212C" w14:textId="77777777" w:rsidR="00180822" w:rsidRDefault="00180822" w:rsidP="00C15B45">
            <w:pPr>
              <w:jc w:val="center"/>
              <w:rPr>
                <w:rFonts w:ascii="Times New Roman" w:hAnsi="Times New Roman" w:cs="Times New Roman"/>
              </w:rPr>
            </w:pPr>
            <w:r w:rsidRPr="00C15B45">
              <w:rPr>
                <w:rFonts w:hAnsi="Times New Roman" w:cs="Times New Roman"/>
                <w:kern w:val="0"/>
                <w:position w:val="-14"/>
                <w:szCs w:val="20"/>
                <w:lang w:eastAsia="en-US"/>
              </w:rPr>
              <w:object w:dxaOrig="3360" w:dyaOrig="380" w14:anchorId="3DBB57CB">
                <v:shape id="_x0000_i1117" type="#_x0000_t75" style="width:168.15pt;height:19.15pt" o:ole="">
                  <v:imagedata r:id="rId198" o:title=""/>
                </v:shape>
                <o:OLEObject Type="Embed" ProgID="Equation.DSMT4" ShapeID="_x0000_i1117" DrawAspect="Content" ObjectID="_1793588541" r:id="rId199"/>
              </w:object>
            </w:r>
          </w:p>
        </w:tc>
        <w:tc>
          <w:tcPr>
            <w:tcW w:w="921" w:type="dxa"/>
          </w:tcPr>
          <w:p w14:paraId="73206920" w14:textId="3386ED21" w:rsidR="00180822" w:rsidRPr="00BB32D1" w:rsidRDefault="00180822" w:rsidP="00C15B45">
            <w:pPr>
              <w:jc w:val="center"/>
              <w:rPr>
                <w:rFonts w:ascii="Times New Roman" w:hAnsi="Times New Roman" w:cs="Times New Roman"/>
              </w:rPr>
            </w:pPr>
            <w:r>
              <w:rPr>
                <w:rFonts w:ascii="Times New Roman" w:hAnsi="Times New Roman" w:cs="Times New Roman"/>
              </w:rPr>
              <w:t>(</w:t>
            </w:r>
            <w:r w:rsidR="00384E38">
              <w:rPr>
                <w:rFonts w:ascii="Times New Roman" w:hAnsi="Times New Roman" w:cs="Times New Roman"/>
              </w:rPr>
              <w:t>18</w:t>
            </w:r>
            <w:r>
              <w:rPr>
                <w:rFonts w:ascii="Times New Roman" w:hAnsi="Times New Roman" w:cs="Times New Roman"/>
              </w:rPr>
              <w:t>)</w:t>
            </w:r>
          </w:p>
        </w:tc>
      </w:tr>
    </w:tbl>
    <w:p w14:paraId="3DA2E800" w14:textId="77777777" w:rsidR="00180822" w:rsidRDefault="00180822" w:rsidP="00180822"/>
    <w:p w14:paraId="2DAB2E0E" w14:textId="77777777" w:rsidR="00180822" w:rsidRPr="00BB32D1" w:rsidRDefault="00180822" w:rsidP="00180822">
      <w:pPr>
        <w:rPr>
          <w:rFonts w:ascii="Times New Roman"/>
        </w:rPr>
      </w:pPr>
      <w:r w:rsidRPr="00BB32D1">
        <w:rPr>
          <w:rFonts w:ascii="Times New Roman"/>
        </w:rPr>
        <w:t>Where:</w:t>
      </w:r>
    </w:p>
    <w:p w14:paraId="1B1291B3" w14:textId="77777777" w:rsidR="00180822" w:rsidRPr="00BB32D1" w:rsidRDefault="00180822" w:rsidP="00180822">
      <w:pPr>
        <w:widowControl w:val="0"/>
        <w:numPr>
          <w:ilvl w:val="1"/>
          <w:numId w:val="27"/>
        </w:numPr>
        <w:spacing w:after="160" w:line="259" w:lineRule="auto"/>
        <w:jc w:val="both"/>
        <w:rPr>
          <w:rFonts w:ascii="Times New Roman"/>
        </w:rPr>
      </w:pPr>
      <w:r w:rsidRPr="00C15B45">
        <w:rPr>
          <w:position w:val="-12"/>
        </w:rPr>
        <w:object w:dxaOrig="260" w:dyaOrig="360" w14:anchorId="5723D44C">
          <v:shape id="_x0000_i1118" type="#_x0000_t75" style="width:12.9pt;height:17.9pt" o:ole="">
            <v:imagedata r:id="rId200" o:title=""/>
          </v:shape>
          <o:OLEObject Type="Embed" ProgID="Equation.DSMT4" ShapeID="_x0000_i1118" DrawAspect="Content" ObjectID="_1793588542" r:id="rId201"/>
        </w:object>
      </w:r>
      <w:r w:rsidRPr="00BB32D1">
        <w:rPr>
          <w:rFonts w:ascii="Times New Roman"/>
        </w:rPr>
        <w:t xml:space="preserve">is the value of the time series at time </w:t>
      </w:r>
      <w:r w:rsidRPr="00C15B45">
        <w:rPr>
          <w:position w:val="-6"/>
        </w:rPr>
        <w:object w:dxaOrig="139" w:dyaOrig="240" w14:anchorId="14944160">
          <v:shape id="_x0000_i1119" type="#_x0000_t75" style="width:6.65pt;height:11.65pt" o:ole="">
            <v:imagedata r:id="rId202" o:title=""/>
          </v:shape>
          <o:OLEObject Type="Embed" ProgID="Equation.DSMT4" ShapeID="_x0000_i1119" DrawAspect="Content" ObjectID="_1793588543" r:id="rId203"/>
        </w:object>
      </w:r>
      <w:r w:rsidRPr="00BB32D1">
        <w:rPr>
          <w:rFonts w:ascii="Times New Roman"/>
        </w:rPr>
        <w:t>,</w:t>
      </w:r>
    </w:p>
    <w:p w14:paraId="326C45DD" w14:textId="77777777" w:rsidR="00180822" w:rsidRPr="00BB32D1" w:rsidRDefault="00180822" w:rsidP="00180822">
      <w:pPr>
        <w:widowControl w:val="0"/>
        <w:numPr>
          <w:ilvl w:val="1"/>
          <w:numId w:val="27"/>
        </w:numPr>
        <w:spacing w:after="160" w:line="259" w:lineRule="auto"/>
        <w:jc w:val="both"/>
        <w:rPr>
          <w:rFonts w:ascii="Times New Roman"/>
        </w:rPr>
      </w:pPr>
      <w:r w:rsidRPr="00C15B45">
        <w:rPr>
          <w:position w:val="-12"/>
        </w:rPr>
        <w:object w:dxaOrig="220" w:dyaOrig="360" w14:anchorId="169CCA95">
          <v:shape id="_x0000_i1120" type="#_x0000_t75" style="width:11.25pt;height:17.9pt" o:ole="">
            <v:imagedata r:id="rId204" o:title=""/>
          </v:shape>
          <o:OLEObject Type="Embed" ProgID="Equation.DSMT4" ShapeID="_x0000_i1120" DrawAspect="Content" ObjectID="_1793588544" r:id="rId205"/>
        </w:object>
      </w:r>
      <w:r w:rsidRPr="00BB32D1">
        <w:rPr>
          <w:rFonts w:ascii="Times New Roman"/>
        </w:rPr>
        <w:t>,</w:t>
      </w:r>
      <w:r w:rsidRPr="00C15B45">
        <w:rPr>
          <w:position w:val="-12"/>
        </w:rPr>
        <w:object w:dxaOrig="260" w:dyaOrig="360" w14:anchorId="18146D47">
          <v:shape id="_x0000_i1121" type="#_x0000_t75" style="width:12.9pt;height:17.9pt" o:ole="">
            <v:imagedata r:id="rId206" o:title=""/>
          </v:shape>
          <o:OLEObject Type="Embed" ProgID="Equation.DSMT4" ShapeID="_x0000_i1121" DrawAspect="Content" ObjectID="_1793588545" r:id="rId207"/>
        </w:object>
      </w:r>
      <w:r w:rsidRPr="00BB32D1">
        <w:rPr>
          <w:rFonts w:ascii="Times New Roman"/>
        </w:rPr>
        <w:t>,…,</w:t>
      </w:r>
      <w:r w:rsidRPr="00C15B45">
        <w:rPr>
          <w:position w:val="-14"/>
        </w:rPr>
        <w:object w:dxaOrig="279" w:dyaOrig="380" w14:anchorId="62B10AA4">
          <v:shape id="_x0000_i1122" type="#_x0000_t75" style="width:14.15pt;height:19.15pt" o:ole="">
            <v:imagedata r:id="rId208" o:title=""/>
          </v:shape>
          <o:OLEObject Type="Embed" ProgID="Equation.DSMT4" ShapeID="_x0000_i1122" DrawAspect="Content" ObjectID="_1793588546" r:id="rId209"/>
        </w:object>
      </w:r>
      <w:r w:rsidRPr="00BB32D1">
        <w:rPr>
          <w:rFonts w:ascii="Times New Roman"/>
        </w:rPr>
        <w:t xml:space="preserve"> are the coefficients to be estimated,</w:t>
      </w:r>
    </w:p>
    <w:p w14:paraId="7EC0EDD9" w14:textId="77777777" w:rsidR="00180822" w:rsidRPr="00BB32D1" w:rsidRDefault="00180822" w:rsidP="00180822">
      <w:pPr>
        <w:widowControl w:val="0"/>
        <w:numPr>
          <w:ilvl w:val="1"/>
          <w:numId w:val="27"/>
        </w:numPr>
        <w:spacing w:after="160" w:line="259" w:lineRule="auto"/>
        <w:jc w:val="both"/>
        <w:rPr>
          <w:rFonts w:ascii="Times New Roman"/>
        </w:rPr>
      </w:pPr>
      <w:r w:rsidRPr="00C15B45">
        <w:rPr>
          <w:position w:val="-12"/>
        </w:rPr>
        <w:object w:dxaOrig="200" w:dyaOrig="360" w14:anchorId="3CF22B37">
          <v:shape id="_x0000_i1123" type="#_x0000_t75" style="width:10.8pt;height:17.9pt" o:ole="">
            <v:imagedata r:id="rId210" o:title=""/>
          </v:shape>
          <o:OLEObject Type="Embed" ProgID="Equation.DSMT4" ShapeID="_x0000_i1123" DrawAspect="Content" ObjectID="_1793588547" r:id="rId211"/>
        </w:object>
      </w:r>
      <w:r w:rsidRPr="00BB32D1">
        <w:rPr>
          <w:rFonts w:ascii="Times New Roman"/>
        </w:rPr>
        <w:t xml:space="preserve">is the error term at time </w:t>
      </w:r>
      <w:r w:rsidRPr="00C15B45">
        <w:rPr>
          <w:position w:val="-6"/>
        </w:rPr>
        <w:object w:dxaOrig="139" w:dyaOrig="240" w14:anchorId="3170BD90">
          <v:shape id="_x0000_i1124" type="#_x0000_t75" style="width:6.65pt;height:11.65pt" o:ole="">
            <v:imagedata r:id="rId212" o:title=""/>
          </v:shape>
          <o:OLEObject Type="Embed" ProgID="Equation.DSMT4" ShapeID="_x0000_i1124" DrawAspect="Content" ObjectID="_1793588548" r:id="rId213"/>
        </w:object>
      </w:r>
      <w:r w:rsidRPr="00BB32D1">
        <w:rPr>
          <w:rFonts w:ascii="Times New Roman"/>
        </w:rPr>
        <w:t>.</w:t>
      </w:r>
    </w:p>
    <w:p w14:paraId="4A71915F" w14:textId="77777777" w:rsidR="00180822" w:rsidRPr="00BB32D1" w:rsidRDefault="00180822" w:rsidP="00180822">
      <w:pPr>
        <w:ind w:firstLineChars="200" w:firstLine="480"/>
        <w:rPr>
          <w:rFonts w:ascii="Times New Roman"/>
        </w:rPr>
      </w:pPr>
      <w:r w:rsidRPr="00BB32D1">
        <w:rPr>
          <w:rFonts w:ascii="Times New Roman"/>
        </w:rPr>
        <w:t>The AR model captures the dependencies of the time series on its past values.</w:t>
      </w:r>
      <w:r>
        <w:rPr>
          <w:rFonts w:ascii="Times New Roman"/>
        </w:rPr>
        <w:t xml:space="preserve"> </w:t>
      </w:r>
      <w:r w:rsidRPr="00BB32D1">
        <w:rPr>
          <w:rFonts w:ascii="Times New Roman"/>
        </w:rPr>
        <w:t>Integrated (I): Differencing is applied to make the series stationary. A stationary time series is one where statistical properties such as mean and variance do not change over time. If the series is non-stationary, we difference the data by subtracting the current value from the previous value. This process is repeated d times if necessary to achieve stationarity.</w:t>
      </w:r>
    </w:p>
    <w:p w14:paraId="01E2C6F4" w14:textId="77777777" w:rsidR="00180822" w:rsidRDefault="00180822" w:rsidP="00180822">
      <w:pPr>
        <w:ind w:firstLineChars="200" w:firstLine="480"/>
        <w:rPr>
          <w:rFonts w:ascii="Times New Roman"/>
        </w:rPr>
      </w:pPr>
      <w:r w:rsidRPr="00BB32D1">
        <w:rPr>
          <w:rFonts w:ascii="Times New Roman"/>
        </w:rPr>
        <w:t>The first-order differencing can be expressed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35"/>
        <w:gridCol w:w="921"/>
      </w:tblGrid>
      <w:tr w:rsidR="00180822" w:rsidRPr="00BB32D1" w14:paraId="61B67D18" w14:textId="77777777" w:rsidTr="00C15B45">
        <w:tc>
          <w:tcPr>
            <w:tcW w:w="9535" w:type="dxa"/>
          </w:tcPr>
          <w:p w14:paraId="73F71F28" w14:textId="77777777" w:rsidR="00180822" w:rsidRDefault="00180822" w:rsidP="00C15B45">
            <w:pPr>
              <w:jc w:val="center"/>
              <w:rPr>
                <w:rFonts w:ascii="Times New Roman" w:hAnsi="Times New Roman" w:cs="Times New Roman"/>
              </w:rPr>
            </w:pPr>
            <w:r w:rsidRPr="00C15B45">
              <w:rPr>
                <w:rFonts w:hAnsi="Times New Roman" w:cs="Times New Roman"/>
                <w:kern w:val="0"/>
                <w:position w:val="-12"/>
                <w:szCs w:val="20"/>
                <w:lang w:eastAsia="en-US"/>
              </w:rPr>
              <w:object w:dxaOrig="1260" w:dyaOrig="380" w14:anchorId="4D251C52">
                <v:shape id="_x0000_i1125" type="#_x0000_t75" style="width:62.85pt;height:19.15pt" o:ole="">
                  <v:imagedata r:id="rId214" o:title=""/>
                </v:shape>
                <o:OLEObject Type="Embed" ProgID="Equation.DSMT4" ShapeID="_x0000_i1125" DrawAspect="Content" ObjectID="_1793588549" r:id="rId215"/>
              </w:object>
            </w:r>
          </w:p>
        </w:tc>
        <w:tc>
          <w:tcPr>
            <w:tcW w:w="921" w:type="dxa"/>
          </w:tcPr>
          <w:p w14:paraId="6A733B4A" w14:textId="5A43E517" w:rsidR="00180822" w:rsidRPr="00BB32D1" w:rsidRDefault="00180822" w:rsidP="00C15B45">
            <w:pPr>
              <w:jc w:val="center"/>
              <w:rPr>
                <w:rFonts w:ascii="Times New Roman" w:hAnsi="Times New Roman" w:cs="Times New Roman"/>
              </w:rPr>
            </w:pPr>
            <w:r>
              <w:rPr>
                <w:rFonts w:ascii="Times New Roman" w:hAnsi="Times New Roman" w:cs="Times New Roman"/>
              </w:rPr>
              <w:t>(1</w:t>
            </w:r>
            <w:r w:rsidR="00384E38">
              <w:rPr>
                <w:rFonts w:ascii="Times New Roman" w:hAnsi="Times New Roman" w:cs="Times New Roman"/>
              </w:rPr>
              <w:t>9</w:t>
            </w:r>
            <w:r>
              <w:rPr>
                <w:rFonts w:ascii="Times New Roman" w:hAnsi="Times New Roman" w:cs="Times New Roman"/>
              </w:rPr>
              <w:t>)</w:t>
            </w:r>
          </w:p>
        </w:tc>
      </w:tr>
    </w:tbl>
    <w:p w14:paraId="30E9DB2F" w14:textId="77777777" w:rsidR="00180822" w:rsidRDefault="00180822" w:rsidP="00180822"/>
    <w:p w14:paraId="168A6F45" w14:textId="77777777" w:rsidR="00180822" w:rsidRPr="00BB32D1" w:rsidRDefault="00180822" w:rsidP="00180822">
      <w:pPr>
        <w:rPr>
          <w:rFonts w:ascii="Times New Roman"/>
        </w:rPr>
      </w:pPr>
      <w:r w:rsidRPr="00BB32D1">
        <w:rPr>
          <w:rFonts w:ascii="Times New Roman"/>
        </w:rPr>
        <w:t>This process helps remove trends from the data, allowing for more accurate modeling and forecasting.</w:t>
      </w:r>
    </w:p>
    <w:p w14:paraId="57DB71B2" w14:textId="77777777" w:rsidR="00180822" w:rsidRDefault="00180822" w:rsidP="00180822">
      <w:pPr>
        <w:widowControl w:val="0"/>
        <w:numPr>
          <w:ilvl w:val="0"/>
          <w:numId w:val="27"/>
        </w:numPr>
        <w:spacing w:after="160" w:line="259" w:lineRule="auto"/>
        <w:jc w:val="both"/>
        <w:rPr>
          <w:rFonts w:ascii="Times New Roman"/>
        </w:rPr>
      </w:pPr>
      <w:r w:rsidRPr="00180822">
        <w:rPr>
          <w:rFonts w:ascii="Times New Roman"/>
          <w:b/>
          <w:bCs/>
          <w:color w:val="5B9BD5" w:themeColor="accent1"/>
        </w:rPr>
        <w:t>Moving Average (MA)</w:t>
      </w:r>
      <w:r w:rsidRPr="00BB32D1">
        <w:rPr>
          <w:rFonts w:ascii="Times New Roman"/>
        </w:rPr>
        <w:t>: The MA component models the current value of the time series as a linear combination of past error terms (residuals). The number of lags used is determined by the parameter q. The MA model can be expressed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35"/>
        <w:gridCol w:w="921"/>
      </w:tblGrid>
      <w:tr w:rsidR="00180822" w:rsidRPr="00BB32D1" w14:paraId="034BEDDD" w14:textId="77777777" w:rsidTr="00C15B45">
        <w:tc>
          <w:tcPr>
            <w:tcW w:w="9535" w:type="dxa"/>
          </w:tcPr>
          <w:p w14:paraId="18A5AC62" w14:textId="77777777" w:rsidR="00180822" w:rsidRDefault="00180822" w:rsidP="00C15B45">
            <w:pPr>
              <w:jc w:val="center"/>
              <w:rPr>
                <w:rFonts w:ascii="Times New Roman" w:hAnsi="Times New Roman" w:cs="Times New Roman"/>
              </w:rPr>
            </w:pPr>
            <w:r w:rsidRPr="00C15B45">
              <w:rPr>
                <w:rFonts w:hAnsi="Times New Roman" w:cs="Times New Roman"/>
                <w:kern w:val="0"/>
                <w:position w:val="-14"/>
                <w:szCs w:val="20"/>
                <w:lang w:eastAsia="en-US"/>
              </w:rPr>
              <w:object w:dxaOrig="3580" w:dyaOrig="380" w14:anchorId="23BC5BEB">
                <v:shape id="_x0000_i1126" type="#_x0000_t75" style="width:178.95pt;height:19.15pt" o:ole="">
                  <v:imagedata r:id="rId216" o:title=""/>
                </v:shape>
                <o:OLEObject Type="Embed" ProgID="Equation.DSMT4" ShapeID="_x0000_i1126" DrawAspect="Content" ObjectID="_1793588550" r:id="rId217"/>
              </w:object>
            </w:r>
          </w:p>
        </w:tc>
        <w:tc>
          <w:tcPr>
            <w:tcW w:w="921" w:type="dxa"/>
          </w:tcPr>
          <w:p w14:paraId="26D2E29A" w14:textId="621A3F7D" w:rsidR="00180822" w:rsidRPr="00BB32D1" w:rsidRDefault="00180822" w:rsidP="00C15B45">
            <w:pPr>
              <w:jc w:val="center"/>
              <w:rPr>
                <w:rFonts w:ascii="Times New Roman" w:hAnsi="Times New Roman" w:cs="Times New Roman"/>
              </w:rPr>
            </w:pPr>
            <w:r>
              <w:rPr>
                <w:rFonts w:ascii="Times New Roman" w:hAnsi="Times New Roman" w:cs="Times New Roman"/>
              </w:rPr>
              <w:t>(</w:t>
            </w:r>
            <w:r w:rsidR="00384E38">
              <w:rPr>
                <w:rFonts w:ascii="Times New Roman" w:hAnsi="Times New Roman" w:cs="Times New Roman"/>
              </w:rPr>
              <w:t>20</w:t>
            </w:r>
            <w:r>
              <w:rPr>
                <w:rFonts w:ascii="Times New Roman" w:hAnsi="Times New Roman" w:cs="Times New Roman"/>
              </w:rPr>
              <w:t>)</w:t>
            </w:r>
          </w:p>
        </w:tc>
      </w:tr>
    </w:tbl>
    <w:p w14:paraId="12F0E871" w14:textId="77777777" w:rsidR="00180822" w:rsidRPr="00BB32D1" w:rsidRDefault="00180822" w:rsidP="00180822">
      <w:pPr>
        <w:rPr>
          <w:rFonts w:ascii="Times New Roman"/>
        </w:rPr>
      </w:pPr>
    </w:p>
    <w:p w14:paraId="3F11F086" w14:textId="77777777" w:rsidR="00180822" w:rsidRPr="00BB32D1" w:rsidRDefault="00180822" w:rsidP="00180822">
      <w:pPr>
        <w:rPr>
          <w:rFonts w:ascii="Times New Roman"/>
        </w:rPr>
      </w:pPr>
      <w:r w:rsidRPr="00BB32D1">
        <w:rPr>
          <w:rFonts w:ascii="Times New Roman"/>
        </w:rPr>
        <w:t>Where:</w:t>
      </w:r>
    </w:p>
    <w:p w14:paraId="2E451B60" w14:textId="77777777" w:rsidR="00180822" w:rsidRPr="00BB32D1" w:rsidRDefault="00180822" w:rsidP="00180822">
      <w:pPr>
        <w:widowControl w:val="0"/>
        <w:numPr>
          <w:ilvl w:val="1"/>
          <w:numId w:val="27"/>
        </w:numPr>
        <w:spacing w:after="160" w:line="259" w:lineRule="auto"/>
        <w:jc w:val="both"/>
        <w:rPr>
          <w:rFonts w:ascii="Times New Roman"/>
        </w:rPr>
      </w:pPr>
      <w:r w:rsidRPr="00C15B45">
        <w:rPr>
          <w:position w:val="-10"/>
        </w:rPr>
        <w:object w:dxaOrig="240" w:dyaOrig="260" w14:anchorId="0C1F0FF4">
          <v:shape id="_x0000_i1127" type="#_x0000_t75" style="width:11.65pt;height:12.9pt" o:ole="">
            <v:imagedata r:id="rId218" o:title=""/>
          </v:shape>
          <o:OLEObject Type="Embed" ProgID="Equation.DSMT4" ShapeID="_x0000_i1127" DrawAspect="Content" ObjectID="_1793588551" r:id="rId219"/>
        </w:object>
      </w:r>
      <w:r w:rsidRPr="00BB32D1">
        <w:rPr>
          <w:rFonts w:ascii="Times New Roman"/>
        </w:rPr>
        <w:t>is a constant term (optional),</w:t>
      </w:r>
    </w:p>
    <w:p w14:paraId="2C37EB6C" w14:textId="355E66B6" w:rsidR="00180822" w:rsidRPr="00BB32D1" w:rsidRDefault="00180822" w:rsidP="00180822">
      <w:pPr>
        <w:widowControl w:val="0"/>
        <w:numPr>
          <w:ilvl w:val="1"/>
          <w:numId w:val="27"/>
        </w:numPr>
        <w:spacing w:after="160" w:line="259" w:lineRule="auto"/>
        <w:jc w:val="both"/>
        <w:rPr>
          <w:rFonts w:ascii="Times New Roman"/>
        </w:rPr>
      </w:pPr>
      <w:r w:rsidRPr="00C15B45">
        <w:rPr>
          <w:position w:val="-12"/>
        </w:rPr>
        <w:object w:dxaOrig="200" w:dyaOrig="360" w14:anchorId="1EB3C55B">
          <v:shape id="_x0000_i1128" type="#_x0000_t75" style="width:10.8pt;height:17.9pt" o:ole="">
            <v:imagedata r:id="rId220" o:title=""/>
          </v:shape>
          <o:OLEObject Type="Embed" ProgID="Equation.DSMT4" ShapeID="_x0000_i1128" DrawAspect="Content" ObjectID="_1793588552" r:id="rId221"/>
        </w:object>
      </w:r>
      <w:r w:rsidRPr="00BB32D1">
        <w:rPr>
          <w:rFonts w:ascii="Times New Roman"/>
        </w:rPr>
        <w:t xml:space="preserve">is the error term at time </w:t>
      </w:r>
      <w:r w:rsidRPr="00C15B45">
        <w:rPr>
          <w:position w:val="-6"/>
        </w:rPr>
        <w:object w:dxaOrig="139" w:dyaOrig="240" w14:anchorId="71A6F2FF">
          <v:shape id="_x0000_i1129" type="#_x0000_t75" style="width:6.65pt;height:11.65pt" o:ole="">
            <v:imagedata r:id="rId222" o:title=""/>
          </v:shape>
          <o:OLEObject Type="Embed" ProgID="Equation.DSMT4" ShapeID="_x0000_i1129" DrawAspect="Content" ObjectID="_1793588553" r:id="rId223"/>
        </w:object>
      </w:r>
      <w:r w:rsidRPr="00BB32D1">
        <w:rPr>
          <w:rFonts w:ascii="Times New Roman"/>
        </w:rPr>
        <w:t>,</w:t>
      </w:r>
    </w:p>
    <w:p w14:paraId="784F54E3" w14:textId="135F7233" w:rsidR="00180822" w:rsidRPr="00BB32D1" w:rsidRDefault="00180822" w:rsidP="00180822">
      <w:pPr>
        <w:widowControl w:val="0"/>
        <w:numPr>
          <w:ilvl w:val="1"/>
          <w:numId w:val="27"/>
        </w:numPr>
        <w:spacing w:after="160" w:line="259" w:lineRule="auto"/>
        <w:jc w:val="both"/>
        <w:rPr>
          <w:rFonts w:ascii="Times New Roman"/>
        </w:rPr>
      </w:pPr>
      <w:r w:rsidRPr="00C15B45">
        <w:rPr>
          <w:position w:val="-12"/>
        </w:rPr>
        <w:object w:dxaOrig="240" w:dyaOrig="360" w14:anchorId="2CC510A8">
          <v:shape id="_x0000_i1130" type="#_x0000_t75" style="width:11.65pt;height:17.9pt" o:ole="">
            <v:imagedata r:id="rId224" o:title=""/>
          </v:shape>
          <o:OLEObject Type="Embed" ProgID="Equation.DSMT4" ShapeID="_x0000_i1130" DrawAspect="Content" ObjectID="_1793588554" r:id="rId225"/>
        </w:object>
      </w:r>
      <w:r w:rsidRPr="00BB32D1">
        <w:rPr>
          <w:rFonts w:ascii="Times New Roman"/>
        </w:rPr>
        <w:t>,</w:t>
      </w:r>
      <w:r w:rsidRPr="00C15B45">
        <w:rPr>
          <w:position w:val="-12"/>
        </w:rPr>
        <w:object w:dxaOrig="260" w:dyaOrig="360" w14:anchorId="1F1CC5CA">
          <v:shape id="_x0000_i1131" type="#_x0000_t75" style="width:12.9pt;height:17.9pt" o:ole="">
            <v:imagedata r:id="rId226" o:title=""/>
          </v:shape>
          <o:OLEObject Type="Embed" ProgID="Equation.DSMT4" ShapeID="_x0000_i1131" DrawAspect="Content" ObjectID="_1793588555" r:id="rId227"/>
        </w:object>
      </w:r>
      <w:r w:rsidRPr="00BB32D1">
        <w:rPr>
          <w:rFonts w:ascii="Times New Roman"/>
        </w:rPr>
        <w:t>,…,</w:t>
      </w:r>
      <w:r w:rsidRPr="00C15B45">
        <w:rPr>
          <w:position w:val="-14"/>
        </w:rPr>
        <w:object w:dxaOrig="279" w:dyaOrig="380" w14:anchorId="2DDC982C">
          <v:shape id="_x0000_i1132" type="#_x0000_t75" style="width:14.15pt;height:19.15pt" o:ole="">
            <v:imagedata r:id="rId228" o:title=""/>
          </v:shape>
          <o:OLEObject Type="Embed" ProgID="Equation.DSMT4" ShapeID="_x0000_i1132" DrawAspect="Content" ObjectID="_1793588556" r:id="rId229"/>
        </w:object>
      </w:r>
      <w:r w:rsidRPr="00BB32D1">
        <w:rPr>
          <w:rFonts w:ascii="Times New Roman"/>
        </w:rPr>
        <w:t xml:space="preserve"> are the coefficients of the moving average component.</w:t>
      </w:r>
    </w:p>
    <w:p w14:paraId="167893AF" w14:textId="77777777" w:rsidR="00180822" w:rsidRPr="00BB32D1" w:rsidRDefault="00180822" w:rsidP="00384E38">
      <w:pPr>
        <w:ind w:firstLineChars="200" w:firstLine="480"/>
        <w:jc w:val="both"/>
        <w:rPr>
          <w:rFonts w:ascii="Times New Roman"/>
        </w:rPr>
      </w:pPr>
      <w:r w:rsidRPr="00BB32D1">
        <w:rPr>
          <w:rFonts w:ascii="Times New Roman"/>
        </w:rPr>
        <w:t>The MA component accounts for the correlation between the time series and the past errors in the predictions.</w:t>
      </w:r>
    </w:p>
    <w:p w14:paraId="2AC666EF" w14:textId="77777777" w:rsidR="00180822" w:rsidRDefault="00180822" w:rsidP="00384E38">
      <w:pPr>
        <w:ind w:firstLineChars="200" w:firstLine="480"/>
        <w:jc w:val="both"/>
        <w:rPr>
          <w:rFonts w:ascii="Times New Roman"/>
        </w:rPr>
      </w:pPr>
      <w:r w:rsidRPr="00BB32D1">
        <w:rPr>
          <w:rFonts w:ascii="Times New Roman"/>
        </w:rPr>
        <w:t>The process of ARIMA modeling involves several steps, each of which is crucial for obtaining accurate forecasts.</w:t>
      </w:r>
      <w:r>
        <w:rPr>
          <w:rFonts w:ascii="Times New Roman"/>
        </w:rPr>
        <w:t xml:space="preserve"> </w:t>
      </w:r>
      <w:r w:rsidRPr="00BB32D1">
        <w:rPr>
          <w:rFonts w:ascii="Times New Roman"/>
        </w:rPr>
        <w:t>The first step is to visualize the time series data. This is important for identifying patterns, trends, and seasonality in the data. A time series plot can help determine whether the data is stationary or if differencing is required.</w:t>
      </w:r>
      <w:r>
        <w:rPr>
          <w:rFonts w:ascii="Times New Roman"/>
        </w:rPr>
        <w:t xml:space="preserve"> </w:t>
      </w:r>
      <w:r w:rsidRPr="00BB32D1">
        <w:rPr>
          <w:rFonts w:ascii="Times New Roman"/>
        </w:rPr>
        <w:t>Stationarity is a key assumption for ARIMA models. A stationary time series has a constant mean, variance, and autocovariance over time. If the series is non-stationary, differencing is applied to achieve stationarity.</w:t>
      </w:r>
      <w:r>
        <w:rPr>
          <w:rFonts w:ascii="Times New Roman"/>
        </w:rPr>
        <w:t xml:space="preserve"> </w:t>
      </w:r>
      <w:r w:rsidRPr="00BB32D1">
        <w:rPr>
          <w:rFonts w:ascii="Times New Roman"/>
        </w:rPr>
        <w:t>One common test for stationarity is the Augmented Dickey-Fuller (ADF) test, which tests whether the series has a unit root (i.e., a stochastic trend). If the p-value of the ADF test is greater than a threshold (typically 0.05), the series is considered non-stationary.</w:t>
      </w:r>
      <w:r>
        <w:rPr>
          <w:rFonts w:ascii="Times New Roman"/>
        </w:rPr>
        <w:t xml:space="preserve"> </w:t>
      </w:r>
    </w:p>
    <w:p w14:paraId="26EA30BF" w14:textId="171AFFAD" w:rsidR="00180822" w:rsidRDefault="00180822" w:rsidP="00180822">
      <w:pPr>
        <w:rPr>
          <w:rFonts w:ascii="Times New Roman"/>
        </w:rPr>
      </w:pPr>
    </w:p>
    <w:p w14:paraId="01CF3B4F" w14:textId="77777777" w:rsidR="00384E38" w:rsidRDefault="00384E38" w:rsidP="00180822">
      <w:pPr>
        <w:rPr>
          <w:rFonts w:ascii="Times New Roman"/>
        </w:rPr>
      </w:pPr>
    </w:p>
    <w:p w14:paraId="64078A5B" w14:textId="51C1EF17" w:rsidR="00384E38" w:rsidRDefault="00384E38" w:rsidP="00384E38">
      <w:pPr>
        <w:spacing w:beforeLines="50" w:before="120" w:afterLines="50" w:after="120" w:line="360" w:lineRule="exact"/>
        <w:ind w:firstLineChars="200" w:firstLine="482"/>
        <w:jc w:val="center"/>
        <w:outlineLvl w:val="0"/>
        <w:rPr>
          <w:rFonts w:ascii="宋体" w:eastAsia="宋体" w:hAnsi="宋体" w:cs="宋体"/>
          <w:b/>
          <w:bCs/>
          <w:color w:val="0070C0"/>
          <w:szCs w:val="24"/>
          <w:lang w:eastAsia="zh-CN"/>
        </w:rPr>
      </w:pPr>
      <w:r w:rsidRPr="00A6293B">
        <w:rPr>
          <w:rFonts w:ascii="Times New Roman" w:hint="eastAsia"/>
          <w:b/>
          <w:bCs/>
          <w:color w:val="0070C0"/>
          <w:szCs w:val="24"/>
          <w:lang w:eastAsia="zh-CN"/>
        </w:rPr>
        <w:t>F</w:t>
      </w:r>
      <w:r w:rsidRPr="00A6293B">
        <w:rPr>
          <w:rFonts w:ascii="Times New Roman"/>
          <w:b/>
          <w:bCs/>
          <w:color w:val="0070C0"/>
          <w:szCs w:val="24"/>
          <w:lang w:eastAsia="zh-CN"/>
        </w:rPr>
        <w:t>ig.</w:t>
      </w:r>
      <w:r>
        <w:rPr>
          <w:rFonts w:asciiTheme="minorEastAsia" w:eastAsiaTheme="minorEastAsia" w:hAnsiTheme="minorEastAsia" w:hint="eastAsia"/>
          <w:b/>
          <w:bCs/>
          <w:color w:val="0070C0"/>
          <w:szCs w:val="24"/>
          <w:lang w:eastAsia="zh-CN"/>
        </w:rPr>
        <w:t>8</w:t>
      </w:r>
      <w:r w:rsidRPr="00A6293B">
        <w:rPr>
          <w:rFonts w:ascii="Times New Roman"/>
          <w:b/>
          <w:bCs/>
          <w:color w:val="0070C0"/>
          <w:szCs w:val="24"/>
          <w:lang w:eastAsia="zh-CN"/>
        </w:rPr>
        <w:t xml:space="preserve"> </w:t>
      </w:r>
      <w:r>
        <w:rPr>
          <w:rFonts w:ascii="宋体" w:eastAsia="宋体" w:hAnsi="宋体" w:cs="宋体"/>
          <w:b/>
          <w:bCs/>
          <w:color w:val="0070C0"/>
          <w:szCs w:val="24"/>
          <w:lang w:eastAsia="zh-CN"/>
        </w:rPr>
        <w:t xml:space="preserve">ARIMA </w:t>
      </w:r>
      <w:r>
        <w:rPr>
          <w:rFonts w:ascii="宋体" w:eastAsia="宋体" w:hAnsi="宋体" w:cs="宋体" w:hint="eastAsia"/>
          <w:b/>
          <w:bCs/>
          <w:color w:val="0070C0"/>
          <w:szCs w:val="24"/>
          <w:lang w:eastAsia="zh-CN"/>
        </w:rPr>
        <w:t>绘制典型的运动的六个维度评分</w:t>
      </w:r>
    </w:p>
    <w:p w14:paraId="17FE3933" w14:textId="0EE505F7" w:rsidR="00384E38" w:rsidRDefault="00384E38" w:rsidP="00384E38">
      <w:pPr>
        <w:spacing w:beforeLines="50" w:before="120" w:afterLines="50" w:after="120" w:line="360" w:lineRule="exact"/>
        <w:ind w:firstLineChars="200" w:firstLine="482"/>
        <w:jc w:val="center"/>
        <w:outlineLvl w:val="0"/>
        <w:rPr>
          <w:rFonts w:ascii="宋体" w:eastAsia="宋体" w:hAnsi="宋体" w:cs="宋体"/>
          <w:b/>
          <w:bCs/>
          <w:color w:val="0070C0"/>
          <w:szCs w:val="24"/>
          <w:lang w:eastAsia="zh-CN"/>
        </w:rPr>
      </w:pPr>
    </w:p>
    <w:p w14:paraId="03227D32" w14:textId="06CF1D18" w:rsidR="00384E38" w:rsidRDefault="00384E38" w:rsidP="00384E38">
      <w:pPr>
        <w:spacing w:beforeLines="50" w:before="120" w:afterLines="50" w:after="120" w:line="360" w:lineRule="exact"/>
        <w:ind w:firstLineChars="200" w:firstLine="482"/>
        <w:jc w:val="center"/>
        <w:outlineLvl w:val="0"/>
        <w:rPr>
          <w:rFonts w:ascii="宋体" w:eastAsia="宋体" w:hAnsi="宋体" w:cs="宋体"/>
          <w:b/>
          <w:bCs/>
          <w:color w:val="0070C0"/>
          <w:szCs w:val="24"/>
          <w:lang w:eastAsia="zh-CN"/>
        </w:rPr>
      </w:pPr>
    </w:p>
    <w:p w14:paraId="5E272C81" w14:textId="36A48ABB" w:rsidR="00384E38" w:rsidRPr="00384E38" w:rsidRDefault="00384E38" w:rsidP="00384E38">
      <w:pPr>
        <w:spacing w:beforeLines="50" w:before="120" w:afterLines="50" w:after="120" w:line="360" w:lineRule="exact"/>
        <w:ind w:firstLineChars="200" w:firstLine="482"/>
        <w:jc w:val="center"/>
        <w:outlineLvl w:val="0"/>
        <w:rPr>
          <w:rFonts w:ascii="Times New Roman" w:eastAsiaTheme="minorEastAsia"/>
          <w:b/>
          <w:bCs/>
          <w:color w:val="FF0000"/>
          <w:szCs w:val="24"/>
          <w:lang w:eastAsia="zh-CN"/>
        </w:rPr>
      </w:pPr>
      <w:r>
        <w:rPr>
          <w:rFonts w:ascii="宋体" w:eastAsia="宋体" w:hAnsi="宋体" w:cs="宋体" w:hint="eastAsia"/>
          <w:b/>
          <w:bCs/>
          <w:color w:val="FF0000"/>
          <w:szCs w:val="24"/>
          <w:lang w:eastAsia="zh-CN"/>
        </w:rPr>
        <w:t>新的运动对应的数据</w:t>
      </w:r>
    </w:p>
    <w:p w14:paraId="529BC5C2" w14:textId="3CFE8B7A" w:rsidR="00384E38" w:rsidRDefault="00384E38" w:rsidP="00384E38">
      <w:pPr>
        <w:spacing w:beforeLines="50" w:before="120" w:afterLines="50" w:after="120" w:line="360" w:lineRule="exact"/>
        <w:ind w:firstLineChars="200" w:firstLine="482"/>
        <w:jc w:val="center"/>
        <w:outlineLvl w:val="0"/>
        <w:rPr>
          <w:rFonts w:ascii="宋体" w:eastAsia="宋体" w:hAnsi="宋体" w:cs="宋体"/>
          <w:b/>
          <w:bCs/>
          <w:color w:val="0070C0"/>
          <w:szCs w:val="24"/>
          <w:lang w:eastAsia="zh-CN"/>
        </w:rPr>
      </w:pPr>
    </w:p>
    <w:p w14:paraId="0C39A5A9" w14:textId="77777777" w:rsidR="00384E38" w:rsidRDefault="00384E38" w:rsidP="00384E38">
      <w:pPr>
        <w:spacing w:beforeLines="50" w:before="120" w:afterLines="50" w:after="120" w:line="360" w:lineRule="exact"/>
        <w:ind w:firstLineChars="200" w:firstLine="482"/>
        <w:jc w:val="center"/>
        <w:outlineLvl w:val="0"/>
        <w:rPr>
          <w:rFonts w:ascii="宋体" w:eastAsia="宋体" w:hAnsi="宋体" w:cs="宋体"/>
          <w:b/>
          <w:bCs/>
          <w:color w:val="0070C0"/>
          <w:szCs w:val="24"/>
          <w:lang w:eastAsia="zh-CN"/>
        </w:rPr>
      </w:pPr>
    </w:p>
    <w:p w14:paraId="6289A205" w14:textId="5D5451B3" w:rsidR="00384E38" w:rsidRPr="00384E38" w:rsidRDefault="00384E38" w:rsidP="00384E38">
      <w:pPr>
        <w:spacing w:beforeLines="50" w:before="120" w:afterLines="50" w:after="120" w:line="360" w:lineRule="exact"/>
        <w:ind w:firstLineChars="200" w:firstLine="482"/>
        <w:jc w:val="center"/>
        <w:outlineLvl w:val="0"/>
        <w:rPr>
          <w:rFonts w:ascii="宋体" w:eastAsia="宋体" w:hAnsi="宋体" w:cs="宋体"/>
          <w:b/>
          <w:bCs/>
          <w:color w:val="0070C0"/>
          <w:szCs w:val="24"/>
          <w:lang w:eastAsia="zh-CN"/>
        </w:rPr>
      </w:pPr>
      <w:r w:rsidRPr="00A6293B">
        <w:rPr>
          <w:rFonts w:ascii="Times New Roman" w:hint="eastAsia"/>
          <w:b/>
          <w:bCs/>
          <w:color w:val="0070C0"/>
          <w:szCs w:val="24"/>
          <w:lang w:eastAsia="zh-CN"/>
        </w:rPr>
        <w:t>F</w:t>
      </w:r>
      <w:r w:rsidRPr="00A6293B">
        <w:rPr>
          <w:rFonts w:ascii="Times New Roman"/>
          <w:b/>
          <w:bCs/>
          <w:color w:val="0070C0"/>
          <w:szCs w:val="24"/>
          <w:lang w:eastAsia="zh-CN"/>
        </w:rPr>
        <w:t>ig.</w:t>
      </w:r>
      <w:r>
        <w:rPr>
          <w:rFonts w:asciiTheme="minorEastAsia" w:eastAsiaTheme="minorEastAsia" w:hAnsiTheme="minorEastAsia" w:hint="eastAsia"/>
          <w:b/>
          <w:bCs/>
          <w:color w:val="0070C0"/>
          <w:szCs w:val="24"/>
          <w:lang w:eastAsia="zh-CN"/>
        </w:rPr>
        <w:t>9</w:t>
      </w:r>
      <w:r w:rsidRPr="00A6293B">
        <w:rPr>
          <w:rFonts w:ascii="Times New Roman"/>
          <w:b/>
          <w:bCs/>
          <w:color w:val="0070C0"/>
          <w:szCs w:val="24"/>
          <w:lang w:eastAsia="zh-CN"/>
        </w:rPr>
        <w:t xml:space="preserve"> </w:t>
      </w:r>
      <w:r>
        <w:rPr>
          <w:rFonts w:ascii="宋体" w:eastAsia="宋体" w:hAnsi="宋体" w:cs="宋体"/>
          <w:b/>
          <w:bCs/>
          <w:color w:val="0070C0"/>
          <w:szCs w:val="24"/>
          <w:lang w:eastAsia="zh-CN"/>
        </w:rPr>
        <w:t xml:space="preserve">ARIMA </w:t>
      </w:r>
      <w:r>
        <w:rPr>
          <w:rFonts w:ascii="宋体" w:eastAsia="宋体" w:hAnsi="宋体" w:cs="宋体" w:hint="eastAsia"/>
          <w:b/>
          <w:bCs/>
          <w:color w:val="0070C0"/>
          <w:szCs w:val="24"/>
          <w:lang w:eastAsia="zh-CN"/>
        </w:rPr>
        <w:t>绘制典型的运动的六个维度评分(相似图7)</w:t>
      </w:r>
    </w:p>
    <w:p w14:paraId="28C29116" w14:textId="73CAF274" w:rsidR="00384E38" w:rsidRPr="00384E38" w:rsidRDefault="00384E38" w:rsidP="00AF2DBB">
      <w:pPr>
        <w:pStyle w:val="ListParagraph"/>
        <w:numPr>
          <w:ilvl w:val="0"/>
          <w:numId w:val="1"/>
        </w:numPr>
        <w:ind w:left="357" w:firstLineChars="0" w:hanging="357"/>
        <w:outlineLvl w:val="0"/>
        <w:rPr>
          <w:rFonts w:ascii="Times New Roman" w:eastAsiaTheme="minorEastAsia"/>
        </w:rPr>
      </w:pPr>
      <w:r>
        <w:rPr>
          <w:rFonts w:ascii="宋体" w:eastAsia="宋体" w:hAnsi="宋体" w:cs="宋体" w:hint="eastAsia"/>
          <w:b/>
          <w:sz w:val="26"/>
          <w:szCs w:val="26"/>
        </w:rPr>
        <w:t>模型</w:t>
      </w:r>
    </w:p>
    <w:p w14:paraId="5F610F6C" w14:textId="77777777" w:rsidR="00384E38" w:rsidRPr="00384E38" w:rsidRDefault="00384E38" w:rsidP="00180822">
      <w:pPr>
        <w:rPr>
          <w:rFonts w:ascii="Times New Roman" w:eastAsiaTheme="minorEastAsia"/>
          <w:lang w:eastAsia="zh-CN"/>
        </w:rPr>
      </w:pPr>
    </w:p>
    <w:p w14:paraId="6A54BD0F" w14:textId="3D312582" w:rsidR="00106B8D" w:rsidRPr="00106B8D" w:rsidRDefault="00106B8D" w:rsidP="00106B8D">
      <w:pPr>
        <w:pStyle w:val="ListParagraph"/>
        <w:numPr>
          <w:ilvl w:val="0"/>
          <w:numId w:val="1"/>
        </w:numPr>
        <w:ind w:left="357" w:firstLineChars="0" w:hanging="357"/>
        <w:outlineLvl w:val="0"/>
        <w:rPr>
          <w:rFonts w:ascii="Times New Roman" w:hAnsi="Times New Roman" w:cs="Times New Roman"/>
          <w:b/>
          <w:sz w:val="30"/>
          <w:szCs w:val="30"/>
        </w:rPr>
      </w:pPr>
      <w:bookmarkStart w:id="12" w:name="_Toc150916032"/>
      <w:bookmarkEnd w:id="11"/>
      <w:r w:rsidRPr="00106B8D">
        <w:rPr>
          <w:rFonts w:ascii="Times New Roman" w:hint="eastAsia"/>
          <w:b/>
          <w:sz w:val="26"/>
          <w:szCs w:val="26"/>
        </w:rPr>
        <w:t>Weakness</w:t>
      </w:r>
      <w:r w:rsidRPr="00106B8D">
        <w:rPr>
          <w:rFonts w:ascii="Times New Roman"/>
          <w:b/>
          <w:sz w:val="26"/>
          <w:szCs w:val="26"/>
        </w:rPr>
        <w:t xml:space="preserve"> </w:t>
      </w:r>
      <w:r w:rsidRPr="00106B8D">
        <w:rPr>
          <w:rFonts w:ascii="Times New Roman" w:hint="eastAsia"/>
          <w:b/>
          <w:sz w:val="26"/>
          <w:szCs w:val="26"/>
        </w:rPr>
        <w:t>a</w:t>
      </w:r>
      <w:r w:rsidRPr="00106B8D">
        <w:rPr>
          <w:rFonts w:ascii="Times New Roman"/>
          <w:b/>
          <w:sz w:val="26"/>
          <w:szCs w:val="26"/>
        </w:rPr>
        <w:t xml:space="preserve">nd </w:t>
      </w:r>
      <w:r w:rsidRPr="00106B8D">
        <w:rPr>
          <w:rFonts w:ascii="Times New Roman" w:hint="eastAsia"/>
          <w:b/>
          <w:sz w:val="26"/>
          <w:szCs w:val="26"/>
        </w:rPr>
        <w:t>Strength</w:t>
      </w:r>
      <w:r w:rsidRPr="00106B8D">
        <w:rPr>
          <w:rFonts w:ascii="Times New Roman"/>
          <w:b/>
          <w:sz w:val="26"/>
          <w:szCs w:val="26"/>
        </w:rPr>
        <w:t>s</w:t>
      </w:r>
    </w:p>
    <w:p w14:paraId="544AE639" w14:textId="77B4F7FF" w:rsidR="00F802E6" w:rsidRPr="00106B8D" w:rsidRDefault="00106B8D" w:rsidP="00106B8D">
      <w:pPr>
        <w:spacing w:beforeLines="50" w:before="120" w:line="360" w:lineRule="exact"/>
        <w:outlineLvl w:val="1"/>
        <w:rPr>
          <w:rFonts w:ascii="Times New Roman"/>
          <w:b/>
          <w:kern w:val="2"/>
          <w:sz w:val="26"/>
          <w:szCs w:val="26"/>
          <w:lang w:eastAsia="zh-CN"/>
        </w:rPr>
      </w:pPr>
      <w:r w:rsidRPr="00106B8D">
        <w:rPr>
          <w:rFonts w:ascii="Times New Roman" w:hint="eastAsia"/>
          <w:b/>
          <w:kern w:val="2"/>
          <w:sz w:val="26"/>
          <w:szCs w:val="26"/>
          <w:lang w:eastAsia="zh-CN"/>
        </w:rPr>
        <w:t>6.1</w:t>
      </w:r>
      <w:r w:rsidRPr="00106B8D">
        <w:rPr>
          <w:rFonts w:ascii="Times New Roman"/>
          <w:b/>
          <w:kern w:val="2"/>
          <w:sz w:val="26"/>
          <w:szCs w:val="26"/>
          <w:lang w:eastAsia="zh-CN"/>
        </w:rPr>
        <w:t xml:space="preserve"> </w:t>
      </w:r>
      <w:r w:rsidRPr="00106B8D">
        <w:rPr>
          <w:rFonts w:ascii="Times New Roman" w:hint="eastAsia"/>
          <w:b/>
          <w:kern w:val="2"/>
          <w:sz w:val="26"/>
          <w:szCs w:val="26"/>
          <w:lang w:eastAsia="zh-CN"/>
        </w:rPr>
        <w:t>Strength</w:t>
      </w:r>
      <w:r w:rsidRPr="00106B8D">
        <w:rPr>
          <w:rFonts w:ascii="Times New Roman"/>
          <w:b/>
          <w:kern w:val="2"/>
          <w:sz w:val="26"/>
          <w:szCs w:val="26"/>
          <w:lang w:eastAsia="zh-CN"/>
        </w:rPr>
        <w:t>s</w:t>
      </w:r>
      <w:bookmarkEnd w:id="12"/>
    </w:p>
    <w:p w14:paraId="2ABAC4F2" w14:textId="7BB35E56" w:rsidR="00106B8D" w:rsidRPr="00106B8D" w:rsidRDefault="00106B8D" w:rsidP="00106B8D">
      <w:pPr>
        <w:pStyle w:val="ListParagraph"/>
        <w:numPr>
          <w:ilvl w:val="0"/>
          <w:numId w:val="24"/>
        </w:numPr>
        <w:spacing w:line="360" w:lineRule="exact"/>
        <w:ind w:left="420" w:firstLineChars="0"/>
        <w:rPr>
          <w:rFonts w:ascii="Times New Roman" w:eastAsiaTheme="minorEastAsia" w:hAnsi="Times New Roman" w:cs="Times New Roman"/>
          <w:kern w:val="0"/>
          <w:sz w:val="24"/>
          <w:szCs w:val="24"/>
        </w:rPr>
      </w:pPr>
      <w:r w:rsidRPr="00106B8D">
        <w:rPr>
          <w:rFonts w:ascii="Times New Roman" w:eastAsiaTheme="minorEastAsia" w:hAnsi="Times New Roman" w:cs="Times New Roman"/>
          <w:kern w:val="0"/>
          <w:sz w:val="24"/>
          <w:szCs w:val="24"/>
        </w:rPr>
        <w:t>The paper effectively addresses the IOC's criteria for sports inclusion, ensuring that the model is relevant and aligned with the Olympic values.</w:t>
      </w:r>
    </w:p>
    <w:p w14:paraId="255F0D16" w14:textId="62EFCC1E" w:rsidR="00106B8D" w:rsidRPr="00106B8D" w:rsidRDefault="00106B8D" w:rsidP="00106B8D">
      <w:pPr>
        <w:pStyle w:val="ListParagraph"/>
        <w:numPr>
          <w:ilvl w:val="0"/>
          <w:numId w:val="24"/>
        </w:numPr>
        <w:spacing w:line="360" w:lineRule="exact"/>
        <w:ind w:left="420" w:firstLineChars="0"/>
        <w:rPr>
          <w:rFonts w:ascii="Times New Roman" w:eastAsiaTheme="minorEastAsia" w:hAnsi="Times New Roman" w:cs="Times New Roman"/>
          <w:kern w:val="0"/>
          <w:sz w:val="24"/>
          <w:szCs w:val="24"/>
        </w:rPr>
      </w:pPr>
      <w:r w:rsidRPr="00106B8D">
        <w:rPr>
          <w:rFonts w:ascii="Times New Roman" w:eastAsiaTheme="minorEastAsia" w:hAnsi="Times New Roman" w:cs="Times New Roman"/>
          <w:kern w:val="0"/>
          <w:sz w:val="24"/>
          <w:szCs w:val="24"/>
        </w:rPr>
        <w:t>The paper adopts a comprehensive approach to evaluate Olympic sports, while innovatively integrating various methods such as multi-objective optimization, probabilistic statistics, and neural network analysis to address the complexity of Olympic sports evaluation, ensuring a thorough and in-depth assessment process.</w:t>
      </w:r>
    </w:p>
    <w:p w14:paraId="4F8D884F" w14:textId="4278BFBD" w:rsidR="00F802E6" w:rsidRPr="00106B8D" w:rsidRDefault="00106B8D" w:rsidP="00106B8D">
      <w:pPr>
        <w:pStyle w:val="ListParagraph"/>
        <w:numPr>
          <w:ilvl w:val="0"/>
          <w:numId w:val="24"/>
        </w:numPr>
        <w:spacing w:line="360" w:lineRule="exact"/>
        <w:ind w:left="420" w:firstLineChars="0"/>
        <w:rPr>
          <w:rFonts w:ascii="Times New Roman" w:eastAsiaTheme="minorEastAsia" w:hAnsi="Times New Roman" w:cs="Times New Roman"/>
          <w:kern w:val="0"/>
          <w:sz w:val="24"/>
          <w:szCs w:val="24"/>
        </w:rPr>
      </w:pPr>
      <w:r w:rsidRPr="00106B8D">
        <w:rPr>
          <w:rFonts w:ascii="Times New Roman" w:eastAsiaTheme="minorEastAsia" w:hAnsi="Times New Roman" w:cs="Times New Roman"/>
          <w:kern w:val="0"/>
          <w:sz w:val="24"/>
          <w:szCs w:val="24"/>
        </w:rPr>
        <w:t>The use of historical data and statistical analysis provides a robust foundation for making informed, evidence-based decisions about Olympic sports.</w:t>
      </w:r>
    </w:p>
    <w:p w14:paraId="19076095" w14:textId="6A7CBDA1" w:rsidR="00106B8D" w:rsidRPr="00106B8D" w:rsidRDefault="00106B8D" w:rsidP="00106B8D">
      <w:pPr>
        <w:pStyle w:val="ListParagraph"/>
        <w:numPr>
          <w:ilvl w:val="1"/>
          <w:numId w:val="1"/>
        </w:numPr>
        <w:spacing w:beforeLines="50" w:before="120" w:line="360" w:lineRule="exact"/>
        <w:ind w:firstLineChars="0"/>
        <w:outlineLvl w:val="1"/>
        <w:rPr>
          <w:rFonts w:ascii="Times New Roman" w:hAnsi="Times New Roman" w:cs="Times New Roman"/>
          <w:b/>
          <w:sz w:val="26"/>
          <w:szCs w:val="26"/>
        </w:rPr>
      </w:pPr>
      <w:bookmarkStart w:id="13" w:name="_Toc150916033"/>
      <w:r>
        <w:rPr>
          <w:rFonts w:ascii="Times New Roman" w:hAnsi="Times New Roman" w:cs="Times New Roman" w:hint="eastAsia"/>
          <w:b/>
          <w:sz w:val="26"/>
          <w:szCs w:val="26"/>
        </w:rPr>
        <w:t>Weakness</w:t>
      </w:r>
      <w:bookmarkEnd w:id="13"/>
    </w:p>
    <w:p w14:paraId="10F5E261" w14:textId="77777777" w:rsidR="00106B8D" w:rsidRPr="00106B8D" w:rsidRDefault="00106B8D" w:rsidP="00106B8D">
      <w:pPr>
        <w:pStyle w:val="ListParagraph"/>
        <w:numPr>
          <w:ilvl w:val="0"/>
          <w:numId w:val="25"/>
        </w:numPr>
        <w:ind w:firstLineChars="0"/>
        <w:rPr>
          <w:rFonts w:ascii="Times New Roman" w:eastAsiaTheme="minorEastAsia" w:hAnsi="Times New Roman" w:cs="Times New Roman"/>
          <w:kern w:val="0"/>
          <w:sz w:val="24"/>
          <w:szCs w:val="24"/>
        </w:rPr>
      </w:pPr>
      <w:r w:rsidRPr="00106B8D">
        <w:rPr>
          <w:rFonts w:ascii="Times New Roman" w:eastAsiaTheme="minorEastAsia" w:hAnsi="Times New Roman" w:cs="Times New Roman"/>
          <w:kern w:val="0"/>
          <w:sz w:val="24"/>
          <w:szCs w:val="24"/>
        </w:rPr>
        <w:t>The model's reliance on historical data may not fully capture emerging trends or the potential impact of new sports that have not yet been widely adopted.</w:t>
      </w:r>
    </w:p>
    <w:p w14:paraId="43FA4CC0" w14:textId="77777777" w:rsidR="00106B8D" w:rsidRPr="00106B8D" w:rsidRDefault="00106B8D" w:rsidP="00106B8D">
      <w:pPr>
        <w:pStyle w:val="ListParagraph"/>
        <w:numPr>
          <w:ilvl w:val="0"/>
          <w:numId w:val="25"/>
        </w:numPr>
        <w:ind w:firstLineChars="0"/>
        <w:rPr>
          <w:rFonts w:ascii="Times New Roman" w:eastAsiaTheme="minorEastAsia" w:hAnsi="Times New Roman" w:cs="Times New Roman"/>
          <w:kern w:val="0"/>
          <w:sz w:val="24"/>
          <w:szCs w:val="24"/>
        </w:rPr>
      </w:pPr>
      <w:r w:rsidRPr="00106B8D">
        <w:rPr>
          <w:rFonts w:ascii="Times New Roman" w:eastAsiaTheme="minorEastAsia" w:hAnsi="Times New Roman" w:cs="Times New Roman"/>
          <w:kern w:val="0"/>
          <w:sz w:val="24"/>
          <w:szCs w:val="24"/>
        </w:rPr>
        <w:t>The model makes several assumptions, such as the constant promotion trends of sports events, which may not hold true in the future, affecting the model's predictive accuracy.</w:t>
      </w:r>
    </w:p>
    <w:p w14:paraId="745F2D5A" w14:textId="77777777" w:rsidR="00106B8D" w:rsidRPr="00106B8D" w:rsidRDefault="00106B8D" w:rsidP="00106B8D">
      <w:pPr>
        <w:pStyle w:val="ListParagraph"/>
        <w:numPr>
          <w:ilvl w:val="0"/>
          <w:numId w:val="25"/>
        </w:numPr>
        <w:ind w:firstLineChars="0"/>
        <w:rPr>
          <w:rFonts w:ascii="Times New Roman" w:eastAsiaTheme="minorEastAsia" w:hAnsi="Times New Roman" w:cs="Times New Roman"/>
          <w:kern w:val="0"/>
          <w:sz w:val="24"/>
          <w:szCs w:val="24"/>
        </w:rPr>
      </w:pPr>
      <w:r w:rsidRPr="00106B8D">
        <w:rPr>
          <w:rFonts w:ascii="Times New Roman" w:eastAsiaTheme="minorEastAsia" w:hAnsi="Times New Roman" w:cs="Times New Roman"/>
          <w:kern w:val="0"/>
          <w:sz w:val="24"/>
          <w:szCs w:val="24"/>
        </w:rPr>
        <w:t>The model's outcomes may be sensitive to changes in parameters, and there is a risk of overfitting to the training data if not managed properly, which could reduce the model's effectiveness in predicting new or unseen data, impacting its reliability in practical applications.</w:t>
      </w:r>
    </w:p>
    <w:p w14:paraId="63CDFFB0" w14:textId="77777777" w:rsidR="00106B8D" w:rsidRDefault="00106B8D" w:rsidP="00260F29">
      <w:pPr>
        <w:spacing w:line="360" w:lineRule="exact"/>
        <w:ind w:firstLineChars="200" w:firstLine="480"/>
        <w:jc w:val="both"/>
        <w:rPr>
          <w:rFonts w:ascii="Times New Roman"/>
          <w:color w:val="000000" w:themeColor="text1"/>
          <w:szCs w:val="24"/>
          <w:lang w:eastAsia="zh-CN"/>
        </w:rPr>
      </w:pPr>
    </w:p>
    <w:p w14:paraId="5D8EAA34" w14:textId="2455CA7D" w:rsidR="00F802E6" w:rsidRDefault="00F802E6" w:rsidP="00F802E6">
      <w:pPr>
        <w:pStyle w:val="ListParagraph"/>
        <w:numPr>
          <w:ilvl w:val="0"/>
          <w:numId w:val="1"/>
        </w:numPr>
        <w:ind w:left="357" w:firstLineChars="0" w:hanging="357"/>
        <w:outlineLvl w:val="0"/>
        <w:rPr>
          <w:rFonts w:ascii="Times New Roman" w:hAnsi="Times New Roman" w:cs="Times New Roman"/>
          <w:b/>
          <w:sz w:val="30"/>
          <w:szCs w:val="30"/>
        </w:rPr>
      </w:pPr>
      <w:bookmarkStart w:id="14" w:name="_Toc150916034"/>
      <w:r>
        <w:rPr>
          <w:rFonts w:ascii="Times New Roman" w:hAnsi="Times New Roman" w:cs="Times New Roman" w:hint="eastAsia"/>
          <w:b/>
          <w:sz w:val="30"/>
          <w:szCs w:val="30"/>
        </w:rPr>
        <w:t>Conclusion</w:t>
      </w:r>
      <w:bookmarkEnd w:id="14"/>
    </w:p>
    <w:p w14:paraId="3099DD53" w14:textId="77777777" w:rsidR="00557E17" w:rsidRPr="00557E17" w:rsidRDefault="00557E17" w:rsidP="00557E17">
      <w:pPr>
        <w:ind w:firstLineChars="200" w:firstLine="480"/>
        <w:rPr>
          <w:rFonts w:ascii="Times New Roman" w:eastAsiaTheme="minorEastAsia"/>
          <w:szCs w:val="24"/>
          <w:lang w:eastAsia="zh-CN"/>
        </w:rPr>
      </w:pPr>
      <w:r w:rsidRPr="00557E17">
        <w:rPr>
          <w:rFonts w:ascii="Times New Roman" w:eastAsiaTheme="minorEastAsia" w:hint="eastAsia"/>
          <w:szCs w:val="24"/>
          <w:lang w:eastAsia="zh-CN"/>
        </w:rPr>
        <w:t>In conclusion, our paper has successfully developed and applied a comprehensive mathematical model to evaluate potential Sports, Disciplines, and Events (SDEs) for the 2032 Summer Olympics in Brisbane. Our model, which integrates multi-objective optimization, machine learning, and neural network analysis, has been instrumental in assessing SDEs against the International Olympic Committee's (IOC) criteria of popularity and accessibility, gender equity, sustainability, inclusivity, relevance and innovation, and safety and fair play.</w:t>
      </w:r>
    </w:p>
    <w:p w14:paraId="19CC89C7" w14:textId="77777777" w:rsidR="00557E17" w:rsidRPr="00557E17" w:rsidRDefault="00557E17" w:rsidP="00557E17">
      <w:pPr>
        <w:ind w:firstLineChars="200" w:firstLine="480"/>
        <w:rPr>
          <w:rFonts w:ascii="Times New Roman" w:eastAsiaTheme="minorEastAsia"/>
          <w:szCs w:val="24"/>
          <w:lang w:eastAsia="zh-CN"/>
        </w:rPr>
      </w:pPr>
      <w:r w:rsidRPr="00557E17">
        <w:rPr>
          <w:rFonts w:ascii="Times New Roman" w:eastAsiaTheme="minorEastAsia" w:hint="eastAsia"/>
          <w:szCs w:val="24"/>
          <w:lang w:eastAsia="zh-CN"/>
        </w:rPr>
        <w:t>Through rigorous analysis and testing on both recent and historically consistent Olympic events, our model has demonstrated its effectiveness in providing quantitatively informed recommendations. It has not only affirmed the current status of various SDEs within the Olympic program but also identified potential new additions for the 2032 Games and beyond. The model's ability to balance the complex interplay of IOC criteria with real-world data has resulted in a robust decision-making tool that aligns with the evolving vision of the Olympic Games.</w:t>
      </w:r>
    </w:p>
    <w:p w14:paraId="56CE5BDA" w14:textId="77777777" w:rsidR="00557E17" w:rsidRPr="00557E17" w:rsidRDefault="00557E17" w:rsidP="00557E17">
      <w:pPr>
        <w:ind w:firstLineChars="200" w:firstLine="480"/>
        <w:rPr>
          <w:rFonts w:ascii="Times New Roman" w:eastAsiaTheme="minorEastAsia"/>
          <w:szCs w:val="24"/>
          <w:lang w:eastAsia="zh-CN"/>
        </w:rPr>
      </w:pPr>
      <w:r w:rsidRPr="00557E17">
        <w:rPr>
          <w:rFonts w:ascii="Times New Roman" w:eastAsiaTheme="minorEastAsia" w:hint="eastAsia"/>
          <w:szCs w:val="24"/>
          <w:lang w:eastAsia="zh-CN"/>
        </w:rPr>
        <w:t>Our findings underscore the importance of a data-driven approach in shaping the future of the Olympics. By identifying key strengths and areas for improvement within our model, we have also highlighted the importance of continuous refinement to ensure its ongoing relevance and accuracy. The sensitivity analysis has further reinforced the model's reliability, confirming that it is a valuable asset in the decision-making process for the IOC.</w:t>
      </w:r>
    </w:p>
    <w:p w14:paraId="45A69BC0" w14:textId="77777777" w:rsidR="00557E17" w:rsidRPr="00557E17" w:rsidRDefault="00557E17" w:rsidP="00557E17">
      <w:pPr>
        <w:ind w:firstLineChars="200" w:firstLine="480"/>
        <w:rPr>
          <w:rFonts w:ascii="Times New Roman" w:eastAsiaTheme="minorEastAsia"/>
          <w:szCs w:val="24"/>
          <w:lang w:eastAsia="zh-CN"/>
        </w:rPr>
      </w:pPr>
      <w:r w:rsidRPr="00557E17">
        <w:rPr>
          <w:rFonts w:ascii="Times New Roman" w:eastAsiaTheme="minorEastAsia" w:hint="eastAsia"/>
          <w:szCs w:val="24"/>
          <w:lang w:eastAsia="zh-CN"/>
        </w:rPr>
        <w:lastRenderedPageBreak/>
        <w:t>In summary, our paper presents a forward-thinking model that not only addresses the current needs of the Olympic Games but also adapts to future trends and challenges. We are confident that our recommendations, supported by a thorough analytical framework, will contribute to the success of the 2032 Summer Olympics and future editions. We look forward to the opportunity to further engage with the IOC and provide ongoing support as they navigate the dynamic landscape of global sports.</w:t>
      </w:r>
    </w:p>
    <w:p w14:paraId="0CE68951" w14:textId="77777777" w:rsidR="00F802E6" w:rsidRPr="00557E17" w:rsidRDefault="00F802E6" w:rsidP="00F802E6">
      <w:pPr>
        <w:pStyle w:val="ListParagraph"/>
        <w:spacing w:line="360" w:lineRule="exact"/>
        <w:ind w:left="357" w:firstLineChars="0" w:firstLine="0"/>
        <w:rPr>
          <w:rFonts w:ascii="Times New Roman" w:hAnsi="Times New Roman" w:cs="Times New Roman"/>
          <w:b/>
          <w:sz w:val="24"/>
          <w:szCs w:val="24"/>
        </w:rPr>
      </w:pPr>
    </w:p>
    <w:p w14:paraId="2A7D9E37" w14:textId="015F9FB6" w:rsidR="00F802E6" w:rsidRDefault="00F802E6" w:rsidP="00F802E6">
      <w:pPr>
        <w:pStyle w:val="ListParagraph"/>
        <w:numPr>
          <w:ilvl w:val="0"/>
          <w:numId w:val="1"/>
        </w:numPr>
        <w:ind w:left="357" w:firstLineChars="0" w:hanging="357"/>
        <w:outlineLvl w:val="0"/>
        <w:rPr>
          <w:rFonts w:ascii="Times New Roman" w:hAnsi="Times New Roman" w:cs="Times New Roman"/>
          <w:b/>
          <w:sz w:val="30"/>
          <w:szCs w:val="30"/>
        </w:rPr>
      </w:pPr>
      <w:bookmarkStart w:id="15" w:name="_Toc150916035"/>
      <w:r>
        <w:rPr>
          <w:rFonts w:ascii="Times New Roman" w:hAnsi="Times New Roman" w:cs="Times New Roman" w:hint="eastAsia"/>
          <w:b/>
          <w:sz w:val="30"/>
          <w:szCs w:val="30"/>
        </w:rPr>
        <w:t>Reference</w:t>
      </w:r>
      <w:bookmarkEnd w:id="15"/>
    </w:p>
    <w:p w14:paraId="37441060" w14:textId="3BB4CB6D" w:rsidR="00106B8D" w:rsidRPr="00106B8D" w:rsidRDefault="00106B8D" w:rsidP="00106B8D">
      <w:pPr>
        <w:rPr>
          <w:rFonts w:ascii="Times New Roman"/>
        </w:rPr>
      </w:pPr>
      <w:r>
        <w:rPr>
          <w:rFonts w:ascii="Times New Roman"/>
        </w:rPr>
        <w:t xml:space="preserve">1. </w:t>
      </w:r>
      <w:r w:rsidRPr="00106B8D">
        <w:rPr>
          <w:rFonts w:ascii="Times New Roman"/>
        </w:rPr>
        <w:t>Abdulla, A., Baryannis, G., &amp; Badi, I. (2023). An integrated machine learning and MARCOS method for supplier evaluation and selection. </w:t>
      </w:r>
      <w:r w:rsidRPr="00106B8D">
        <w:rPr>
          <w:rFonts w:ascii="Times New Roman"/>
          <w:i/>
          <w:iCs/>
        </w:rPr>
        <w:t>Decision Analytics Journal</w:t>
      </w:r>
      <w:r w:rsidRPr="00106B8D">
        <w:rPr>
          <w:rFonts w:ascii="Times New Roman"/>
        </w:rPr>
        <w:t>, </w:t>
      </w:r>
      <w:r w:rsidRPr="00106B8D">
        <w:rPr>
          <w:rFonts w:ascii="Times New Roman"/>
          <w:i/>
          <w:iCs/>
        </w:rPr>
        <w:t>9</w:t>
      </w:r>
      <w:r w:rsidRPr="00106B8D">
        <w:rPr>
          <w:rFonts w:ascii="Times New Roman"/>
        </w:rPr>
        <w:t>, 100342.</w:t>
      </w:r>
    </w:p>
    <w:p w14:paraId="493510D6" w14:textId="2B7B5007" w:rsidR="00106B8D" w:rsidRPr="00106B8D" w:rsidRDefault="00106B8D" w:rsidP="00106B8D">
      <w:pPr>
        <w:rPr>
          <w:rFonts w:ascii="Times New Roman"/>
        </w:rPr>
      </w:pPr>
      <w:r>
        <w:rPr>
          <w:rFonts w:ascii="Times New Roman"/>
        </w:rPr>
        <w:t xml:space="preserve">2. </w:t>
      </w:r>
      <w:r w:rsidRPr="00106B8D">
        <w:rPr>
          <w:rFonts w:ascii="Times New Roman"/>
        </w:rPr>
        <w:t>Sherstinsky, A. (2020). Fundamentals of recurrent neural network (RNN) and long short-term memory (LSTM) network. </w:t>
      </w:r>
      <w:r w:rsidRPr="00106B8D">
        <w:rPr>
          <w:rFonts w:ascii="Times New Roman"/>
          <w:i/>
          <w:iCs/>
        </w:rPr>
        <w:t>Physica D: Nonlinear Phenomena</w:t>
      </w:r>
      <w:r w:rsidRPr="00106B8D">
        <w:rPr>
          <w:rFonts w:ascii="Times New Roman"/>
        </w:rPr>
        <w:t>, </w:t>
      </w:r>
      <w:r w:rsidRPr="00106B8D">
        <w:rPr>
          <w:rFonts w:ascii="Times New Roman"/>
          <w:i/>
          <w:iCs/>
        </w:rPr>
        <w:t>404</w:t>
      </w:r>
      <w:r w:rsidRPr="00106B8D">
        <w:rPr>
          <w:rFonts w:ascii="Times New Roman"/>
        </w:rPr>
        <w:t>, 132306.</w:t>
      </w:r>
    </w:p>
    <w:p w14:paraId="13D3B30B" w14:textId="2744E00F" w:rsidR="00106B8D" w:rsidRPr="00106B8D" w:rsidRDefault="00106B8D" w:rsidP="00106B8D">
      <w:pPr>
        <w:rPr>
          <w:rFonts w:ascii="Times New Roman" w:eastAsiaTheme="minorEastAsia"/>
        </w:rPr>
      </w:pPr>
      <w:r>
        <w:rPr>
          <w:rFonts w:ascii="Times New Roman"/>
        </w:rPr>
        <w:t xml:space="preserve">3. </w:t>
      </w:r>
      <w:r w:rsidRPr="00106B8D">
        <w:rPr>
          <w:rFonts w:ascii="Times New Roman"/>
        </w:rPr>
        <w:t>Siami-Namini, S., &amp; Namin, A. S. (2018). Forecasting economics and financial time series: ARIMA vs. LSTM. </w:t>
      </w:r>
      <w:r w:rsidRPr="00106B8D">
        <w:rPr>
          <w:rFonts w:ascii="Times New Roman"/>
          <w:i/>
          <w:iCs/>
        </w:rPr>
        <w:t>arXiv preprint arXiv:1803.06386</w:t>
      </w:r>
      <w:r w:rsidRPr="00106B8D">
        <w:rPr>
          <w:rFonts w:ascii="Times New Roman"/>
        </w:rPr>
        <w:t>.</w:t>
      </w:r>
    </w:p>
    <w:p w14:paraId="3B88638B" w14:textId="2DCCF46B" w:rsidR="00106B8D" w:rsidRPr="00106B8D" w:rsidRDefault="00106B8D" w:rsidP="00106B8D">
      <w:pPr>
        <w:rPr>
          <w:rFonts w:ascii="Times New Roman"/>
        </w:rPr>
      </w:pPr>
      <w:r>
        <w:rPr>
          <w:rFonts w:ascii="Times New Roman"/>
        </w:rPr>
        <w:t xml:space="preserve">4. </w:t>
      </w:r>
      <w:r w:rsidRPr="00106B8D">
        <w:rPr>
          <w:rFonts w:ascii="Times New Roman"/>
        </w:rPr>
        <w:t>Saaty, R. W. (1987). The analytic hierarchy process—what it is and how it is used. </w:t>
      </w:r>
      <w:r w:rsidRPr="00106B8D">
        <w:rPr>
          <w:rFonts w:ascii="Times New Roman"/>
          <w:i/>
          <w:iCs/>
        </w:rPr>
        <w:t>Mathematical modelling</w:t>
      </w:r>
      <w:r w:rsidRPr="00106B8D">
        <w:rPr>
          <w:rFonts w:ascii="Times New Roman"/>
        </w:rPr>
        <w:t>, </w:t>
      </w:r>
      <w:r w:rsidRPr="00106B8D">
        <w:rPr>
          <w:rFonts w:ascii="Times New Roman"/>
          <w:i/>
          <w:iCs/>
        </w:rPr>
        <w:t>9</w:t>
      </w:r>
      <w:r w:rsidRPr="00106B8D">
        <w:rPr>
          <w:rFonts w:ascii="Times New Roman"/>
        </w:rPr>
        <w:t xml:space="preserve">(3-5), 161-176. </w:t>
      </w:r>
    </w:p>
    <w:p w14:paraId="7A5FAE53" w14:textId="2434D60B" w:rsidR="00106B8D" w:rsidRPr="00106B8D" w:rsidRDefault="00106B8D" w:rsidP="00106B8D">
      <w:pPr>
        <w:rPr>
          <w:rFonts w:ascii="Times New Roman"/>
        </w:rPr>
      </w:pPr>
      <w:r>
        <w:rPr>
          <w:rFonts w:ascii="Times New Roman"/>
        </w:rPr>
        <w:t xml:space="preserve">5. </w:t>
      </w:r>
      <w:r w:rsidRPr="00106B8D">
        <w:rPr>
          <w:rFonts w:ascii="Times New Roman"/>
        </w:rPr>
        <w:t>De Prado, M. L. (2018). </w:t>
      </w:r>
      <w:r w:rsidRPr="00106B8D">
        <w:rPr>
          <w:rFonts w:ascii="Times New Roman"/>
          <w:i/>
          <w:iCs/>
        </w:rPr>
        <w:t>Advances in financial machine learning</w:t>
      </w:r>
      <w:r w:rsidRPr="00106B8D">
        <w:rPr>
          <w:rFonts w:ascii="Times New Roman"/>
        </w:rPr>
        <w:t>. John Wiley &amp; Sons.</w:t>
      </w:r>
    </w:p>
    <w:p w14:paraId="43AF9665" w14:textId="39E653AE" w:rsidR="00106B8D" w:rsidRPr="00106B8D" w:rsidRDefault="00106B8D" w:rsidP="00106B8D">
      <w:pPr>
        <w:rPr>
          <w:rFonts w:ascii="Times New Roman"/>
        </w:rPr>
      </w:pPr>
      <w:r>
        <w:rPr>
          <w:rFonts w:ascii="Times New Roman"/>
        </w:rPr>
        <w:t xml:space="preserve">6. </w:t>
      </w:r>
      <w:r w:rsidRPr="00106B8D">
        <w:rPr>
          <w:rFonts w:ascii="Times New Roman"/>
        </w:rPr>
        <w:t>Lipton, Z. C. (2015). A Critical Review of Recurrent Neural Networks for Sequence Learning. </w:t>
      </w:r>
      <w:r w:rsidRPr="00106B8D">
        <w:rPr>
          <w:rFonts w:ascii="Times New Roman"/>
          <w:i/>
          <w:iCs/>
        </w:rPr>
        <w:t>arXiv Preprint, CoRR, abs/1506.00019</w:t>
      </w:r>
      <w:r w:rsidRPr="00106B8D">
        <w:rPr>
          <w:rFonts w:ascii="Times New Roman"/>
        </w:rPr>
        <w:t>.</w:t>
      </w:r>
    </w:p>
    <w:p w14:paraId="42297E6D" w14:textId="03E786D1" w:rsidR="00106B8D" w:rsidRPr="00106B8D" w:rsidRDefault="00106B8D" w:rsidP="00106B8D">
      <w:pPr>
        <w:rPr>
          <w:rFonts w:ascii="Times New Roman"/>
        </w:rPr>
      </w:pPr>
      <w:r w:rsidRPr="00180822">
        <w:rPr>
          <w:rFonts w:ascii="Times New Roman"/>
          <w:lang w:val="de-DE"/>
        </w:rPr>
        <w:t xml:space="preserve">7. Das, S., Tariq, A., Santos, T., Kantareddy, S. S., &amp; Banerjee, I. (2023). </w:t>
      </w:r>
      <w:r w:rsidRPr="00106B8D">
        <w:rPr>
          <w:rFonts w:ascii="Times New Roman"/>
        </w:rPr>
        <w:t>Recurrent neural networks (RNNs): architectures, training tricks, and introduction to influential research. </w:t>
      </w:r>
      <w:r w:rsidRPr="00106B8D">
        <w:rPr>
          <w:rFonts w:ascii="Times New Roman"/>
          <w:i/>
          <w:iCs/>
        </w:rPr>
        <w:t>Machine Learning for Brain Disorders</w:t>
      </w:r>
      <w:r w:rsidRPr="00106B8D">
        <w:rPr>
          <w:rFonts w:ascii="Times New Roman"/>
        </w:rPr>
        <w:t>, 117-138.</w:t>
      </w:r>
    </w:p>
    <w:p w14:paraId="4CE3FE5A" w14:textId="31CCA27C" w:rsidR="00106B8D" w:rsidRPr="00106B8D" w:rsidRDefault="00106B8D" w:rsidP="00106B8D">
      <w:pPr>
        <w:rPr>
          <w:rFonts w:ascii="Times New Roman"/>
        </w:rPr>
      </w:pPr>
      <w:r>
        <w:rPr>
          <w:rFonts w:ascii="Times New Roman"/>
        </w:rPr>
        <w:t xml:space="preserve">8. </w:t>
      </w:r>
      <w:r w:rsidRPr="00106B8D">
        <w:rPr>
          <w:rFonts w:ascii="Times New Roman"/>
        </w:rPr>
        <w:t>Li J, Cheng J, Shi J, et al. Brief introduction of back propagation (BP) neural network algorithm and its improvement[C]//Advances in Computer Science and Information Engineering: Volume 2. Springer Berlin Heidelberg, 2012: 553-558.</w:t>
      </w:r>
    </w:p>
    <w:p w14:paraId="61A1ABF8" w14:textId="1110F2F9" w:rsidR="00106B8D" w:rsidRPr="00106B8D" w:rsidRDefault="00106B8D" w:rsidP="00106B8D">
      <w:pPr>
        <w:rPr>
          <w:rFonts w:ascii="Times New Roman"/>
        </w:rPr>
      </w:pPr>
      <w:r>
        <w:rPr>
          <w:rFonts w:ascii="Times New Roman"/>
        </w:rPr>
        <w:t xml:space="preserve">9. </w:t>
      </w:r>
      <w:r w:rsidRPr="00106B8D">
        <w:rPr>
          <w:rFonts w:ascii="Times New Roman"/>
        </w:rPr>
        <w:t>Ding S, Wu Q H. A MATLAB-based study on approximation performances of improved algorithms of typical BP neural networks[J]. Applied Mechanics and Materials, 2013, 313: 1353-1356.</w:t>
      </w:r>
    </w:p>
    <w:p w14:paraId="124F2ACE" w14:textId="40715462" w:rsidR="00106B8D" w:rsidRPr="00106B8D" w:rsidRDefault="00106B8D" w:rsidP="00106B8D">
      <w:pPr>
        <w:rPr>
          <w:rFonts w:ascii="Times New Roman"/>
        </w:rPr>
      </w:pPr>
      <w:r>
        <w:rPr>
          <w:rFonts w:ascii="Times New Roman"/>
        </w:rPr>
        <w:t xml:space="preserve">10. </w:t>
      </w:r>
      <w:r w:rsidRPr="00106B8D">
        <w:rPr>
          <w:rFonts w:ascii="Times New Roman"/>
        </w:rPr>
        <w:t>Mirjalili S, Mirjalili S. Genetic algorithm[J]. Evolutionary Algorithms and Neural Networks: Theory and Applications, 2019: 43-55.</w:t>
      </w:r>
    </w:p>
    <w:p w14:paraId="18F3DC0C" w14:textId="7D546043" w:rsidR="00106B8D" w:rsidRPr="00106B8D" w:rsidRDefault="00106B8D" w:rsidP="00106B8D">
      <w:pPr>
        <w:rPr>
          <w:rFonts w:ascii="Times New Roman"/>
        </w:rPr>
      </w:pPr>
      <w:r>
        <w:rPr>
          <w:rFonts w:ascii="Times New Roman"/>
        </w:rPr>
        <w:t xml:space="preserve">11. </w:t>
      </w:r>
      <w:r w:rsidRPr="00106B8D">
        <w:rPr>
          <w:rFonts w:ascii="Times New Roman"/>
        </w:rPr>
        <w:t>Zhang X. Gaussian Distribution[J]. 2010.</w:t>
      </w:r>
      <w:r>
        <w:rPr>
          <w:rFonts w:ascii="Times New Roman" w:eastAsiaTheme="minorEastAsia" w:hint="eastAsia"/>
          <w:lang w:eastAsia="zh-CN"/>
        </w:rPr>
        <w:t xml:space="preserve"> </w:t>
      </w:r>
      <w:r w:rsidRPr="00106B8D">
        <w:rPr>
          <w:rFonts w:ascii="Times New Roman"/>
        </w:rPr>
        <w:t>The Olympic Games data is sourced from the official website (https://olympics.com/)</w:t>
      </w:r>
    </w:p>
    <w:p w14:paraId="0B32CF36" w14:textId="77777777" w:rsidR="00106B8D" w:rsidRPr="00106B8D" w:rsidRDefault="00106B8D" w:rsidP="00F802E6">
      <w:pPr>
        <w:spacing w:line="360" w:lineRule="exact"/>
        <w:jc w:val="both"/>
        <w:rPr>
          <w:rFonts w:ascii="Times New Roman" w:eastAsiaTheme="minorEastAsia"/>
          <w:color w:val="000000" w:themeColor="text1"/>
          <w:szCs w:val="24"/>
          <w:lang w:eastAsia="zh-CN"/>
        </w:rPr>
      </w:pPr>
    </w:p>
    <w:p w14:paraId="1CD6DA6A" w14:textId="7985D65E" w:rsidR="003479A5" w:rsidRDefault="003479A5" w:rsidP="003479A5">
      <w:pPr>
        <w:spacing w:line="360" w:lineRule="exact"/>
        <w:jc w:val="both"/>
        <w:rPr>
          <w:rFonts w:ascii="Times New Roman"/>
          <w:color w:val="000000" w:themeColor="text1"/>
          <w:szCs w:val="24"/>
          <w:lang w:eastAsia="zh-CN"/>
        </w:rPr>
      </w:pPr>
    </w:p>
    <w:sectPr w:rsidR="003479A5" w:rsidSect="008D60EC">
      <w:headerReference w:type="default" r:id="rId230"/>
      <w:pgSz w:w="11906" w:h="16838" w:code="9"/>
      <w:pgMar w:top="288" w:right="720" w:bottom="720" w:left="720" w:header="706" w:footer="70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9FCD79" w14:textId="77777777" w:rsidR="004A5926" w:rsidRDefault="004A5926" w:rsidP="00234806">
      <w:r>
        <w:separator/>
      </w:r>
    </w:p>
  </w:endnote>
  <w:endnote w:type="continuationSeparator" w:id="0">
    <w:p w14:paraId="27E1FCED" w14:textId="77777777" w:rsidR="004A5926" w:rsidRDefault="004A5926" w:rsidP="002348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Palatino">
    <w:altName w:val="Book Antiqua"/>
    <w:charset w:val="00"/>
    <w:family w:val="auto"/>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556BBF" w14:textId="77777777" w:rsidR="004A5926" w:rsidRDefault="004A5926" w:rsidP="00234806">
      <w:r>
        <w:separator/>
      </w:r>
    </w:p>
  </w:footnote>
  <w:footnote w:type="continuationSeparator" w:id="0">
    <w:p w14:paraId="41374C2F" w14:textId="77777777" w:rsidR="004A5926" w:rsidRDefault="004A5926" w:rsidP="002348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4994109"/>
      <w:docPartObj>
        <w:docPartGallery w:val="Page Numbers (Top of Page)"/>
        <w:docPartUnique/>
      </w:docPartObj>
    </w:sdtPr>
    <w:sdtContent>
      <w:p w14:paraId="074E5865" w14:textId="5B428C1B" w:rsidR="0012714A" w:rsidRDefault="0012714A" w:rsidP="00902B26">
        <w:pPr>
          <w:pStyle w:val="Header"/>
          <w:jc w:val="left"/>
        </w:pPr>
        <w:r>
          <w:rPr>
            <w:rFonts w:hint="eastAsia"/>
            <w:lang w:eastAsia="zh-CN"/>
          </w:rPr>
          <w:t>Team</w:t>
        </w:r>
        <w:r>
          <w:t xml:space="preserve"> #1</w:t>
        </w:r>
        <w:r w:rsidR="000A7AAB">
          <w:t>5820</w:t>
        </w:r>
        <w:r>
          <w:rPr>
            <w:rFonts w:hint="eastAsia"/>
            <w:lang w:eastAsia="zh-CN"/>
          </w:rPr>
          <w:t>,</w:t>
        </w:r>
        <w:r>
          <w:rPr>
            <w:lang w:eastAsia="zh-CN"/>
          </w:rPr>
          <w:t xml:space="preserve"> Page</w:t>
        </w:r>
        <w:r>
          <w:t xml:space="preserve"> </w:t>
        </w:r>
        <w:r>
          <w:fldChar w:fldCharType="begin"/>
        </w:r>
        <w:r>
          <w:instrText>PAGE   \* MERGEFORMAT</w:instrText>
        </w:r>
        <w:r>
          <w:fldChar w:fldCharType="separate"/>
        </w:r>
        <w:r>
          <w:rPr>
            <w:lang w:val="zh-CN" w:eastAsia="zh-CN"/>
          </w:rPr>
          <w:t>2</w:t>
        </w:r>
        <w:r>
          <w:fldChar w:fldCharType="end"/>
        </w:r>
        <w:r>
          <w:t xml:space="preserve"> of 22</w:t>
        </w:r>
      </w:p>
    </w:sdtContent>
  </w:sdt>
  <w:p w14:paraId="7C96468E" w14:textId="77777777" w:rsidR="0012714A" w:rsidRDefault="001271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70AAA"/>
    <w:multiLevelType w:val="hybridMultilevel"/>
    <w:tmpl w:val="9594D9A2"/>
    <w:lvl w:ilvl="0" w:tplc="733A0EE8">
      <w:numFmt w:val="bullet"/>
      <w:lvlText w:val="-"/>
      <w:lvlJc w:val="left"/>
      <w:pPr>
        <w:ind w:left="920" w:hanging="440"/>
      </w:pPr>
      <w:rPr>
        <w:rFonts w:ascii="Cambria Math" w:eastAsiaTheme="minorEastAsia" w:hAnsi="Cambria Math" w:cstheme="minorBidi"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05D977C1"/>
    <w:multiLevelType w:val="hybridMultilevel"/>
    <w:tmpl w:val="DA407E4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8B826A2"/>
    <w:multiLevelType w:val="hybridMultilevel"/>
    <w:tmpl w:val="12FA536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CE30ED1"/>
    <w:multiLevelType w:val="multilevel"/>
    <w:tmpl w:val="4B36D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9A4820"/>
    <w:multiLevelType w:val="multilevel"/>
    <w:tmpl w:val="759E9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C70ECA"/>
    <w:multiLevelType w:val="hybridMultilevel"/>
    <w:tmpl w:val="168AFAA0"/>
    <w:lvl w:ilvl="0" w:tplc="0900A8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9EF20AE"/>
    <w:multiLevelType w:val="multilevel"/>
    <w:tmpl w:val="E452C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ED3A46"/>
    <w:multiLevelType w:val="multilevel"/>
    <w:tmpl w:val="36DC09D6"/>
    <w:lvl w:ilvl="0">
      <w:start w:val="1"/>
      <w:numFmt w:val="decimal"/>
      <w:lvlText w:val="%1."/>
      <w:lvlJc w:val="left"/>
      <w:pPr>
        <w:ind w:left="360" w:hanging="360"/>
      </w:pPr>
      <w:rPr>
        <w:rFonts w:hint="default"/>
        <w:b/>
        <w:bCs/>
        <w:sz w:val="30"/>
        <w:szCs w:val="30"/>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22B82886"/>
    <w:multiLevelType w:val="multilevel"/>
    <w:tmpl w:val="CEC87FE2"/>
    <w:lvl w:ilvl="0">
      <w:start w:val="1"/>
      <w:numFmt w:val="decimal"/>
      <w:lvlText w:val="%1."/>
      <w:lvlJc w:val="left"/>
      <w:pPr>
        <w:ind w:left="920" w:hanging="440"/>
      </w:pPr>
    </w:lvl>
    <w:lvl w:ilvl="1">
      <w:start w:val="2"/>
      <w:numFmt w:val="decimal"/>
      <w:isLgl/>
      <w:lvlText w:val="%1.%2"/>
      <w:lvlJc w:val="left"/>
      <w:pPr>
        <w:ind w:left="882" w:hanging="360"/>
      </w:pPr>
      <w:rPr>
        <w:rFonts w:hint="default"/>
      </w:rPr>
    </w:lvl>
    <w:lvl w:ilvl="2">
      <w:start w:val="1"/>
      <w:numFmt w:val="decimal"/>
      <w:isLgl/>
      <w:lvlText w:val="%1.%2.%3"/>
      <w:lvlJc w:val="left"/>
      <w:pPr>
        <w:ind w:left="1284" w:hanging="720"/>
      </w:pPr>
      <w:rPr>
        <w:rFonts w:hint="default"/>
      </w:rPr>
    </w:lvl>
    <w:lvl w:ilvl="3">
      <w:start w:val="1"/>
      <w:numFmt w:val="decimal"/>
      <w:isLgl/>
      <w:lvlText w:val="%1.%2.%3.%4"/>
      <w:lvlJc w:val="left"/>
      <w:pPr>
        <w:ind w:left="1326" w:hanging="720"/>
      </w:pPr>
      <w:rPr>
        <w:rFonts w:hint="default"/>
      </w:rPr>
    </w:lvl>
    <w:lvl w:ilvl="4">
      <w:start w:val="1"/>
      <w:numFmt w:val="decimal"/>
      <w:isLgl/>
      <w:lvlText w:val="%1.%2.%3.%4.%5"/>
      <w:lvlJc w:val="left"/>
      <w:pPr>
        <w:ind w:left="1728"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72" w:hanging="1440"/>
      </w:pPr>
      <w:rPr>
        <w:rFonts w:hint="default"/>
      </w:rPr>
    </w:lvl>
    <w:lvl w:ilvl="7">
      <w:start w:val="1"/>
      <w:numFmt w:val="decimal"/>
      <w:isLgl/>
      <w:lvlText w:val="%1.%2.%3.%4.%5.%6.%7.%8"/>
      <w:lvlJc w:val="left"/>
      <w:pPr>
        <w:ind w:left="2214" w:hanging="1440"/>
      </w:pPr>
      <w:rPr>
        <w:rFonts w:hint="default"/>
      </w:rPr>
    </w:lvl>
    <w:lvl w:ilvl="8">
      <w:start w:val="1"/>
      <w:numFmt w:val="decimal"/>
      <w:isLgl/>
      <w:lvlText w:val="%1.%2.%3.%4.%5.%6.%7.%8.%9"/>
      <w:lvlJc w:val="left"/>
      <w:pPr>
        <w:ind w:left="2616" w:hanging="1800"/>
      </w:pPr>
      <w:rPr>
        <w:rFonts w:hint="default"/>
      </w:rPr>
    </w:lvl>
  </w:abstractNum>
  <w:abstractNum w:abstractNumId="9" w15:restartNumberingAfterBreak="0">
    <w:nsid w:val="23B87A02"/>
    <w:multiLevelType w:val="multilevel"/>
    <w:tmpl w:val="1E483AC8"/>
    <w:lvl w:ilvl="0">
      <w:start w:val="1"/>
      <w:numFmt w:val="decimal"/>
      <w:lvlText w:val="%1."/>
      <w:lvlJc w:val="left"/>
      <w:pPr>
        <w:tabs>
          <w:tab w:val="num" w:pos="720"/>
        </w:tabs>
        <w:ind w:left="720" w:hanging="360"/>
      </w:pPr>
      <w:rPr>
        <w:b/>
        <w:bCs/>
        <w:color w:val="5B9BD5" w:themeColor="accent1"/>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930C8A"/>
    <w:multiLevelType w:val="multilevel"/>
    <w:tmpl w:val="73027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D20026"/>
    <w:multiLevelType w:val="multilevel"/>
    <w:tmpl w:val="D3701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68754F"/>
    <w:multiLevelType w:val="multilevel"/>
    <w:tmpl w:val="4B36D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655724"/>
    <w:multiLevelType w:val="multilevel"/>
    <w:tmpl w:val="9F20F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814AD9"/>
    <w:multiLevelType w:val="hybridMultilevel"/>
    <w:tmpl w:val="8A08F610"/>
    <w:lvl w:ilvl="0" w:tplc="6B921F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E84107C"/>
    <w:multiLevelType w:val="multilevel"/>
    <w:tmpl w:val="4B36D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AE10BD"/>
    <w:multiLevelType w:val="multilevel"/>
    <w:tmpl w:val="B0AE9B82"/>
    <w:lvl w:ilvl="0">
      <w:start w:val="1"/>
      <w:numFmt w:val="decimal"/>
      <w:lvlText w:val="%1."/>
      <w:lvlJc w:val="left"/>
      <w:pPr>
        <w:ind w:left="920" w:hanging="440"/>
      </w:pPr>
    </w:lvl>
    <w:lvl w:ilvl="1">
      <w:start w:val="2"/>
      <w:numFmt w:val="decimal"/>
      <w:isLgl/>
      <w:lvlText w:val="%1.%2"/>
      <w:lvlJc w:val="left"/>
      <w:pPr>
        <w:ind w:left="882" w:hanging="360"/>
      </w:pPr>
      <w:rPr>
        <w:rFonts w:hint="default"/>
      </w:rPr>
    </w:lvl>
    <w:lvl w:ilvl="2">
      <w:start w:val="1"/>
      <w:numFmt w:val="bullet"/>
      <w:lvlText w:val=""/>
      <w:lvlJc w:val="left"/>
      <w:pPr>
        <w:ind w:left="1284" w:hanging="720"/>
      </w:pPr>
      <w:rPr>
        <w:rFonts w:ascii="Wingdings" w:hAnsi="Wingdings" w:hint="default"/>
      </w:rPr>
    </w:lvl>
    <w:lvl w:ilvl="3">
      <w:start w:val="1"/>
      <w:numFmt w:val="decimal"/>
      <w:isLgl/>
      <w:lvlText w:val="%1.%2.%3.%4"/>
      <w:lvlJc w:val="left"/>
      <w:pPr>
        <w:ind w:left="1326" w:hanging="720"/>
      </w:pPr>
      <w:rPr>
        <w:rFonts w:hint="default"/>
      </w:rPr>
    </w:lvl>
    <w:lvl w:ilvl="4">
      <w:start w:val="1"/>
      <w:numFmt w:val="decimal"/>
      <w:isLgl/>
      <w:lvlText w:val="%1.%2.%3.%4.%5"/>
      <w:lvlJc w:val="left"/>
      <w:pPr>
        <w:ind w:left="1728"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72" w:hanging="1440"/>
      </w:pPr>
      <w:rPr>
        <w:rFonts w:hint="default"/>
      </w:rPr>
    </w:lvl>
    <w:lvl w:ilvl="7">
      <w:start w:val="1"/>
      <w:numFmt w:val="decimal"/>
      <w:isLgl/>
      <w:lvlText w:val="%1.%2.%3.%4.%5.%6.%7.%8"/>
      <w:lvlJc w:val="left"/>
      <w:pPr>
        <w:ind w:left="2214" w:hanging="1440"/>
      </w:pPr>
      <w:rPr>
        <w:rFonts w:hint="default"/>
      </w:rPr>
    </w:lvl>
    <w:lvl w:ilvl="8">
      <w:start w:val="1"/>
      <w:numFmt w:val="decimal"/>
      <w:isLgl/>
      <w:lvlText w:val="%1.%2.%3.%4.%5.%6.%7.%8.%9"/>
      <w:lvlJc w:val="left"/>
      <w:pPr>
        <w:ind w:left="2616" w:hanging="1800"/>
      </w:pPr>
      <w:rPr>
        <w:rFonts w:hint="default"/>
      </w:rPr>
    </w:lvl>
  </w:abstractNum>
  <w:abstractNum w:abstractNumId="17" w15:restartNumberingAfterBreak="0">
    <w:nsid w:val="41E40EC0"/>
    <w:multiLevelType w:val="multilevel"/>
    <w:tmpl w:val="CEC87FE2"/>
    <w:lvl w:ilvl="0">
      <w:start w:val="1"/>
      <w:numFmt w:val="decimal"/>
      <w:lvlText w:val="%1."/>
      <w:lvlJc w:val="left"/>
      <w:pPr>
        <w:ind w:left="920" w:hanging="440"/>
      </w:pPr>
    </w:lvl>
    <w:lvl w:ilvl="1">
      <w:start w:val="2"/>
      <w:numFmt w:val="decimal"/>
      <w:isLgl/>
      <w:lvlText w:val="%1.%2"/>
      <w:lvlJc w:val="left"/>
      <w:pPr>
        <w:ind w:left="882" w:hanging="360"/>
      </w:pPr>
      <w:rPr>
        <w:rFonts w:hint="default"/>
      </w:rPr>
    </w:lvl>
    <w:lvl w:ilvl="2">
      <w:start w:val="1"/>
      <w:numFmt w:val="decimal"/>
      <w:isLgl/>
      <w:lvlText w:val="%1.%2.%3"/>
      <w:lvlJc w:val="left"/>
      <w:pPr>
        <w:ind w:left="1284" w:hanging="720"/>
      </w:pPr>
      <w:rPr>
        <w:rFonts w:hint="default"/>
      </w:rPr>
    </w:lvl>
    <w:lvl w:ilvl="3">
      <w:start w:val="1"/>
      <w:numFmt w:val="decimal"/>
      <w:isLgl/>
      <w:lvlText w:val="%1.%2.%3.%4"/>
      <w:lvlJc w:val="left"/>
      <w:pPr>
        <w:ind w:left="1326" w:hanging="720"/>
      </w:pPr>
      <w:rPr>
        <w:rFonts w:hint="default"/>
      </w:rPr>
    </w:lvl>
    <w:lvl w:ilvl="4">
      <w:start w:val="1"/>
      <w:numFmt w:val="decimal"/>
      <w:isLgl/>
      <w:lvlText w:val="%1.%2.%3.%4.%5"/>
      <w:lvlJc w:val="left"/>
      <w:pPr>
        <w:ind w:left="1728"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72" w:hanging="1440"/>
      </w:pPr>
      <w:rPr>
        <w:rFonts w:hint="default"/>
      </w:rPr>
    </w:lvl>
    <w:lvl w:ilvl="7">
      <w:start w:val="1"/>
      <w:numFmt w:val="decimal"/>
      <w:isLgl/>
      <w:lvlText w:val="%1.%2.%3.%4.%5.%6.%7.%8"/>
      <w:lvlJc w:val="left"/>
      <w:pPr>
        <w:ind w:left="2214" w:hanging="1440"/>
      </w:pPr>
      <w:rPr>
        <w:rFonts w:hint="default"/>
      </w:rPr>
    </w:lvl>
    <w:lvl w:ilvl="8">
      <w:start w:val="1"/>
      <w:numFmt w:val="decimal"/>
      <w:isLgl/>
      <w:lvlText w:val="%1.%2.%3.%4.%5.%6.%7.%8.%9"/>
      <w:lvlJc w:val="left"/>
      <w:pPr>
        <w:ind w:left="2616" w:hanging="1800"/>
      </w:pPr>
      <w:rPr>
        <w:rFonts w:hint="default"/>
      </w:rPr>
    </w:lvl>
  </w:abstractNum>
  <w:abstractNum w:abstractNumId="18" w15:restartNumberingAfterBreak="0">
    <w:nsid w:val="47542134"/>
    <w:multiLevelType w:val="hybridMultilevel"/>
    <w:tmpl w:val="A02E7FD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258417D"/>
    <w:multiLevelType w:val="hybridMultilevel"/>
    <w:tmpl w:val="D20C8E96"/>
    <w:lvl w:ilvl="0" w:tplc="0409000B">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20" w15:restartNumberingAfterBreak="0">
    <w:nsid w:val="55875A78"/>
    <w:multiLevelType w:val="multilevel"/>
    <w:tmpl w:val="D702E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D55AC0"/>
    <w:multiLevelType w:val="hybridMultilevel"/>
    <w:tmpl w:val="B38C8F0A"/>
    <w:lvl w:ilvl="0" w:tplc="0752512E">
      <w:start w:val="1"/>
      <w:numFmt w:val="decimal"/>
      <w:lvlText w:val="%1."/>
      <w:lvlJc w:val="left"/>
      <w:pPr>
        <w:ind w:left="1080" w:hanging="360"/>
      </w:pPr>
      <w:rPr>
        <w:rFonts w:ascii="Times New Roman" w:eastAsiaTheme="minorEastAsia" w:hAnsiTheme="minorHAnsi" w:cstheme="minorBidi"/>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2" w15:restartNumberingAfterBreak="0">
    <w:nsid w:val="64E32F9C"/>
    <w:multiLevelType w:val="multilevel"/>
    <w:tmpl w:val="56FED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67322D0"/>
    <w:multiLevelType w:val="multilevel"/>
    <w:tmpl w:val="4B36D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9274432"/>
    <w:multiLevelType w:val="hybridMultilevel"/>
    <w:tmpl w:val="CCB26FF6"/>
    <w:lvl w:ilvl="0" w:tplc="364453CA">
      <w:start w:val="3"/>
      <w:numFmt w:val="decimal"/>
      <w:lvlText w:val="%1，"/>
      <w:lvlJc w:val="left"/>
      <w:pPr>
        <w:ind w:left="400" w:hanging="400"/>
      </w:pPr>
      <w:rPr>
        <w:rFonts w:hint="default"/>
        <w:b/>
        <w:sz w:val="2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E494113"/>
    <w:multiLevelType w:val="hybridMultilevel"/>
    <w:tmpl w:val="834460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795F0A7A"/>
    <w:multiLevelType w:val="multilevel"/>
    <w:tmpl w:val="09B2321E"/>
    <w:lvl w:ilvl="0">
      <w:start w:val="1"/>
      <w:numFmt w:val="decimal"/>
      <w:lvlText w:val="%1."/>
      <w:lvlJc w:val="left"/>
      <w:pPr>
        <w:ind w:left="840" w:hanging="360"/>
      </w:pPr>
      <w:rPr>
        <w:rFonts w:hint="default"/>
      </w:rPr>
    </w:lvl>
    <w:lvl w:ilvl="1">
      <w:start w:val="1"/>
      <w:numFmt w:val="decimal"/>
      <w:isLgl/>
      <w:lvlText w:val="%1.%2"/>
      <w:lvlJc w:val="left"/>
      <w:pPr>
        <w:ind w:left="912" w:hanging="390"/>
      </w:pPr>
      <w:rPr>
        <w:rFonts w:hint="default"/>
        <w:b/>
        <w:sz w:val="26"/>
      </w:rPr>
    </w:lvl>
    <w:lvl w:ilvl="2">
      <w:start w:val="1"/>
      <w:numFmt w:val="decimal"/>
      <w:isLgl/>
      <w:lvlText w:val="%1.%2.%3"/>
      <w:lvlJc w:val="left"/>
      <w:pPr>
        <w:ind w:left="1284" w:hanging="720"/>
      </w:pPr>
      <w:rPr>
        <w:rFonts w:hint="default"/>
        <w:b/>
        <w:sz w:val="26"/>
      </w:rPr>
    </w:lvl>
    <w:lvl w:ilvl="3">
      <w:start w:val="1"/>
      <w:numFmt w:val="decimal"/>
      <w:isLgl/>
      <w:lvlText w:val="%1.%2.%3.%4"/>
      <w:lvlJc w:val="left"/>
      <w:pPr>
        <w:ind w:left="1326" w:hanging="720"/>
      </w:pPr>
      <w:rPr>
        <w:rFonts w:hint="default"/>
        <w:b/>
        <w:sz w:val="26"/>
      </w:rPr>
    </w:lvl>
    <w:lvl w:ilvl="4">
      <w:start w:val="1"/>
      <w:numFmt w:val="decimal"/>
      <w:isLgl/>
      <w:lvlText w:val="%1.%2.%3.%4.%5"/>
      <w:lvlJc w:val="left"/>
      <w:pPr>
        <w:ind w:left="1728" w:hanging="1080"/>
      </w:pPr>
      <w:rPr>
        <w:rFonts w:hint="default"/>
        <w:b/>
        <w:sz w:val="26"/>
      </w:rPr>
    </w:lvl>
    <w:lvl w:ilvl="5">
      <w:start w:val="1"/>
      <w:numFmt w:val="decimal"/>
      <w:isLgl/>
      <w:lvlText w:val="%1.%2.%3.%4.%5.%6"/>
      <w:lvlJc w:val="left"/>
      <w:pPr>
        <w:ind w:left="1770" w:hanging="1080"/>
      </w:pPr>
      <w:rPr>
        <w:rFonts w:hint="default"/>
        <w:b/>
        <w:sz w:val="26"/>
      </w:rPr>
    </w:lvl>
    <w:lvl w:ilvl="6">
      <w:start w:val="1"/>
      <w:numFmt w:val="decimal"/>
      <w:isLgl/>
      <w:lvlText w:val="%1.%2.%3.%4.%5.%6.%7"/>
      <w:lvlJc w:val="left"/>
      <w:pPr>
        <w:ind w:left="2172" w:hanging="1440"/>
      </w:pPr>
      <w:rPr>
        <w:rFonts w:hint="default"/>
        <w:b/>
        <w:sz w:val="26"/>
      </w:rPr>
    </w:lvl>
    <w:lvl w:ilvl="7">
      <w:start w:val="1"/>
      <w:numFmt w:val="decimal"/>
      <w:isLgl/>
      <w:lvlText w:val="%1.%2.%3.%4.%5.%6.%7.%8"/>
      <w:lvlJc w:val="left"/>
      <w:pPr>
        <w:ind w:left="2214" w:hanging="1440"/>
      </w:pPr>
      <w:rPr>
        <w:rFonts w:hint="default"/>
        <w:b/>
        <w:sz w:val="26"/>
      </w:rPr>
    </w:lvl>
    <w:lvl w:ilvl="8">
      <w:start w:val="1"/>
      <w:numFmt w:val="decimal"/>
      <w:isLgl/>
      <w:lvlText w:val="%1.%2.%3.%4.%5.%6.%7.%8.%9"/>
      <w:lvlJc w:val="left"/>
      <w:pPr>
        <w:ind w:left="2616" w:hanging="1800"/>
      </w:pPr>
      <w:rPr>
        <w:rFonts w:hint="default"/>
        <w:b/>
        <w:sz w:val="26"/>
      </w:rPr>
    </w:lvl>
  </w:abstractNum>
  <w:abstractNum w:abstractNumId="27" w15:restartNumberingAfterBreak="0">
    <w:nsid w:val="7F483C9F"/>
    <w:multiLevelType w:val="multilevel"/>
    <w:tmpl w:val="E76C97FC"/>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34582639">
    <w:abstractNumId w:val="7"/>
  </w:num>
  <w:num w:numId="2" w16cid:durableId="1707100342">
    <w:abstractNumId w:val="5"/>
  </w:num>
  <w:num w:numId="3" w16cid:durableId="29765145">
    <w:abstractNumId w:val="26"/>
  </w:num>
  <w:num w:numId="4" w16cid:durableId="72971697">
    <w:abstractNumId w:val="14"/>
  </w:num>
  <w:num w:numId="5" w16cid:durableId="1856729953">
    <w:abstractNumId w:val="25"/>
  </w:num>
  <w:num w:numId="6" w16cid:durableId="395203669">
    <w:abstractNumId w:val="21"/>
  </w:num>
  <w:num w:numId="7" w16cid:durableId="702899861">
    <w:abstractNumId w:val="24"/>
  </w:num>
  <w:num w:numId="8" w16cid:durableId="863397554">
    <w:abstractNumId w:val="20"/>
  </w:num>
  <w:num w:numId="9" w16cid:durableId="240260935">
    <w:abstractNumId w:val="8"/>
  </w:num>
  <w:num w:numId="10" w16cid:durableId="526602322">
    <w:abstractNumId w:val="1"/>
  </w:num>
  <w:num w:numId="11" w16cid:durableId="696463359">
    <w:abstractNumId w:val="27"/>
  </w:num>
  <w:num w:numId="12" w16cid:durableId="685331419">
    <w:abstractNumId w:val="22"/>
  </w:num>
  <w:num w:numId="13" w16cid:durableId="1288705725">
    <w:abstractNumId w:val="11"/>
  </w:num>
  <w:num w:numId="14" w16cid:durableId="436484552">
    <w:abstractNumId w:val="13"/>
  </w:num>
  <w:num w:numId="15" w16cid:durableId="517046189">
    <w:abstractNumId w:val="6"/>
  </w:num>
  <w:num w:numId="16" w16cid:durableId="1176656456">
    <w:abstractNumId w:val="17"/>
  </w:num>
  <w:num w:numId="17" w16cid:durableId="1190753777">
    <w:abstractNumId w:val="3"/>
  </w:num>
  <w:num w:numId="18" w16cid:durableId="777943622">
    <w:abstractNumId w:val="15"/>
  </w:num>
  <w:num w:numId="19" w16cid:durableId="738556701">
    <w:abstractNumId w:val="23"/>
  </w:num>
  <w:num w:numId="20" w16cid:durableId="1616792405">
    <w:abstractNumId w:val="12"/>
  </w:num>
  <w:num w:numId="21" w16cid:durableId="246426482">
    <w:abstractNumId w:val="0"/>
  </w:num>
  <w:num w:numId="22" w16cid:durableId="1125468562">
    <w:abstractNumId w:val="19"/>
  </w:num>
  <w:num w:numId="23" w16cid:durableId="1531870888">
    <w:abstractNumId w:val="16"/>
  </w:num>
  <w:num w:numId="24" w16cid:durableId="1017198003">
    <w:abstractNumId w:val="2"/>
  </w:num>
  <w:num w:numId="25" w16cid:durableId="37095116">
    <w:abstractNumId w:val="18"/>
  </w:num>
  <w:num w:numId="26" w16cid:durableId="1022315116">
    <w:abstractNumId w:val="4"/>
  </w:num>
  <w:num w:numId="27" w16cid:durableId="1217089589">
    <w:abstractNumId w:val="9"/>
  </w:num>
  <w:num w:numId="28" w16cid:durableId="43047115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EyNjY2NzQ0NTE0MzJR0lEKTi0uzszPAykwrgUAX/iwRCwAAAA="/>
  </w:docVars>
  <w:rsids>
    <w:rsidRoot w:val="0078254A"/>
    <w:rsid w:val="00030746"/>
    <w:rsid w:val="000405CB"/>
    <w:rsid w:val="00061444"/>
    <w:rsid w:val="00067332"/>
    <w:rsid w:val="000675E4"/>
    <w:rsid w:val="0008289B"/>
    <w:rsid w:val="000A7AAB"/>
    <w:rsid w:val="000C36AE"/>
    <w:rsid w:val="000C6488"/>
    <w:rsid w:val="000D0C52"/>
    <w:rsid w:val="000D52ED"/>
    <w:rsid w:val="00104FED"/>
    <w:rsid w:val="00106B8D"/>
    <w:rsid w:val="0012714A"/>
    <w:rsid w:val="00131565"/>
    <w:rsid w:val="001478F5"/>
    <w:rsid w:val="00177070"/>
    <w:rsid w:val="00180822"/>
    <w:rsid w:val="00182571"/>
    <w:rsid w:val="001C1D5E"/>
    <w:rsid w:val="001C7C34"/>
    <w:rsid w:val="001D3C82"/>
    <w:rsid w:val="001D57FC"/>
    <w:rsid w:val="001E5A7A"/>
    <w:rsid w:val="001F0999"/>
    <w:rsid w:val="00204455"/>
    <w:rsid w:val="00215ECA"/>
    <w:rsid w:val="002218BC"/>
    <w:rsid w:val="00234806"/>
    <w:rsid w:val="00260F29"/>
    <w:rsid w:val="002E3525"/>
    <w:rsid w:val="002F1F91"/>
    <w:rsid w:val="00335D0F"/>
    <w:rsid w:val="003479A5"/>
    <w:rsid w:val="003723F8"/>
    <w:rsid w:val="00384E38"/>
    <w:rsid w:val="00387BA9"/>
    <w:rsid w:val="003A3D01"/>
    <w:rsid w:val="00404ED5"/>
    <w:rsid w:val="0046485C"/>
    <w:rsid w:val="00483565"/>
    <w:rsid w:val="00493C78"/>
    <w:rsid w:val="00494C01"/>
    <w:rsid w:val="004A5926"/>
    <w:rsid w:val="004C265E"/>
    <w:rsid w:val="004C7ADE"/>
    <w:rsid w:val="00521B49"/>
    <w:rsid w:val="00521DBC"/>
    <w:rsid w:val="00557E17"/>
    <w:rsid w:val="00564EA4"/>
    <w:rsid w:val="00591933"/>
    <w:rsid w:val="00597A05"/>
    <w:rsid w:val="005C1076"/>
    <w:rsid w:val="005C6E25"/>
    <w:rsid w:val="005F4332"/>
    <w:rsid w:val="00606FE4"/>
    <w:rsid w:val="006174A1"/>
    <w:rsid w:val="00630442"/>
    <w:rsid w:val="006766FD"/>
    <w:rsid w:val="00691C26"/>
    <w:rsid w:val="006951E1"/>
    <w:rsid w:val="006B0E65"/>
    <w:rsid w:val="00705E61"/>
    <w:rsid w:val="00730A97"/>
    <w:rsid w:val="007538A1"/>
    <w:rsid w:val="0078254A"/>
    <w:rsid w:val="007876BE"/>
    <w:rsid w:val="00793ED6"/>
    <w:rsid w:val="007B0179"/>
    <w:rsid w:val="007B132C"/>
    <w:rsid w:val="007C137E"/>
    <w:rsid w:val="008011B6"/>
    <w:rsid w:val="00851A77"/>
    <w:rsid w:val="008550D8"/>
    <w:rsid w:val="008C5C5E"/>
    <w:rsid w:val="008D60EC"/>
    <w:rsid w:val="008E553C"/>
    <w:rsid w:val="00902B26"/>
    <w:rsid w:val="00913F4A"/>
    <w:rsid w:val="009A20A7"/>
    <w:rsid w:val="009B429D"/>
    <w:rsid w:val="009D0E43"/>
    <w:rsid w:val="009D59AE"/>
    <w:rsid w:val="00A16ECA"/>
    <w:rsid w:val="00A52C69"/>
    <w:rsid w:val="00A6293B"/>
    <w:rsid w:val="00A81ADF"/>
    <w:rsid w:val="00A915AE"/>
    <w:rsid w:val="00A954C5"/>
    <w:rsid w:val="00A966BD"/>
    <w:rsid w:val="00A9756C"/>
    <w:rsid w:val="00AA3905"/>
    <w:rsid w:val="00AA7A6E"/>
    <w:rsid w:val="00AC45F6"/>
    <w:rsid w:val="00AD5C31"/>
    <w:rsid w:val="00AE3B9A"/>
    <w:rsid w:val="00B07449"/>
    <w:rsid w:val="00B43A88"/>
    <w:rsid w:val="00B633CC"/>
    <w:rsid w:val="00B722B8"/>
    <w:rsid w:val="00BA1956"/>
    <w:rsid w:val="00BC453E"/>
    <w:rsid w:val="00C22F4E"/>
    <w:rsid w:val="00C24416"/>
    <w:rsid w:val="00C83476"/>
    <w:rsid w:val="00C91310"/>
    <w:rsid w:val="00C96395"/>
    <w:rsid w:val="00CA23E3"/>
    <w:rsid w:val="00CB0954"/>
    <w:rsid w:val="00CB3C83"/>
    <w:rsid w:val="00CF4B61"/>
    <w:rsid w:val="00D10420"/>
    <w:rsid w:val="00D33134"/>
    <w:rsid w:val="00D34F74"/>
    <w:rsid w:val="00D54DFE"/>
    <w:rsid w:val="00D64860"/>
    <w:rsid w:val="00D86483"/>
    <w:rsid w:val="00D91C36"/>
    <w:rsid w:val="00D957A1"/>
    <w:rsid w:val="00E04235"/>
    <w:rsid w:val="00E35C5D"/>
    <w:rsid w:val="00E36F2D"/>
    <w:rsid w:val="00E65EF5"/>
    <w:rsid w:val="00E84935"/>
    <w:rsid w:val="00EB0911"/>
    <w:rsid w:val="00EC101E"/>
    <w:rsid w:val="00EC4A00"/>
    <w:rsid w:val="00EC7729"/>
    <w:rsid w:val="00EE0680"/>
    <w:rsid w:val="00F26BDD"/>
    <w:rsid w:val="00F636D3"/>
    <w:rsid w:val="00F63F18"/>
    <w:rsid w:val="00F76653"/>
    <w:rsid w:val="00F802E6"/>
    <w:rsid w:val="00F83D8E"/>
    <w:rsid w:val="00F877A9"/>
    <w:rsid w:val="00FD535D"/>
    <w:rsid w:val="00FE1B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1A9E1CA"/>
  <w15:chartTrackingRefBased/>
  <w15:docId w15:val="{218B2078-CED1-4BEC-A174-FBB86E4AF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30A97"/>
    <w:pPr>
      <w:spacing w:line="320" w:lineRule="exact"/>
    </w:pPr>
    <w:rPr>
      <w:rFonts w:ascii="Palatino" w:eastAsia="Times New Roman"/>
      <w:sz w:val="24"/>
    </w:rPr>
  </w:style>
  <w:style w:type="paragraph" w:styleId="Heading1">
    <w:name w:val="heading 1"/>
    <w:basedOn w:val="Normal"/>
    <w:next w:val="Normal"/>
    <w:link w:val="Heading1Char"/>
    <w:qFormat/>
    <w:rsid w:val="00234806"/>
    <w:pPr>
      <w:keepNext/>
      <w:keepLines/>
      <w:spacing w:before="340" w:after="330" w:line="578" w:lineRule="auto"/>
      <w:outlineLvl w:val="0"/>
    </w:pPr>
    <w:rPr>
      <w:b/>
      <w:bCs/>
      <w:kern w:val="44"/>
      <w:sz w:val="44"/>
      <w:szCs w:val="44"/>
    </w:rPr>
  </w:style>
  <w:style w:type="paragraph" w:styleId="Heading3">
    <w:name w:val="heading 3"/>
    <w:basedOn w:val="Normal"/>
    <w:next w:val="Normal"/>
    <w:link w:val="Heading3Char"/>
    <w:semiHidden/>
    <w:unhideWhenUsed/>
    <w:qFormat/>
    <w:rsid w:val="0046485C"/>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AC45F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78254A"/>
    <w:rPr>
      <w:color w:val="0000FF"/>
      <w:u w:val="single"/>
    </w:rPr>
  </w:style>
  <w:style w:type="paragraph" w:styleId="NormalWeb">
    <w:name w:val="Normal (Web)"/>
    <w:basedOn w:val="Normal"/>
    <w:uiPriority w:val="99"/>
    <w:rsid w:val="0078254A"/>
    <w:pPr>
      <w:spacing w:before="100" w:beforeAutospacing="1" w:after="100" w:afterAutospacing="1"/>
    </w:pPr>
    <w:rPr>
      <w:rFonts w:ascii="Times New Roman"/>
      <w:szCs w:val="24"/>
    </w:rPr>
  </w:style>
  <w:style w:type="paragraph" w:styleId="Header">
    <w:name w:val="header"/>
    <w:basedOn w:val="Normal"/>
    <w:link w:val="HeaderChar"/>
    <w:uiPriority w:val="99"/>
    <w:rsid w:val="0023480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34806"/>
    <w:rPr>
      <w:rFonts w:ascii="Palatino"/>
      <w:sz w:val="18"/>
      <w:szCs w:val="18"/>
    </w:rPr>
  </w:style>
  <w:style w:type="paragraph" w:styleId="Footer">
    <w:name w:val="footer"/>
    <w:basedOn w:val="Normal"/>
    <w:link w:val="FooterChar"/>
    <w:rsid w:val="00234806"/>
    <w:pPr>
      <w:tabs>
        <w:tab w:val="center" w:pos="4153"/>
        <w:tab w:val="right" w:pos="8306"/>
      </w:tabs>
      <w:snapToGrid w:val="0"/>
    </w:pPr>
    <w:rPr>
      <w:sz w:val="18"/>
      <w:szCs w:val="18"/>
    </w:rPr>
  </w:style>
  <w:style w:type="character" w:customStyle="1" w:styleId="FooterChar">
    <w:name w:val="Footer Char"/>
    <w:basedOn w:val="DefaultParagraphFont"/>
    <w:link w:val="Footer"/>
    <w:rsid w:val="00234806"/>
    <w:rPr>
      <w:rFonts w:ascii="Palatino"/>
      <w:sz w:val="18"/>
      <w:szCs w:val="18"/>
    </w:rPr>
  </w:style>
  <w:style w:type="paragraph" w:styleId="ListParagraph">
    <w:name w:val="List Paragraph"/>
    <w:basedOn w:val="Normal"/>
    <w:uiPriority w:val="34"/>
    <w:qFormat/>
    <w:rsid w:val="00234806"/>
    <w:pPr>
      <w:widowControl w:val="0"/>
      <w:ind w:firstLineChars="200" w:firstLine="420"/>
      <w:jc w:val="both"/>
    </w:pPr>
    <w:rPr>
      <w:rFonts w:asciiTheme="minorHAnsi" w:hAnsiTheme="minorHAnsi" w:cstheme="minorBidi"/>
      <w:kern w:val="2"/>
      <w:sz w:val="21"/>
      <w:szCs w:val="22"/>
      <w:lang w:eastAsia="zh-CN"/>
    </w:rPr>
  </w:style>
  <w:style w:type="character" w:customStyle="1" w:styleId="Heading1Char">
    <w:name w:val="Heading 1 Char"/>
    <w:basedOn w:val="DefaultParagraphFont"/>
    <w:link w:val="Heading1"/>
    <w:rsid w:val="00234806"/>
    <w:rPr>
      <w:rFonts w:ascii="Palatino"/>
      <w:b/>
      <w:bCs/>
      <w:kern w:val="44"/>
      <w:sz w:val="44"/>
      <w:szCs w:val="44"/>
    </w:rPr>
  </w:style>
  <w:style w:type="paragraph" w:styleId="TOCHeading">
    <w:name w:val="TOC Heading"/>
    <w:basedOn w:val="Heading1"/>
    <w:next w:val="Normal"/>
    <w:uiPriority w:val="39"/>
    <w:unhideWhenUsed/>
    <w:qFormat/>
    <w:rsid w:val="00234806"/>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eastAsia="zh-CN"/>
    </w:rPr>
  </w:style>
  <w:style w:type="paragraph" w:styleId="TOC1">
    <w:name w:val="toc 1"/>
    <w:basedOn w:val="Normal"/>
    <w:next w:val="Normal"/>
    <w:autoRedefine/>
    <w:uiPriority w:val="39"/>
    <w:rsid w:val="00234806"/>
  </w:style>
  <w:style w:type="paragraph" w:styleId="TOC2">
    <w:name w:val="toc 2"/>
    <w:basedOn w:val="Normal"/>
    <w:next w:val="Normal"/>
    <w:autoRedefine/>
    <w:uiPriority w:val="39"/>
    <w:rsid w:val="00234806"/>
    <w:pPr>
      <w:ind w:leftChars="200" w:left="420"/>
    </w:pPr>
  </w:style>
  <w:style w:type="table" w:styleId="TableGrid">
    <w:name w:val="Table Grid"/>
    <w:basedOn w:val="TableNormal"/>
    <w:uiPriority w:val="39"/>
    <w:rsid w:val="003723F8"/>
    <w:rPr>
      <w:rFonts w:asciiTheme="minorHAnsi" w:hAnsiTheme="minorHAnsi" w:cstheme="minorBidi"/>
      <w:kern w:val="2"/>
      <w:sz w:val="21"/>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Captions and Table,Editted"/>
    <w:basedOn w:val="Normal"/>
    <w:next w:val="Normal"/>
    <w:link w:val="NoSpacingChar"/>
    <w:uiPriority w:val="1"/>
    <w:qFormat/>
    <w:rsid w:val="003723F8"/>
    <w:pPr>
      <w:spacing w:line="240" w:lineRule="exact"/>
      <w:jc w:val="both"/>
    </w:pPr>
    <w:rPr>
      <w:rFonts w:ascii="Times New Roman" w:cstheme="minorBidi"/>
      <w:szCs w:val="24"/>
    </w:rPr>
  </w:style>
  <w:style w:type="character" w:customStyle="1" w:styleId="NoSpacingChar">
    <w:name w:val="No Spacing Char"/>
    <w:aliases w:val="Captions and Table Char,Editted Char"/>
    <w:basedOn w:val="DefaultParagraphFont"/>
    <w:link w:val="NoSpacing"/>
    <w:uiPriority w:val="1"/>
    <w:qFormat/>
    <w:rsid w:val="003723F8"/>
    <w:rPr>
      <w:rFonts w:cstheme="minorBidi"/>
      <w:sz w:val="24"/>
      <w:szCs w:val="24"/>
    </w:rPr>
  </w:style>
  <w:style w:type="paragraph" w:customStyle="1" w:styleId="Equations">
    <w:name w:val="Equations"/>
    <w:basedOn w:val="NoSpacing"/>
    <w:link w:val="EquationsChar"/>
    <w:qFormat/>
    <w:rsid w:val="003723F8"/>
    <w:pPr>
      <w:spacing w:line="240" w:lineRule="auto"/>
    </w:pPr>
    <w:rPr>
      <w:rFonts w:ascii="Courier" w:hAnsi="Courier"/>
      <w:color w:val="FF0000"/>
      <w:sz w:val="18"/>
    </w:rPr>
  </w:style>
  <w:style w:type="character" w:customStyle="1" w:styleId="EquationsChar">
    <w:name w:val="Equations Char"/>
    <w:basedOn w:val="NoSpacingChar"/>
    <w:link w:val="Equations"/>
    <w:qFormat/>
    <w:rsid w:val="003723F8"/>
    <w:rPr>
      <w:rFonts w:ascii="Courier" w:hAnsi="Courier" w:cstheme="minorBidi"/>
      <w:color w:val="FF0000"/>
      <w:sz w:val="18"/>
      <w:szCs w:val="24"/>
    </w:rPr>
  </w:style>
  <w:style w:type="paragraph" w:styleId="TOC3">
    <w:name w:val="toc 3"/>
    <w:basedOn w:val="Normal"/>
    <w:next w:val="Normal"/>
    <w:autoRedefine/>
    <w:uiPriority w:val="39"/>
    <w:rsid w:val="00C96395"/>
    <w:pPr>
      <w:ind w:leftChars="400" w:left="840"/>
    </w:pPr>
  </w:style>
  <w:style w:type="paragraph" w:customStyle="1" w:styleId="1">
    <w:name w:val="无间隔1"/>
    <w:basedOn w:val="Normal"/>
    <w:next w:val="Normal"/>
    <w:rsid w:val="00F63F18"/>
    <w:pPr>
      <w:spacing w:line="240" w:lineRule="exact"/>
      <w:jc w:val="both"/>
    </w:pPr>
    <w:rPr>
      <w:rFonts w:ascii="Times New Roman" w:eastAsia="宋体"/>
      <w:szCs w:val="24"/>
      <w:lang w:eastAsia="zh-CN"/>
    </w:rPr>
  </w:style>
  <w:style w:type="character" w:customStyle="1" w:styleId="Heading3Char">
    <w:name w:val="Heading 3 Char"/>
    <w:basedOn w:val="DefaultParagraphFont"/>
    <w:link w:val="Heading3"/>
    <w:semiHidden/>
    <w:rsid w:val="0046485C"/>
    <w:rPr>
      <w:rFonts w:ascii="Palatino"/>
      <w:b/>
      <w:bCs/>
      <w:sz w:val="32"/>
      <w:szCs w:val="32"/>
    </w:rPr>
  </w:style>
  <w:style w:type="character" w:customStyle="1" w:styleId="Heading4Char">
    <w:name w:val="Heading 4 Char"/>
    <w:basedOn w:val="DefaultParagraphFont"/>
    <w:link w:val="Heading4"/>
    <w:uiPriority w:val="9"/>
    <w:rsid w:val="00AC45F6"/>
    <w:rPr>
      <w:rFonts w:asciiTheme="majorHAnsi" w:eastAsiaTheme="majorEastAsia" w:hAnsiTheme="majorHAnsi" w:cstheme="majorBidi"/>
      <w:b/>
      <w:bCs/>
      <w:sz w:val="28"/>
      <w:szCs w:val="28"/>
    </w:rPr>
  </w:style>
  <w:style w:type="character" w:styleId="PlaceholderText">
    <w:name w:val="Placeholder Text"/>
    <w:basedOn w:val="DefaultParagraphFont"/>
    <w:uiPriority w:val="99"/>
    <w:semiHidden/>
    <w:rsid w:val="00AC45F6"/>
    <w:rPr>
      <w:color w:val="666666"/>
    </w:rPr>
  </w:style>
  <w:style w:type="character" w:customStyle="1" w:styleId="katex-mathml">
    <w:name w:val="katex-mathml"/>
    <w:basedOn w:val="DefaultParagraphFont"/>
    <w:rsid w:val="00AD5C31"/>
  </w:style>
  <w:style w:type="character" w:customStyle="1" w:styleId="mord">
    <w:name w:val="mord"/>
    <w:basedOn w:val="DefaultParagraphFont"/>
    <w:rsid w:val="00AD5C31"/>
  </w:style>
  <w:style w:type="character" w:customStyle="1" w:styleId="mrel">
    <w:name w:val="mrel"/>
    <w:basedOn w:val="DefaultParagraphFont"/>
    <w:rsid w:val="008550D8"/>
  </w:style>
  <w:style w:type="character" w:customStyle="1" w:styleId="vlist-s">
    <w:name w:val="vlist-s"/>
    <w:basedOn w:val="DefaultParagraphFont"/>
    <w:rsid w:val="008550D8"/>
  </w:style>
  <w:style w:type="character" w:styleId="Strong">
    <w:name w:val="Strong"/>
    <w:basedOn w:val="DefaultParagraphFont"/>
    <w:uiPriority w:val="22"/>
    <w:qFormat/>
    <w:rsid w:val="00177070"/>
    <w:rPr>
      <w:b/>
      <w:bCs/>
    </w:rPr>
  </w:style>
  <w:style w:type="character" w:styleId="UnresolvedMention">
    <w:name w:val="Unresolved Mention"/>
    <w:basedOn w:val="DefaultParagraphFont"/>
    <w:uiPriority w:val="99"/>
    <w:semiHidden/>
    <w:unhideWhenUsed/>
    <w:rsid w:val="00106B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36706">
      <w:bodyDiv w:val="1"/>
      <w:marLeft w:val="0"/>
      <w:marRight w:val="0"/>
      <w:marTop w:val="0"/>
      <w:marBottom w:val="0"/>
      <w:divBdr>
        <w:top w:val="none" w:sz="0" w:space="0" w:color="auto"/>
        <w:left w:val="none" w:sz="0" w:space="0" w:color="auto"/>
        <w:bottom w:val="none" w:sz="0" w:space="0" w:color="auto"/>
        <w:right w:val="none" w:sz="0" w:space="0" w:color="auto"/>
      </w:divBdr>
      <w:divsChild>
        <w:div w:id="2081901797">
          <w:marLeft w:val="0"/>
          <w:marRight w:val="0"/>
          <w:marTop w:val="0"/>
          <w:marBottom w:val="0"/>
          <w:divBdr>
            <w:top w:val="none" w:sz="0" w:space="0" w:color="auto"/>
            <w:left w:val="none" w:sz="0" w:space="0" w:color="auto"/>
            <w:bottom w:val="none" w:sz="0" w:space="0" w:color="auto"/>
            <w:right w:val="none" w:sz="0" w:space="0" w:color="auto"/>
          </w:divBdr>
          <w:divsChild>
            <w:div w:id="162380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0215">
      <w:bodyDiv w:val="1"/>
      <w:marLeft w:val="0"/>
      <w:marRight w:val="0"/>
      <w:marTop w:val="0"/>
      <w:marBottom w:val="0"/>
      <w:divBdr>
        <w:top w:val="none" w:sz="0" w:space="0" w:color="auto"/>
        <w:left w:val="none" w:sz="0" w:space="0" w:color="auto"/>
        <w:bottom w:val="none" w:sz="0" w:space="0" w:color="auto"/>
        <w:right w:val="none" w:sz="0" w:space="0" w:color="auto"/>
      </w:divBdr>
      <w:divsChild>
        <w:div w:id="1731533319">
          <w:marLeft w:val="0"/>
          <w:marRight w:val="0"/>
          <w:marTop w:val="0"/>
          <w:marBottom w:val="0"/>
          <w:divBdr>
            <w:top w:val="none" w:sz="0" w:space="0" w:color="auto"/>
            <w:left w:val="none" w:sz="0" w:space="0" w:color="auto"/>
            <w:bottom w:val="none" w:sz="0" w:space="0" w:color="auto"/>
            <w:right w:val="none" w:sz="0" w:space="0" w:color="auto"/>
          </w:divBdr>
          <w:divsChild>
            <w:div w:id="187735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5390">
      <w:bodyDiv w:val="1"/>
      <w:marLeft w:val="0"/>
      <w:marRight w:val="0"/>
      <w:marTop w:val="0"/>
      <w:marBottom w:val="0"/>
      <w:divBdr>
        <w:top w:val="none" w:sz="0" w:space="0" w:color="auto"/>
        <w:left w:val="none" w:sz="0" w:space="0" w:color="auto"/>
        <w:bottom w:val="none" w:sz="0" w:space="0" w:color="auto"/>
        <w:right w:val="none" w:sz="0" w:space="0" w:color="auto"/>
      </w:divBdr>
    </w:div>
    <w:div w:id="128058294">
      <w:bodyDiv w:val="1"/>
      <w:marLeft w:val="0"/>
      <w:marRight w:val="0"/>
      <w:marTop w:val="0"/>
      <w:marBottom w:val="0"/>
      <w:divBdr>
        <w:top w:val="none" w:sz="0" w:space="0" w:color="auto"/>
        <w:left w:val="none" w:sz="0" w:space="0" w:color="auto"/>
        <w:bottom w:val="none" w:sz="0" w:space="0" w:color="auto"/>
        <w:right w:val="none" w:sz="0" w:space="0" w:color="auto"/>
      </w:divBdr>
    </w:div>
    <w:div w:id="134374074">
      <w:bodyDiv w:val="1"/>
      <w:marLeft w:val="0"/>
      <w:marRight w:val="0"/>
      <w:marTop w:val="0"/>
      <w:marBottom w:val="0"/>
      <w:divBdr>
        <w:top w:val="none" w:sz="0" w:space="0" w:color="auto"/>
        <w:left w:val="none" w:sz="0" w:space="0" w:color="auto"/>
        <w:bottom w:val="none" w:sz="0" w:space="0" w:color="auto"/>
        <w:right w:val="none" w:sz="0" w:space="0" w:color="auto"/>
      </w:divBdr>
      <w:divsChild>
        <w:div w:id="266625711">
          <w:marLeft w:val="0"/>
          <w:marRight w:val="0"/>
          <w:marTop w:val="0"/>
          <w:marBottom w:val="0"/>
          <w:divBdr>
            <w:top w:val="none" w:sz="0" w:space="0" w:color="auto"/>
            <w:left w:val="none" w:sz="0" w:space="0" w:color="auto"/>
            <w:bottom w:val="none" w:sz="0" w:space="0" w:color="auto"/>
            <w:right w:val="none" w:sz="0" w:space="0" w:color="auto"/>
          </w:divBdr>
          <w:divsChild>
            <w:div w:id="79071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3758">
      <w:bodyDiv w:val="1"/>
      <w:marLeft w:val="0"/>
      <w:marRight w:val="0"/>
      <w:marTop w:val="0"/>
      <w:marBottom w:val="0"/>
      <w:divBdr>
        <w:top w:val="none" w:sz="0" w:space="0" w:color="auto"/>
        <w:left w:val="none" w:sz="0" w:space="0" w:color="auto"/>
        <w:bottom w:val="none" w:sz="0" w:space="0" w:color="auto"/>
        <w:right w:val="none" w:sz="0" w:space="0" w:color="auto"/>
      </w:divBdr>
      <w:divsChild>
        <w:div w:id="865872652">
          <w:marLeft w:val="0"/>
          <w:marRight w:val="0"/>
          <w:marTop w:val="0"/>
          <w:marBottom w:val="0"/>
          <w:divBdr>
            <w:top w:val="none" w:sz="0" w:space="0" w:color="auto"/>
            <w:left w:val="none" w:sz="0" w:space="0" w:color="auto"/>
            <w:bottom w:val="none" w:sz="0" w:space="0" w:color="auto"/>
            <w:right w:val="none" w:sz="0" w:space="0" w:color="auto"/>
          </w:divBdr>
          <w:divsChild>
            <w:div w:id="19746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1973">
      <w:bodyDiv w:val="1"/>
      <w:marLeft w:val="0"/>
      <w:marRight w:val="0"/>
      <w:marTop w:val="0"/>
      <w:marBottom w:val="0"/>
      <w:divBdr>
        <w:top w:val="none" w:sz="0" w:space="0" w:color="auto"/>
        <w:left w:val="none" w:sz="0" w:space="0" w:color="auto"/>
        <w:bottom w:val="none" w:sz="0" w:space="0" w:color="auto"/>
        <w:right w:val="none" w:sz="0" w:space="0" w:color="auto"/>
      </w:divBdr>
      <w:divsChild>
        <w:div w:id="1102190247">
          <w:marLeft w:val="0"/>
          <w:marRight w:val="0"/>
          <w:marTop w:val="0"/>
          <w:marBottom w:val="0"/>
          <w:divBdr>
            <w:top w:val="none" w:sz="0" w:space="0" w:color="auto"/>
            <w:left w:val="none" w:sz="0" w:space="0" w:color="auto"/>
            <w:bottom w:val="none" w:sz="0" w:space="0" w:color="auto"/>
            <w:right w:val="none" w:sz="0" w:space="0" w:color="auto"/>
          </w:divBdr>
          <w:divsChild>
            <w:div w:id="68833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0726">
      <w:bodyDiv w:val="1"/>
      <w:marLeft w:val="0"/>
      <w:marRight w:val="0"/>
      <w:marTop w:val="0"/>
      <w:marBottom w:val="0"/>
      <w:divBdr>
        <w:top w:val="none" w:sz="0" w:space="0" w:color="auto"/>
        <w:left w:val="none" w:sz="0" w:space="0" w:color="auto"/>
        <w:bottom w:val="none" w:sz="0" w:space="0" w:color="auto"/>
        <w:right w:val="none" w:sz="0" w:space="0" w:color="auto"/>
      </w:divBdr>
    </w:div>
    <w:div w:id="171801788">
      <w:bodyDiv w:val="1"/>
      <w:marLeft w:val="0"/>
      <w:marRight w:val="0"/>
      <w:marTop w:val="0"/>
      <w:marBottom w:val="0"/>
      <w:divBdr>
        <w:top w:val="none" w:sz="0" w:space="0" w:color="auto"/>
        <w:left w:val="none" w:sz="0" w:space="0" w:color="auto"/>
        <w:bottom w:val="none" w:sz="0" w:space="0" w:color="auto"/>
        <w:right w:val="none" w:sz="0" w:space="0" w:color="auto"/>
      </w:divBdr>
    </w:div>
    <w:div w:id="181744570">
      <w:bodyDiv w:val="1"/>
      <w:marLeft w:val="0"/>
      <w:marRight w:val="0"/>
      <w:marTop w:val="0"/>
      <w:marBottom w:val="0"/>
      <w:divBdr>
        <w:top w:val="none" w:sz="0" w:space="0" w:color="auto"/>
        <w:left w:val="none" w:sz="0" w:space="0" w:color="auto"/>
        <w:bottom w:val="none" w:sz="0" w:space="0" w:color="auto"/>
        <w:right w:val="none" w:sz="0" w:space="0" w:color="auto"/>
      </w:divBdr>
    </w:div>
    <w:div w:id="198469181">
      <w:bodyDiv w:val="1"/>
      <w:marLeft w:val="0"/>
      <w:marRight w:val="0"/>
      <w:marTop w:val="0"/>
      <w:marBottom w:val="0"/>
      <w:divBdr>
        <w:top w:val="none" w:sz="0" w:space="0" w:color="auto"/>
        <w:left w:val="none" w:sz="0" w:space="0" w:color="auto"/>
        <w:bottom w:val="none" w:sz="0" w:space="0" w:color="auto"/>
        <w:right w:val="none" w:sz="0" w:space="0" w:color="auto"/>
      </w:divBdr>
      <w:divsChild>
        <w:div w:id="1589196037">
          <w:marLeft w:val="0"/>
          <w:marRight w:val="0"/>
          <w:marTop w:val="0"/>
          <w:marBottom w:val="0"/>
          <w:divBdr>
            <w:top w:val="none" w:sz="0" w:space="0" w:color="auto"/>
            <w:left w:val="none" w:sz="0" w:space="0" w:color="auto"/>
            <w:bottom w:val="none" w:sz="0" w:space="0" w:color="auto"/>
            <w:right w:val="none" w:sz="0" w:space="0" w:color="auto"/>
          </w:divBdr>
          <w:divsChild>
            <w:div w:id="26477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9401">
      <w:bodyDiv w:val="1"/>
      <w:marLeft w:val="0"/>
      <w:marRight w:val="0"/>
      <w:marTop w:val="0"/>
      <w:marBottom w:val="0"/>
      <w:divBdr>
        <w:top w:val="none" w:sz="0" w:space="0" w:color="auto"/>
        <w:left w:val="none" w:sz="0" w:space="0" w:color="auto"/>
        <w:bottom w:val="none" w:sz="0" w:space="0" w:color="auto"/>
        <w:right w:val="none" w:sz="0" w:space="0" w:color="auto"/>
      </w:divBdr>
    </w:div>
    <w:div w:id="220098573">
      <w:bodyDiv w:val="1"/>
      <w:marLeft w:val="0"/>
      <w:marRight w:val="0"/>
      <w:marTop w:val="0"/>
      <w:marBottom w:val="0"/>
      <w:divBdr>
        <w:top w:val="none" w:sz="0" w:space="0" w:color="auto"/>
        <w:left w:val="none" w:sz="0" w:space="0" w:color="auto"/>
        <w:bottom w:val="none" w:sz="0" w:space="0" w:color="auto"/>
        <w:right w:val="none" w:sz="0" w:space="0" w:color="auto"/>
      </w:divBdr>
    </w:div>
    <w:div w:id="244996735">
      <w:bodyDiv w:val="1"/>
      <w:marLeft w:val="0"/>
      <w:marRight w:val="0"/>
      <w:marTop w:val="0"/>
      <w:marBottom w:val="0"/>
      <w:divBdr>
        <w:top w:val="none" w:sz="0" w:space="0" w:color="auto"/>
        <w:left w:val="none" w:sz="0" w:space="0" w:color="auto"/>
        <w:bottom w:val="none" w:sz="0" w:space="0" w:color="auto"/>
        <w:right w:val="none" w:sz="0" w:space="0" w:color="auto"/>
      </w:divBdr>
    </w:div>
    <w:div w:id="254947043">
      <w:bodyDiv w:val="1"/>
      <w:marLeft w:val="0"/>
      <w:marRight w:val="0"/>
      <w:marTop w:val="0"/>
      <w:marBottom w:val="0"/>
      <w:divBdr>
        <w:top w:val="none" w:sz="0" w:space="0" w:color="auto"/>
        <w:left w:val="none" w:sz="0" w:space="0" w:color="auto"/>
        <w:bottom w:val="none" w:sz="0" w:space="0" w:color="auto"/>
        <w:right w:val="none" w:sz="0" w:space="0" w:color="auto"/>
      </w:divBdr>
    </w:div>
    <w:div w:id="258682620">
      <w:bodyDiv w:val="1"/>
      <w:marLeft w:val="0"/>
      <w:marRight w:val="0"/>
      <w:marTop w:val="0"/>
      <w:marBottom w:val="0"/>
      <w:divBdr>
        <w:top w:val="none" w:sz="0" w:space="0" w:color="auto"/>
        <w:left w:val="none" w:sz="0" w:space="0" w:color="auto"/>
        <w:bottom w:val="none" w:sz="0" w:space="0" w:color="auto"/>
        <w:right w:val="none" w:sz="0" w:space="0" w:color="auto"/>
      </w:divBdr>
      <w:divsChild>
        <w:div w:id="1952281468">
          <w:marLeft w:val="0"/>
          <w:marRight w:val="0"/>
          <w:marTop w:val="0"/>
          <w:marBottom w:val="0"/>
          <w:divBdr>
            <w:top w:val="none" w:sz="0" w:space="0" w:color="auto"/>
            <w:left w:val="none" w:sz="0" w:space="0" w:color="auto"/>
            <w:bottom w:val="none" w:sz="0" w:space="0" w:color="auto"/>
            <w:right w:val="none" w:sz="0" w:space="0" w:color="auto"/>
          </w:divBdr>
          <w:divsChild>
            <w:div w:id="173149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52164">
      <w:bodyDiv w:val="1"/>
      <w:marLeft w:val="0"/>
      <w:marRight w:val="0"/>
      <w:marTop w:val="0"/>
      <w:marBottom w:val="0"/>
      <w:divBdr>
        <w:top w:val="none" w:sz="0" w:space="0" w:color="auto"/>
        <w:left w:val="none" w:sz="0" w:space="0" w:color="auto"/>
        <w:bottom w:val="none" w:sz="0" w:space="0" w:color="auto"/>
        <w:right w:val="none" w:sz="0" w:space="0" w:color="auto"/>
      </w:divBdr>
    </w:div>
    <w:div w:id="280964123">
      <w:bodyDiv w:val="1"/>
      <w:marLeft w:val="0"/>
      <w:marRight w:val="0"/>
      <w:marTop w:val="0"/>
      <w:marBottom w:val="0"/>
      <w:divBdr>
        <w:top w:val="none" w:sz="0" w:space="0" w:color="auto"/>
        <w:left w:val="none" w:sz="0" w:space="0" w:color="auto"/>
        <w:bottom w:val="none" w:sz="0" w:space="0" w:color="auto"/>
        <w:right w:val="none" w:sz="0" w:space="0" w:color="auto"/>
      </w:divBdr>
    </w:div>
    <w:div w:id="289364023">
      <w:bodyDiv w:val="1"/>
      <w:marLeft w:val="0"/>
      <w:marRight w:val="0"/>
      <w:marTop w:val="0"/>
      <w:marBottom w:val="0"/>
      <w:divBdr>
        <w:top w:val="none" w:sz="0" w:space="0" w:color="auto"/>
        <w:left w:val="none" w:sz="0" w:space="0" w:color="auto"/>
        <w:bottom w:val="none" w:sz="0" w:space="0" w:color="auto"/>
        <w:right w:val="none" w:sz="0" w:space="0" w:color="auto"/>
      </w:divBdr>
      <w:divsChild>
        <w:div w:id="1997564122">
          <w:marLeft w:val="0"/>
          <w:marRight w:val="0"/>
          <w:marTop w:val="0"/>
          <w:marBottom w:val="0"/>
          <w:divBdr>
            <w:top w:val="none" w:sz="0" w:space="0" w:color="auto"/>
            <w:left w:val="none" w:sz="0" w:space="0" w:color="auto"/>
            <w:bottom w:val="none" w:sz="0" w:space="0" w:color="auto"/>
            <w:right w:val="none" w:sz="0" w:space="0" w:color="auto"/>
          </w:divBdr>
          <w:divsChild>
            <w:div w:id="197664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873663">
      <w:bodyDiv w:val="1"/>
      <w:marLeft w:val="0"/>
      <w:marRight w:val="0"/>
      <w:marTop w:val="0"/>
      <w:marBottom w:val="0"/>
      <w:divBdr>
        <w:top w:val="none" w:sz="0" w:space="0" w:color="auto"/>
        <w:left w:val="none" w:sz="0" w:space="0" w:color="auto"/>
        <w:bottom w:val="none" w:sz="0" w:space="0" w:color="auto"/>
        <w:right w:val="none" w:sz="0" w:space="0" w:color="auto"/>
      </w:divBdr>
    </w:div>
    <w:div w:id="313217668">
      <w:bodyDiv w:val="1"/>
      <w:marLeft w:val="0"/>
      <w:marRight w:val="0"/>
      <w:marTop w:val="0"/>
      <w:marBottom w:val="0"/>
      <w:divBdr>
        <w:top w:val="none" w:sz="0" w:space="0" w:color="auto"/>
        <w:left w:val="none" w:sz="0" w:space="0" w:color="auto"/>
        <w:bottom w:val="none" w:sz="0" w:space="0" w:color="auto"/>
        <w:right w:val="none" w:sz="0" w:space="0" w:color="auto"/>
      </w:divBdr>
    </w:div>
    <w:div w:id="319961723">
      <w:bodyDiv w:val="1"/>
      <w:marLeft w:val="0"/>
      <w:marRight w:val="0"/>
      <w:marTop w:val="0"/>
      <w:marBottom w:val="0"/>
      <w:divBdr>
        <w:top w:val="none" w:sz="0" w:space="0" w:color="auto"/>
        <w:left w:val="none" w:sz="0" w:space="0" w:color="auto"/>
        <w:bottom w:val="none" w:sz="0" w:space="0" w:color="auto"/>
        <w:right w:val="none" w:sz="0" w:space="0" w:color="auto"/>
      </w:divBdr>
    </w:div>
    <w:div w:id="336856821">
      <w:bodyDiv w:val="1"/>
      <w:marLeft w:val="0"/>
      <w:marRight w:val="0"/>
      <w:marTop w:val="0"/>
      <w:marBottom w:val="0"/>
      <w:divBdr>
        <w:top w:val="none" w:sz="0" w:space="0" w:color="auto"/>
        <w:left w:val="none" w:sz="0" w:space="0" w:color="auto"/>
        <w:bottom w:val="none" w:sz="0" w:space="0" w:color="auto"/>
        <w:right w:val="none" w:sz="0" w:space="0" w:color="auto"/>
      </w:divBdr>
    </w:div>
    <w:div w:id="337580123">
      <w:bodyDiv w:val="1"/>
      <w:marLeft w:val="0"/>
      <w:marRight w:val="0"/>
      <w:marTop w:val="0"/>
      <w:marBottom w:val="0"/>
      <w:divBdr>
        <w:top w:val="none" w:sz="0" w:space="0" w:color="auto"/>
        <w:left w:val="none" w:sz="0" w:space="0" w:color="auto"/>
        <w:bottom w:val="none" w:sz="0" w:space="0" w:color="auto"/>
        <w:right w:val="none" w:sz="0" w:space="0" w:color="auto"/>
      </w:divBdr>
    </w:div>
    <w:div w:id="359748250">
      <w:bodyDiv w:val="1"/>
      <w:marLeft w:val="0"/>
      <w:marRight w:val="0"/>
      <w:marTop w:val="0"/>
      <w:marBottom w:val="0"/>
      <w:divBdr>
        <w:top w:val="none" w:sz="0" w:space="0" w:color="auto"/>
        <w:left w:val="none" w:sz="0" w:space="0" w:color="auto"/>
        <w:bottom w:val="none" w:sz="0" w:space="0" w:color="auto"/>
        <w:right w:val="none" w:sz="0" w:space="0" w:color="auto"/>
      </w:divBdr>
      <w:divsChild>
        <w:div w:id="1888636967">
          <w:marLeft w:val="0"/>
          <w:marRight w:val="0"/>
          <w:marTop w:val="0"/>
          <w:marBottom w:val="0"/>
          <w:divBdr>
            <w:top w:val="none" w:sz="0" w:space="0" w:color="auto"/>
            <w:left w:val="none" w:sz="0" w:space="0" w:color="auto"/>
            <w:bottom w:val="none" w:sz="0" w:space="0" w:color="auto"/>
            <w:right w:val="none" w:sz="0" w:space="0" w:color="auto"/>
          </w:divBdr>
          <w:divsChild>
            <w:div w:id="176241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86571">
      <w:bodyDiv w:val="1"/>
      <w:marLeft w:val="0"/>
      <w:marRight w:val="0"/>
      <w:marTop w:val="0"/>
      <w:marBottom w:val="0"/>
      <w:divBdr>
        <w:top w:val="none" w:sz="0" w:space="0" w:color="auto"/>
        <w:left w:val="none" w:sz="0" w:space="0" w:color="auto"/>
        <w:bottom w:val="none" w:sz="0" w:space="0" w:color="auto"/>
        <w:right w:val="none" w:sz="0" w:space="0" w:color="auto"/>
      </w:divBdr>
    </w:div>
    <w:div w:id="394745428">
      <w:bodyDiv w:val="1"/>
      <w:marLeft w:val="0"/>
      <w:marRight w:val="0"/>
      <w:marTop w:val="0"/>
      <w:marBottom w:val="0"/>
      <w:divBdr>
        <w:top w:val="none" w:sz="0" w:space="0" w:color="auto"/>
        <w:left w:val="none" w:sz="0" w:space="0" w:color="auto"/>
        <w:bottom w:val="none" w:sz="0" w:space="0" w:color="auto"/>
        <w:right w:val="none" w:sz="0" w:space="0" w:color="auto"/>
      </w:divBdr>
      <w:divsChild>
        <w:div w:id="1633557119">
          <w:marLeft w:val="0"/>
          <w:marRight w:val="0"/>
          <w:marTop w:val="0"/>
          <w:marBottom w:val="0"/>
          <w:divBdr>
            <w:top w:val="none" w:sz="0" w:space="0" w:color="auto"/>
            <w:left w:val="none" w:sz="0" w:space="0" w:color="auto"/>
            <w:bottom w:val="none" w:sz="0" w:space="0" w:color="auto"/>
            <w:right w:val="none" w:sz="0" w:space="0" w:color="auto"/>
          </w:divBdr>
          <w:divsChild>
            <w:div w:id="75282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859625">
      <w:bodyDiv w:val="1"/>
      <w:marLeft w:val="0"/>
      <w:marRight w:val="0"/>
      <w:marTop w:val="0"/>
      <w:marBottom w:val="0"/>
      <w:divBdr>
        <w:top w:val="none" w:sz="0" w:space="0" w:color="auto"/>
        <w:left w:val="none" w:sz="0" w:space="0" w:color="auto"/>
        <w:bottom w:val="none" w:sz="0" w:space="0" w:color="auto"/>
        <w:right w:val="none" w:sz="0" w:space="0" w:color="auto"/>
      </w:divBdr>
    </w:div>
    <w:div w:id="450979732">
      <w:bodyDiv w:val="1"/>
      <w:marLeft w:val="0"/>
      <w:marRight w:val="0"/>
      <w:marTop w:val="0"/>
      <w:marBottom w:val="0"/>
      <w:divBdr>
        <w:top w:val="none" w:sz="0" w:space="0" w:color="auto"/>
        <w:left w:val="none" w:sz="0" w:space="0" w:color="auto"/>
        <w:bottom w:val="none" w:sz="0" w:space="0" w:color="auto"/>
        <w:right w:val="none" w:sz="0" w:space="0" w:color="auto"/>
      </w:divBdr>
    </w:div>
    <w:div w:id="485633784">
      <w:bodyDiv w:val="1"/>
      <w:marLeft w:val="0"/>
      <w:marRight w:val="0"/>
      <w:marTop w:val="0"/>
      <w:marBottom w:val="0"/>
      <w:divBdr>
        <w:top w:val="none" w:sz="0" w:space="0" w:color="auto"/>
        <w:left w:val="none" w:sz="0" w:space="0" w:color="auto"/>
        <w:bottom w:val="none" w:sz="0" w:space="0" w:color="auto"/>
        <w:right w:val="none" w:sz="0" w:space="0" w:color="auto"/>
      </w:divBdr>
      <w:divsChild>
        <w:div w:id="1825856215">
          <w:marLeft w:val="0"/>
          <w:marRight w:val="0"/>
          <w:marTop w:val="0"/>
          <w:marBottom w:val="0"/>
          <w:divBdr>
            <w:top w:val="none" w:sz="0" w:space="0" w:color="auto"/>
            <w:left w:val="none" w:sz="0" w:space="0" w:color="auto"/>
            <w:bottom w:val="none" w:sz="0" w:space="0" w:color="auto"/>
            <w:right w:val="none" w:sz="0" w:space="0" w:color="auto"/>
          </w:divBdr>
          <w:divsChild>
            <w:div w:id="3663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4602">
      <w:bodyDiv w:val="1"/>
      <w:marLeft w:val="0"/>
      <w:marRight w:val="0"/>
      <w:marTop w:val="0"/>
      <w:marBottom w:val="0"/>
      <w:divBdr>
        <w:top w:val="none" w:sz="0" w:space="0" w:color="auto"/>
        <w:left w:val="none" w:sz="0" w:space="0" w:color="auto"/>
        <w:bottom w:val="none" w:sz="0" w:space="0" w:color="auto"/>
        <w:right w:val="none" w:sz="0" w:space="0" w:color="auto"/>
      </w:divBdr>
    </w:div>
    <w:div w:id="505289236">
      <w:bodyDiv w:val="1"/>
      <w:marLeft w:val="0"/>
      <w:marRight w:val="0"/>
      <w:marTop w:val="0"/>
      <w:marBottom w:val="0"/>
      <w:divBdr>
        <w:top w:val="none" w:sz="0" w:space="0" w:color="auto"/>
        <w:left w:val="none" w:sz="0" w:space="0" w:color="auto"/>
        <w:bottom w:val="none" w:sz="0" w:space="0" w:color="auto"/>
        <w:right w:val="none" w:sz="0" w:space="0" w:color="auto"/>
      </w:divBdr>
    </w:div>
    <w:div w:id="506822584">
      <w:bodyDiv w:val="1"/>
      <w:marLeft w:val="0"/>
      <w:marRight w:val="0"/>
      <w:marTop w:val="0"/>
      <w:marBottom w:val="0"/>
      <w:divBdr>
        <w:top w:val="none" w:sz="0" w:space="0" w:color="auto"/>
        <w:left w:val="none" w:sz="0" w:space="0" w:color="auto"/>
        <w:bottom w:val="none" w:sz="0" w:space="0" w:color="auto"/>
        <w:right w:val="none" w:sz="0" w:space="0" w:color="auto"/>
      </w:divBdr>
      <w:divsChild>
        <w:div w:id="1464737832">
          <w:marLeft w:val="0"/>
          <w:marRight w:val="0"/>
          <w:marTop w:val="0"/>
          <w:marBottom w:val="0"/>
          <w:divBdr>
            <w:top w:val="none" w:sz="0" w:space="0" w:color="auto"/>
            <w:left w:val="none" w:sz="0" w:space="0" w:color="auto"/>
            <w:bottom w:val="none" w:sz="0" w:space="0" w:color="auto"/>
            <w:right w:val="none" w:sz="0" w:space="0" w:color="auto"/>
          </w:divBdr>
          <w:divsChild>
            <w:div w:id="79707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16682">
      <w:bodyDiv w:val="1"/>
      <w:marLeft w:val="0"/>
      <w:marRight w:val="0"/>
      <w:marTop w:val="0"/>
      <w:marBottom w:val="0"/>
      <w:divBdr>
        <w:top w:val="none" w:sz="0" w:space="0" w:color="auto"/>
        <w:left w:val="none" w:sz="0" w:space="0" w:color="auto"/>
        <w:bottom w:val="none" w:sz="0" w:space="0" w:color="auto"/>
        <w:right w:val="none" w:sz="0" w:space="0" w:color="auto"/>
      </w:divBdr>
      <w:divsChild>
        <w:div w:id="1890339879">
          <w:marLeft w:val="0"/>
          <w:marRight w:val="0"/>
          <w:marTop w:val="0"/>
          <w:marBottom w:val="0"/>
          <w:divBdr>
            <w:top w:val="none" w:sz="0" w:space="0" w:color="auto"/>
            <w:left w:val="none" w:sz="0" w:space="0" w:color="auto"/>
            <w:bottom w:val="none" w:sz="0" w:space="0" w:color="auto"/>
            <w:right w:val="none" w:sz="0" w:space="0" w:color="auto"/>
          </w:divBdr>
          <w:divsChild>
            <w:div w:id="70583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57938">
      <w:bodyDiv w:val="1"/>
      <w:marLeft w:val="0"/>
      <w:marRight w:val="0"/>
      <w:marTop w:val="0"/>
      <w:marBottom w:val="0"/>
      <w:divBdr>
        <w:top w:val="none" w:sz="0" w:space="0" w:color="auto"/>
        <w:left w:val="none" w:sz="0" w:space="0" w:color="auto"/>
        <w:bottom w:val="none" w:sz="0" w:space="0" w:color="auto"/>
        <w:right w:val="none" w:sz="0" w:space="0" w:color="auto"/>
      </w:divBdr>
      <w:divsChild>
        <w:div w:id="1868443368">
          <w:marLeft w:val="0"/>
          <w:marRight w:val="0"/>
          <w:marTop w:val="0"/>
          <w:marBottom w:val="0"/>
          <w:divBdr>
            <w:top w:val="none" w:sz="0" w:space="0" w:color="auto"/>
            <w:left w:val="none" w:sz="0" w:space="0" w:color="auto"/>
            <w:bottom w:val="none" w:sz="0" w:space="0" w:color="auto"/>
            <w:right w:val="none" w:sz="0" w:space="0" w:color="auto"/>
          </w:divBdr>
          <w:divsChild>
            <w:div w:id="94038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7680">
      <w:bodyDiv w:val="1"/>
      <w:marLeft w:val="0"/>
      <w:marRight w:val="0"/>
      <w:marTop w:val="0"/>
      <w:marBottom w:val="0"/>
      <w:divBdr>
        <w:top w:val="none" w:sz="0" w:space="0" w:color="auto"/>
        <w:left w:val="none" w:sz="0" w:space="0" w:color="auto"/>
        <w:bottom w:val="none" w:sz="0" w:space="0" w:color="auto"/>
        <w:right w:val="none" w:sz="0" w:space="0" w:color="auto"/>
      </w:divBdr>
      <w:divsChild>
        <w:div w:id="1036732932">
          <w:marLeft w:val="0"/>
          <w:marRight w:val="0"/>
          <w:marTop w:val="0"/>
          <w:marBottom w:val="0"/>
          <w:divBdr>
            <w:top w:val="none" w:sz="0" w:space="0" w:color="auto"/>
            <w:left w:val="none" w:sz="0" w:space="0" w:color="auto"/>
            <w:bottom w:val="none" w:sz="0" w:space="0" w:color="auto"/>
            <w:right w:val="none" w:sz="0" w:space="0" w:color="auto"/>
          </w:divBdr>
          <w:divsChild>
            <w:div w:id="133380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532911">
      <w:bodyDiv w:val="1"/>
      <w:marLeft w:val="0"/>
      <w:marRight w:val="0"/>
      <w:marTop w:val="0"/>
      <w:marBottom w:val="0"/>
      <w:divBdr>
        <w:top w:val="none" w:sz="0" w:space="0" w:color="auto"/>
        <w:left w:val="none" w:sz="0" w:space="0" w:color="auto"/>
        <w:bottom w:val="none" w:sz="0" w:space="0" w:color="auto"/>
        <w:right w:val="none" w:sz="0" w:space="0" w:color="auto"/>
      </w:divBdr>
    </w:div>
    <w:div w:id="579993948">
      <w:bodyDiv w:val="1"/>
      <w:marLeft w:val="0"/>
      <w:marRight w:val="0"/>
      <w:marTop w:val="0"/>
      <w:marBottom w:val="0"/>
      <w:divBdr>
        <w:top w:val="none" w:sz="0" w:space="0" w:color="auto"/>
        <w:left w:val="none" w:sz="0" w:space="0" w:color="auto"/>
        <w:bottom w:val="none" w:sz="0" w:space="0" w:color="auto"/>
        <w:right w:val="none" w:sz="0" w:space="0" w:color="auto"/>
      </w:divBdr>
      <w:divsChild>
        <w:div w:id="80227232">
          <w:marLeft w:val="0"/>
          <w:marRight w:val="0"/>
          <w:marTop w:val="0"/>
          <w:marBottom w:val="0"/>
          <w:divBdr>
            <w:top w:val="none" w:sz="0" w:space="0" w:color="auto"/>
            <w:left w:val="none" w:sz="0" w:space="0" w:color="auto"/>
            <w:bottom w:val="none" w:sz="0" w:space="0" w:color="auto"/>
            <w:right w:val="none" w:sz="0" w:space="0" w:color="auto"/>
          </w:divBdr>
          <w:divsChild>
            <w:div w:id="171346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601068">
      <w:bodyDiv w:val="1"/>
      <w:marLeft w:val="0"/>
      <w:marRight w:val="0"/>
      <w:marTop w:val="0"/>
      <w:marBottom w:val="0"/>
      <w:divBdr>
        <w:top w:val="none" w:sz="0" w:space="0" w:color="auto"/>
        <w:left w:val="none" w:sz="0" w:space="0" w:color="auto"/>
        <w:bottom w:val="none" w:sz="0" w:space="0" w:color="auto"/>
        <w:right w:val="none" w:sz="0" w:space="0" w:color="auto"/>
      </w:divBdr>
    </w:div>
    <w:div w:id="656226554">
      <w:bodyDiv w:val="1"/>
      <w:marLeft w:val="0"/>
      <w:marRight w:val="0"/>
      <w:marTop w:val="0"/>
      <w:marBottom w:val="0"/>
      <w:divBdr>
        <w:top w:val="none" w:sz="0" w:space="0" w:color="auto"/>
        <w:left w:val="none" w:sz="0" w:space="0" w:color="auto"/>
        <w:bottom w:val="none" w:sz="0" w:space="0" w:color="auto"/>
        <w:right w:val="none" w:sz="0" w:space="0" w:color="auto"/>
      </w:divBdr>
    </w:div>
    <w:div w:id="679308297">
      <w:bodyDiv w:val="1"/>
      <w:marLeft w:val="0"/>
      <w:marRight w:val="0"/>
      <w:marTop w:val="0"/>
      <w:marBottom w:val="0"/>
      <w:divBdr>
        <w:top w:val="none" w:sz="0" w:space="0" w:color="auto"/>
        <w:left w:val="none" w:sz="0" w:space="0" w:color="auto"/>
        <w:bottom w:val="none" w:sz="0" w:space="0" w:color="auto"/>
        <w:right w:val="none" w:sz="0" w:space="0" w:color="auto"/>
      </w:divBdr>
    </w:div>
    <w:div w:id="689528006">
      <w:bodyDiv w:val="1"/>
      <w:marLeft w:val="0"/>
      <w:marRight w:val="0"/>
      <w:marTop w:val="0"/>
      <w:marBottom w:val="0"/>
      <w:divBdr>
        <w:top w:val="none" w:sz="0" w:space="0" w:color="auto"/>
        <w:left w:val="none" w:sz="0" w:space="0" w:color="auto"/>
        <w:bottom w:val="none" w:sz="0" w:space="0" w:color="auto"/>
        <w:right w:val="none" w:sz="0" w:space="0" w:color="auto"/>
      </w:divBdr>
      <w:divsChild>
        <w:div w:id="1670987685">
          <w:marLeft w:val="0"/>
          <w:marRight w:val="0"/>
          <w:marTop w:val="0"/>
          <w:marBottom w:val="0"/>
          <w:divBdr>
            <w:top w:val="none" w:sz="0" w:space="0" w:color="auto"/>
            <w:left w:val="none" w:sz="0" w:space="0" w:color="auto"/>
            <w:bottom w:val="none" w:sz="0" w:space="0" w:color="auto"/>
            <w:right w:val="none" w:sz="0" w:space="0" w:color="auto"/>
          </w:divBdr>
          <w:divsChild>
            <w:div w:id="38942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75789">
      <w:bodyDiv w:val="1"/>
      <w:marLeft w:val="0"/>
      <w:marRight w:val="0"/>
      <w:marTop w:val="0"/>
      <w:marBottom w:val="0"/>
      <w:divBdr>
        <w:top w:val="none" w:sz="0" w:space="0" w:color="auto"/>
        <w:left w:val="none" w:sz="0" w:space="0" w:color="auto"/>
        <w:bottom w:val="none" w:sz="0" w:space="0" w:color="auto"/>
        <w:right w:val="none" w:sz="0" w:space="0" w:color="auto"/>
      </w:divBdr>
    </w:div>
    <w:div w:id="715860422">
      <w:bodyDiv w:val="1"/>
      <w:marLeft w:val="0"/>
      <w:marRight w:val="0"/>
      <w:marTop w:val="0"/>
      <w:marBottom w:val="0"/>
      <w:divBdr>
        <w:top w:val="none" w:sz="0" w:space="0" w:color="auto"/>
        <w:left w:val="none" w:sz="0" w:space="0" w:color="auto"/>
        <w:bottom w:val="none" w:sz="0" w:space="0" w:color="auto"/>
        <w:right w:val="none" w:sz="0" w:space="0" w:color="auto"/>
      </w:divBdr>
    </w:div>
    <w:div w:id="735206665">
      <w:bodyDiv w:val="1"/>
      <w:marLeft w:val="0"/>
      <w:marRight w:val="0"/>
      <w:marTop w:val="0"/>
      <w:marBottom w:val="0"/>
      <w:divBdr>
        <w:top w:val="none" w:sz="0" w:space="0" w:color="auto"/>
        <w:left w:val="none" w:sz="0" w:space="0" w:color="auto"/>
        <w:bottom w:val="none" w:sz="0" w:space="0" w:color="auto"/>
        <w:right w:val="none" w:sz="0" w:space="0" w:color="auto"/>
      </w:divBdr>
    </w:div>
    <w:div w:id="742680164">
      <w:bodyDiv w:val="1"/>
      <w:marLeft w:val="0"/>
      <w:marRight w:val="0"/>
      <w:marTop w:val="0"/>
      <w:marBottom w:val="0"/>
      <w:divBdr>
        <w:top w:val="none" w:sz="0" w:space="0" w:color="auto"/>
        <w:left w:val="none" w:sz="0" w:space="0" w:color="auto"/>
        <w:bottom w:val="none" w:sz="0" w:space="0" w:color="auto"/>
        <w:right w:val="none" w:sz="0" w:space="0" w:color="auto"/>
      </w:divBdr>
    </w:div>
    <w:div w:id="758908673">
      <w:bodyDiv w:val="1"/>
      <w:marLeft w:val="0"/>
      <w:marRight w:val="0"/>
      <w:marTop w:val="0"/>
      <w:marBottom w:val="0"/>
      <w:divBdr>
        <w:top w:val="none" w:sz="0" w:space="0" w:color="auto"/>
        <w:left w:val="none" w:sz="0" w:space="0" w:color="auto"/>
        <w:bottom w:val="none" w:sz="0" w:space="0" w:color="auto"/>
        <w:right w:val="none" w:sz="0" w:space="0" w:color="auto"/>
      </w:divBdr>
    </w:div>
    <w:div w:id="766538193">
      <w:bodyDiv w:val="1"/>
      <w:marLeft w:val="0"/>
      <w:marRight w:val="0"/>
      <w:marTop w:val="0"/>
      <w:marBottom w:val="0"/>
      <w:divBdr>
        <w:top w:val="none" w:sz="0" w:space="0" w:color="auto"/>
        <w:left w:val="none" w:sz="0" w:space="0" w:color="auto"/>
        <w:bottom w:val="none" w:sz="0" w:space="0" w:color="auto"/>
        <w:right w:val="none" w:sz="0" w:space="0" w:color="auto"/>
      </w:divBdr>
    </w:div>
    <w:div w:id="783812355">
      <w:bodyDiv w:val="1"/>
      <w:marLeft w:val="0"/>
      <w:marRight w:val="0"/>
      <w:marTop w:val="0"/>
      <w:marBottom w:val="0"/>
      <w:divBdr>
        <w:top w:val="none" w:sz="0" w:space="0" w:color="auto"/>
        <w:left w:val="none" w:sz="0" w:space="0" w:color="auto"/>
        <w:bottom w:val="none" w:sz="0" w:space="0" w:color="auto"/>
        <w:right w:val="none" w:sz="0" w:space="0" w:color="auto"/>
      </w:divBdr>
      <w:divsChild>
        <w:div w:id="1730419755">
          <w:marLeft w:val="0"/>
          <w:marRight w:val="0"/>
          <w:marTop w:val="0"/>
          <w:marBottom w:val="0"/>
          <w:divBdr>
            <w:top w:val="none" w:sz="0" w:space="0" w:color="auto"/>
            <w:left w:val="none" w:sz="0" w:space="0" w:color="auto"/>
            <w:bottom w:val="none" w:sz="0" w:space="0" w:color="auto"/>
            <w:right w:val="none" w:sz="0" w:space="0" w:color="auto"/>
          </w:divBdr>
          <w:divsChild>
            <w:div w:id="1082029080">
              <w:marLeft w:val="0"/>
              <w:marRight w:val="0"/>
              <w:marTop w:val="0"/>
              <w:marBottom w:val="0"/>
              <w:divBdr>
                <w:top w:val="none" w:sz="0" w:space="0" w:color="auto"/>
                <w:left w:val="none" w:sz="0" w:space="0" w:color="auto"/>
                <w:bottom w:val="none" w:sz="0" w:space="0" w:color="auto"/>
                <w:right w:val="none" w:sz="0" w:space="0" w:color="auto"/>
              </w:divBdr>
              <w:divsChild>
                <w:div w:id="1892155947">
                  <w:marLeft w:val="0"/>
                  <w:marRight w:val="0"/>
                  <w:marTop w:val="0"/>
                  <w:marBottom w:val="0"/>
                  <w:divBdr>
                    <w:top w:val="none" w:sz="0" w:space="0" w:color="auto"/>
                    <w:left w:val="none" w:sz="0" w:space="0" w:color="auto"/>
                    <w:bottom w:val="none" w:sz="0" w:space="0" w:color="auto"/>
                    <w:right w:val="none" w:sz="0" w:space="0" w:color="auto"/>
                  </w:divBdr>
                  <w:divsChild>
                    <w:div w:id="194222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663394">
      <w:bodyDiv w:val="1"/>
      <w:marLeft w:val="0"/>
      <w:marRight w:val="0"/>
      <w:marTop w:val="0"/>
      <w:marBottom w:val="0"/>
      <w:divBdr>
        <w:top w:val="none" w:sz="0" w:space="0" w:color="auto"/>
        <w:left w:val="none" w:sz="0" w:space="0" w:color="auto"/>
        <w:bottom w:val="none" w:sz="0" w:space="0" w:color="auto"/>
        <w:right w:val="none" w:sz="0" w:space="0" w:color="auto"/>
      </w:divBdr>
      <w:divsChild>
        <w:div w:id="770668340">
          <w:marLeft w:val="0"/>
          <w:marRight w:val="0"/>
          <w:marTop w:val="0"/>
          <w:marBottom w:val="0"/>
          <w:divBdr>
            <w:top w:val="none" w:sz="0" w:space="0" w:color="auto"/>
            <w:left w:val="none" w:sz="0" w:space="0" w:color="auto"/>
            <w:bottom w:val="none" w:sz="0" w:space="0" w:color="auto"/>
            <w:right w:val="none" w:sz="0" w:space="0" w:color="auto"/>
          </w:divBdr>
          <w:divsChild>
            <w:div w:id="30979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19170">
      <w:bodyDiv w:val="1"/>
      <w:marLeft w:val="0"/>
      <w:marRight w:val="0"/>
      <w:marTop w:val="0"/>
      <w:marBottom w:val="0"/>
      <w:divBdr>
        <w:top w:val="none" w:sz="0" w:space="0" w:color="auto"/>
        <w:left w:val="none" w:sz="0" w:space="0" w:color="auto"/>
        <w:bottom w:val="none" w:sz="0" w:space="0" w:color="auto"/>
        <w:right w:val="none" w:sz="0" w:space="0" w:color="auto"/>
      </w:divBdr>
    </w:div>
    <w:div w:id="893351789">
      <w:bodyDiv w:val="1"/>
      <w:marLeft w:val="0"/>
      <w:marRight w:val="0"/>
      <w:marTop w:val="0"/>
      <w:marBottom w:val="0"/>
      <w:divBdr>
        <w:top w:val="none" w:sz="0" w:space="0" w:color="auto"/>
        <w:left w:val="none" w:sz="0" w:space="0" w:color="auto"/>
        <w:bottom w:val="none" w:sz="0" w:space="0" w:color="auto"/>
        <w:right w:val="none" w:sz="0" w:space="0" w:color="auto"/>
      </w:divBdr>
    </w:div>
    <w:div w:id="903562183">
      <w:bodyDiv w:val="1"/>
      <w:marLeft w:val="0"/>
      <w:marRight w:val="0"/>
      <w:marTop w:val="0"/>
      <w:marBottom w:val="0"/>
      <w:divBdr>
        <w:top w:val="none" w:sz="0" w:space="0" w:color="auto"/>
        <w:left w:val="none" w:sz="0" w:space="0" w:color="auto"/>
        <w:bottom w:val="none" w:sz="0" w:space="0" w:color="auto"/>
        <w:right w:val="none" w:sz="0" w:space="0" w:color="auto"/>
      </w:divBdr>
      <w:divsChild>
        <w:div w:id="911550561">
          <w:marLeft w:val="0"/>
          <w:marRight w:val="0"/>
          <w:marTop w:val="0"/>
          <w:marBottom w:val="0"/>
          <w:divBdr>
            <w:top w:val="none" w:sz="0" w:space="0" w:color="auto"/>
            <w:left w:val="none" w:sz="0" w:space="0" w:color="auto"/>
            <w:bottom w:val="none" w:sz="0" w:space="0" w:color="auto"/>
            <w:right w:val="none" w:sz="0" w:space="0" w:color="auto"/>
          </w:divBdr>
          <w:divsChild>
            <w:div w:id="203203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48830">
      <w:bodyDiv w:val="1"/>
      <w:marLeft w:val="0"/>
      <w:marRight w:val="0"/>
      <w:marTop w:val="0"/>
      <w:marBottom w:val="0"/>
      <w:divBdr>
        <w:top w:val="none" w:sz="0" w:space="0" w:color="auto"/>
        <w:left w:val="none" w:sz="0" w:space="0" w:color="auto"/>
        <w:bottom w:val="none" w:sz="0" w:space="0" w:color="auto"/>
        <w:right w:val="none" w:sz="0" w:space="0" w:color="auto"/>
      </w:divBdr>
    </w:div>
    <w:div w:id="916742606">
      <w:bodyDiv w:val="1"/>
      <w:marLeft w:val="0"/>
      <w:marRight w:val="0"/>
      <w:marTop w:val="0"/>
      <w:marBottom w:val="0"/>
      <w:divBdr>
        <w:top w:val="none" w:sz="0" w:space="0" w:color="auto"/>
        <w:left w:val="none" w:sz="0" w:space="0" w:color="auto"/>
        <w:bottom w:val="none" w:sz="0" w:space="0" w:color="auto"/>
        <w:right w:val="none" w:sz="0" w:space="0" w:color="auto"/>
      </w:divBdr>
    </w:div>
    <w:div w:id="1004239677">
      <w:bodyDiv w:val="1"/>
      <w:marLeft w:val="0"/>
      <w:marRight w:val="0"/>
      <w:marTop w:val="0"/>
      <w:marBottom w:val="0"/>
      <w:divBdr>
        <w:top w:val="none" w:sz="0" w:space="0" w:color="auto"/>
        <w:left w:val="none" w:sz="0" w:space="0" w:color="auto"/>
        <w:bottom w:val="none" w:sz="0" w:space="0" w:color="auto"/>
        <w:right w:val="none" w:sz="0" w:space="0" w:color="auto"/>
      </w:divBdr>
    </w:div>
    <w:div w:id="1037238964">
      <w:bodyDiv w:val="1"/>
      <w:marLeft w:val="0"/>
      <w:marRight w:val="0"/>
      <w:marTop w:val="0"/>
      <w:marBottom w:val="0"/>
      <w:divBdr>
        <w:top w:val="none" w:sz="0" w:space="0" w:color="auto"/>
        <w:left w:val="none" w:sz="0" w:space="0" w:color="auto"/>
        <w:bottom w:val="none" w:sz="0" w:space="0" w:color="auto"/>
        <w:right w:val="none" w:sz="0" w:space="0" w:color="auto"/>
      </w:divBdr>
      <w:divsChild>
        <w:div w:id="1459452558">
          <w:marLeft w:val="0"/>
          <w:marRight w:val="0"/>
          <w:marTop w:val="0"/>
          <w:marBottom w:val="0"/>
          <w:divBdr>
            <w:top w:val="none" w:sz="0" w:space="0" w:color="auto"/>
            <w:left w:val="none" w:sz="0" w:space="0" w:color="auto"/>
            <w:bottom w:val="none" w:sz="0" w:space="0" w:color="auto"/>
            <w:right w:val="none" w:sz="0" w:space="0" w:color="auto"/>
          </w:divBdr>
          <w:divsChild>
            <w:div w:id="73894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4352">
      <w:bodyDiv w:val="1"/>
      <w:marLeft w:val="0"/>
      <w:marRight w:val="0"/>
      <w:marTop w:val="0"/>
      <w:marBottom w:val="0"/>
      <w:divBdr>
        <w:top w:val="none" w:sz="0" w:space="0" w:color="auto"/>
        <w:left w:val="none" w:sz="0" w:space="0" w:color="auto"/>
        <w:bottom w:val="none" w:sz="0" w:space="0" w:color="auto"/>
        <w:right w:val="none" w:sz="0" w:space="0" w:color="auto"/>
      </w:divBdr>
    </w:div>
    <w:div w:id="1050886850">
      <w:bodyDiv w:val="1"/>
      <w:marLeft w:val="0"/>
      <w:marRight w:val="0"/>
      <w:marTop w:val="0"/>
      <w:marBottom w:val="0"/>
      <w:divBdr>
        <w:top w:val="none" w:sz="0" w:space="0" w:color="auto"/>
        <w:left w:val="none" w:sz="0" w:space="0" w:color="auto"/>
        <w:bottom w:val="none" w:sz="0" w:space="0" w:color="auto"/>
        <w:right w:val="none" w:sz="0" w:space="0" w:color="auto"/>
      </w:divBdr>
    </w:div>
    <w:div w:id="1101412654">
      <w:bodyDiv w:val="1"/>
      <w:marLeft w:val="0"/>
      <w:marRight w:val="0"/>
      <w:marTop w:val="0"/>
      <w:marBottom w:val="0"/>
      <w:divBdr>
        <w:top w:val="none" w:sz="0" w:space="0" w:color="auto"/>
        <w:left w:val="none" w:sz="0" w:space="0" w:color="auto"/>
        <w:bottom w:val="none" w:sz="0" w:space="0" w:color="auto"/>
        <w:right w:val="none" w:sz="0" w:space="0" w:color="auto"/>
      </w:divBdr>
      <w:divsChild>
        <w:div w:id="1868837059">
          <w:marLeft w:val="0"/>
          <w:marRight w:val="0"/>
          <w:marTop w:val="0"/>
          <w:marBottom w:val="0"/>
          <w:divBdr>
            <w:top w:val="none" w:sz="0" w:space="0" w:color="auto"/>
            <w:left w:val="none" w:sz="0" w:space="0" w:color="auto"/>
            <w:bottom w:val="none" w:sz="0" w:space="0" w:color="auto"/>
            <w:right w:val="none" w:sz="0" w:space="0" w:color="auto"/>
          </w:divBdr>
          <w:divsChild>
            <w:div w:id="35881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00651">
      <w:bodyDiv w:val="1"/>
      <w:marLeft w:val="0"/>
      <w:marRight w:val="0"/>
      <w:marTop w:val="0"/>
      <w:marBottom w:val="0"/>
      <w:divBdr>
        <w:top w:val="none" w:sz="0" w:space="0" w:color="auto"/>
        <w:left w:val="none" w:sz="0" w:space="0" w:color="auto"/>
        <w:bottom w:val="none" w:sz="0" w:space="0" w:color="auto"/>
        <w:right w:val="none" w:sz="0" w:space="0" w:color="auto"/>
      </w:divBdr>
    </w:div>
    <w:div w:id="1104880982">
      <w:bodyDiv w:val="1"/>
      <w:marLeft w:val="0"/>
      <w:marRight w:val="0"/>
      <w:marTop w:val="0"/>
      <w:marBottom w:val="0"/>
      <w:divBdr>
        <w:top w:val="none" w:sz="0" w:space="0" w:color="auto"/>
        <w:left w:val="none" w:sz="0" w:space="0" w:color="auto"/>
        <w:bottom w:val="none" w:sz="0" w:space="0" w:color="auto"/>
        <w:right w:val="none" w:sz="0" w:space="0" w:color="auto"/>
      </w:divBdr>
    </w:div>
    <w:div w:id="1110514385">
      <w:bodyDiv w:val="1"/>
      <w:marLeft w:val="0"/>
      <w:marRight w:val="0"/>
      <w:marTop w:val="0"/>
      <w:marBottom w:val="0"/>
      <w:divBdr>
        <w:top w:val="none" w:sz="0" w:space="0" w:color="auto"/>
        <w:left w:val="none" w:sz="0" w:space="0" w:color="auto"/>
        <w:bottom w:val="none" w:sz="0" w:space="0" w:color="auto"/>
        <w:right w:val="none" w:sz="0" w:space="0" w:color="auto"/>
      </w:divBdr>
      <w:divsChild>
        <w:div w:id="1812019155">
          <w:marLeft w:val="0"/>
          <w:marRight w:val="0"/>
          <w:marTop w:val="0"/>
          <w:marBottom w:val="0"/>
          <w:divBdr>
            <w:top w:val="none" w:sz="0" w:space="0" w:color="auto"/>
            <w:left w:val="none" w:sz="0" w:space="0" w:color="auto"/>
            <w:bottom w:val="none" w:sz="0" w:space="0" w:color="auto"/>
            <w:right w:val="none" w:sz="0" w:space="0" w:color="auto"/>
          </w:divBdr>
          <w:divsChild>
            <w:div w:id="47194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500236">
      <w:bodyDiv w:val="1"/>
      <w:marLeft w:val="0"/>
      <w:marRight w:val="0"/>
      <w:marTop w:val="0"/>
      <w:marBottom w:val="0"/>
      <w:divBdr>
        <w:top w:val="none" w:sz="0" w:space="0" w:color="auto"/>
        <w:left w:val="none" w:sz="0" w:space="0" w:color="auto"/>
        <w:bottom w:val="none" w:sz="0" w:space="0" w:color="auto"/>
        <w:right w:val="none" w:sz="0" w:space="0" w:color="auto"/>
      </w:divBdr>
      <w:divsChild>
        <w:div w:id="1220898238">
          <w:marLeft w:val="0"/>
          <w:marRight w:val="0"/>
          <w:marTop w:val="0"/>
          <w:marBottom w:val="0"/>
          <w:divBdr>
            <w:top w:val="none" w:sz="0" w:space="0" w:color="auto"/>
            <w:left w:val="none" w:sz="0" w:space="0" w:color="auto"/>
            <w:bottom w:val="none" w:sz="0" w:space="0" w:color="auto"/>
            <w:right w:val="none" w:sz="0" w:space="0" w:color="auto"/>
          </w:divBdr>
          <w:divsChild>
            <w:div w:id="139311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47927">
      <w:bodyDiv w:val="1"/>
      <w:marLeft w:val="0"/>
      <w:marRight w:val="0"/>
      <w:marTop w:val="0"/>
      <w:marBottom w:val="0"/>
      <w:divBdr>
        <w:top w:val="none" w:sz="0" w:space="0" w:color="auto"/>
        <w:left w:val="none" w:sz="0" w:space="0" w:color="auto"/>
        <w:bottom w:val="none" w:sz="0" w:space="0" w:color="auto"/>
        <w:right w:val="none" w:sz="0" w:space="0" w:color="auto"/>
      </w:divBdr>
    </w:div>
    <w:div w:id="1157266381">
      <w:bodyDiv w:val="1"/>
      <w:marLeft w:val="0"/>
      <w:marRight w:val="0"/>
      <w:marTop w:val="0"/>
      <w:marBottom w:val="0"/>
      <w:divBdr>
        <w:top w:val="none" w:sz="0" w:space="0" w:color="auto"/>
        <w:left w:val="none" w:sz="0" w:space="0" w:color="auto"/>
        <w:bottom w:val="none" w:sz="0" w:space="0" w:color="auto"/>
        <w:right w:val="none" w:sz="0" w:space="0" w:color="auto"/>
      </w:divBdr>
    </w:div>
    <w:div w:id="1166742987">
      <w:bodyDiv w:val="1"/>
      <w:marLeft w:val="0"/>
      <w:marRight w:val="0"/>
      <w:marTop w:val="0"/>
      <w:marBottom w:val="0"/>
      <w:divBdr>
        <w:top w:val="none" w:sz="0" w:space="0" w:color="auto"/>
        <w:left w:val="none" w:sz="0" w:space="0" w:color="auto"/>
        <w:bottom w:val="none" w:sz="0" w:space="0" w:color="auto"/>
        <w:right w:val="none" w:sz="0" w:space="0" w:color="auto"/>
      </w:divBdr>
    </w:div>
    <w:div w:id="1190070705">
      <w:bodyDiv w:val="1"/>
      <w:marLeft w:val="0"/>
      <w:marRight w:val="0"/>
      <w:marTop w:val="0"/>
      <w:marBottom w:val="0"/>
      <w:divBdr>
        <w:top w:val="none" w:sz="0" w:space="0" w:color="auto"/>
        <w:left w:val="none" w:sz="0" w:space="0" w:color="auto"/>
        <w:bottom w:val="none" w:sz="0" w:space="0" w:color="auto"/>
        <w:right w:val="none" w:sz="0" w:space="0" w:color="auto"/>
      </w:divBdr>
      <w:divsChild>
        <w:div w:id="2051370524">
          <w:marLeft w:val="0"/>
          <w:marRight w:val="0"/>
          <w:marTop w:val="0"/>
          <w:marBottom w:val="0"/>
          <w:divBdr>
            <w:top w:val="none" w:sz="0" w:space="0" w:color="auto"/>
            <w:left w:val="none" w:sz="0" w:space="0" w:color="auto"/>
            <w:bottom w:val="none" w:sz="0" w:space="0" w:color="auto"/>
            <w:right w:val="none" w:sz="0" w:space="0" w:color="auto"/>
          </w:divBdr>
          <w:divsChild>
            <w:div w:id="102336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40646">
      <w:bodyDiv w:val="1"/>
      <w:marLeft w:val="0"/>
      <w:marRight w:val="0"/>
      <w:marTop w:val="0"/>
      <w:marBottom w:val="0"/>
      <w:divBdr>
        <w:top w:val="none" w:sz="0" w:space="0" w:color="auto"/>
        <w:left w:val="none" w:sz="0" w:space="0" w:color="auto"/>
        <w:bottom w:val="none" w:sz="0" w:space="0" w:color="auto"/>
        <w:right w:val="none" w:sz="0" w:space="0" w:color="auto"/>
      </w:divBdr>
    </w:div>
    <w:div w:id="1216505074">
      <w:bodyDiv w:val="1"/>
      <w:marLeft w:val="0"/>
      <w:marRight w:val="0"/>
      <w:marTop w:val="0"/>
      <w:marBottom w:val="0"/>
      <w:divBdr>
        <w:top w:val="none" w:sz="0" w:space="0" w:color="auto"/>
        <w:left w:val="none" w:sz="0" w:space="0" w:color="auto"/>
        <w:bottom w:val="none" w:sz="0" w:space="0" w:color="auto"/>
        <w:right w:val="none" w:sz="0" w:space="0" w:color="auto"/>
      </w:divBdr>
    </w:div>
    <w:div w:id="1221669049">
      <w:bodyDiv w:val="1"/>
      <w:marLeft w:val="0"/>
      <w:marRight w:val="0"/>
      <w:marTop w:val="0"/>
      <w:marBottom w:val="0"/>
      <w:divBdr>
        <w:top w:val="none" w:sz="0" w:space="0" w:color="auto"/>
        <w:left w:val="none" w:sz="0" w:space="0" w:color="auto"/>
        <w:bottom w:val="none" w:sz="0" w:space="0" w:color="auto"/>
        <w:right w:val="none" w:sz="0" w:space="0" w:color="auto"/>
      </w:divBdr>
    </w:div>
    <w:div w:id="1244804348">
      <w:bodyDiv w:val="1"/>
      <w:marLeft w:val="0"/>
      <w:marRight w:val="0"/>
      <w:marTop w:val="0"/>
      <w:marBottom w:val="0"/>
      <w:divBdr>
        <w:top w:val="none" w:sz="0" w:space="0" w:color="auto"/>
        <w:left w:val="none" w:sz="0" w:space="0" w:color="auto"/>
        <w:bottom w:val="none" w:sz="0" w:space="0" w:color="auto"/>
        <w:right w:val="none" w:sz="0" w:space="0" w:color="auto"/>
      </w:divBdr>
    </w:div>
    <w:div w:id="1278290614">
      <w:bodyDiv w:val="1"/>
      <w:marLeft w:val="0"/>
      <w:marRight w:val="0"/>
      <w:marTop w:val="0"/>
      <w:marBottom w:val="0"/>
      <w:divBdr>
        <w:top w:val="none" w:sz="0" w:space="0" w:color="auto"/>
        <w:left w:val="none" w:sz="0" w:space="0" w:color="auto"/>
        <w:bottom w:val="none" w:sz="0" w:space="0" w:color="auto"/>
        <w:right w:val="none" w:sz="0" w:space="0" w:color="auto"/>
      </w:divBdr>
    </w:div>
    <w:div w:id="1279681107">
      <w:bodyDiv w:val="1"/>
      <w:marLeft w:val="0"/>
      <w:marRight w:val="0"/>
      <w:marTop w:val="0"/>
      <w:marBottom w:val="0"/>
      <w:divBdr>
        <w:top w:val="none" w:sz="0" w:space="0" w:color="auto"/>
        <w:left w:val="none" w:sz="0" w:space="0" w:color="auto"/>
        <w:bottom w:val="none" w:sz="0" w:space="0" w:color="auto"/>
        <w:right w:val="none" w:sz="0" w:space="0" w:color="auto"/>
      </w:divBdr>
      <w:divsChild>
        <w:div w:id="205071608">
          <w:marLeft w:val="0"/>
          <w:marRight w:val="0"/>
          <w:marTop w:val="0"/>
          <w:marBottom w:val="0"/>
          <w:divBdr>
            <w:top w:val="none" w:sz="0" w:space="0" w:color="auto"/>
            <w:left w:val="none" w:sz="0" w:space="0" w:color="auto"/>
            <w:bottom w:val="none" w:sz="0" w:space="0" w:color="auto"/>
            <w:right w:val="none" w:sz="0" w:space="0" w:color="auto"/>
          </w:divBdr>
          <w:divsChild>
            <w:div w:id="186208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24379">
      <w:bodyDiv w:val="1"/>
      <w:marLeft w:val="0"/>
      <w:marRight w:val="0"/>
      <w:marTop w:val="0"/>
      <w:marBottom w:val="0"/>
      <w:divBdr>
        <w:top w:val="none" w:sz="0" w:space="0" w:color="auto"/>
        <w:left w:val="none" w:sz="0" w:space="0" w:color="auto"/>
        <w:bottom w:val="none" w:sz="0" w:space="0" w:color="auto"/>
        <w:right w:val="none" w:sz="0" w:space="0" w:color="auto"/>
      </w:divBdr>
    </w:div>
    <w:div w:id="1288319645">
      <w:bodyDiv w:val="1"/>
      <w:marLeft w:val="0"/>
      <w:marRight w:val="0"/>
      <w:marTop w:val="0"/>
      <w:marBottom w:val="0"/>
      <w:divBdr>
        <w:top w:val="none" w:sz="0" w:space="0" w:color="auto"/>
        <w:left w:val="none" w:sz="0" w:space="0" w:color="auto"/>
        <w:bottom w:val="none" w:sz="0" w:space="0" w:color="auto"/>
        <w:right w:val="none" w:sz="0" w:space="0" w:color="auto"/>
      </w:divBdr>
    </w:div>
    <w:div w:id="1314873643">
      <w:bodyDiv w:val="1"/>
      <w:marLeft w:val="0"/>
      <w:marRight w:val="0"/>
      <w:marTop w:val="0"/>
      <w:marBottom w:val="0"/>
      <w:divBdr>
        <w:top w:val="none" w:sz="0" w:space="0" w:color="auto"/>
        <w:left w:val="none" w:sz="0" w:space="0" w:color="auto"/>
        <w:bottom w:val="none" w:sz="0" w:space="0" w:color="auto"/>
        <w:right w:val="none" w:sz="0" w:space="0" w:color="auto"/>
      </w:divBdr>
      <w:divsChild>
        <w:div w:id="1154687537">
          <w:marLeft w:val="0"/>
          <w:marRight w:val="0"/>
          <w:marTop w:val="0"/>
          <w:marBottom w:val="0"/>
          <w:divBdr>
            <w:top w:val="none" w:sz="0" w:space="0" w:color="auto"/>
            <w:left w:val="none" w:sz="0" w:space="0" w:color="auto"/>
            <w:bottom w:val="none" w:sz="0" w:space="0" w:color="auto"/>
            <w:right w:val="none" w:sz="0" w:space="0" w:color="auto"/>
          </w:divBdr>
          <w:divsChild>
            <w:div w:id="122926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17403">
      <w:bodyDiv w:val="1"/>
      <w:marLeft w:val="0"/>
      <w:marRight w:val="0"/>
      <w:marTop w:val="0"/>
      <w:marBottom w:val="0"/>
      <w:divBdr>
        <w:top w:val="none" w:sz="0" w:space="0" w:color="auto"/>
        <w:left w:val="none" w:sz="0" w:space="0" w:color="auto"/>
        <w:bottom w:val="none" w:sz="0" w:space="0" w:color="auto"/>
        <w:right w:val="none" w:sz="0" w:space="0" w:color="auto"/>
      </w:divBdr>
    </w:div>
    <w:div w:id="1371614995">
      <w:bodyDiv w:val="1"/>
      <w:marLeft w:val="0"/>
      <w:marRight w:val="0"/>
      <w:marTop w:val="0"/>
      <w:marBottom w:val="0"/>
      <w:divBdr>
        <w:top w:val="none" w:sz="0" w:space="0" w:color="auto"/>
        <w:left w:val="none" w:sz="0" w:space="0" w:color="auto"/>
        <w:bottom w:val="none" w:sz="0" w:space="0" w:color="auto"/>
        <w:right w:val="none" w:sz="0" w:space="0" w:color="auto"/>
      </w:divBdr>
      <w:divsChild>
        <w:div w:id="44836185">
          <w:marLeft w:val="0"/>
          <w:marRight w:val="0"/>
          <w:marTop w:val="0"/>
          <w:marBottom w:val="0"/>
          <w:divBdr>
            <w:top w:val="none" w:sz="0" w:space="0" w:color="auto"/>
            <w:left w:val="none" w:sz="0" w:space="0" w:color="auto"/>
            <w:bottom w:val="none" w:sz="0" w:space="0" w:color="auto"/>
            <w:right w:val="none" w:sz="0" w:space="0" w:color="auto"/>
          </w:divBdr>
          <w:divsChild>
            <w:div w:id="119453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83136">
      <w:bodyDiv w:val="1"/>
      <w:marLeft w:val="0"/>
      <w:marRight w:val="0"/>
      <w:marTop w:val="0"/>
      <w:marBottom w:val="0"/>
      <w:divBdr>
        <w:top w:val="none" w:sz="0" w:space="0" w:color="auto"/>
        <w:left w:val="none" w:sz="0" w:space="0" w:color="auto"/>
        <w:bottom w:val="none" w:sz="0" w:space="0" w:color="auto"/>
        <w:right w:val="none" w:sz="0" w:space="0" w:color="auto"/>
      </w:divBdr>
    </w:div>
    <w:div w:id="1403210004">
      <w:bodyDiv w:val="1"/>
      <w:marLeft w:val="0"/>
      <w:marRight w:val="0"/>
      <w:marTop w:val="0"/>
      <w:marBottom w:val="0"/>
      <w:divBdr>
        <w:top w:val="none" w:sz="0" w:space="0" w:color="auto"/>
        <w:left w:val="none" w:sz="0" w:space="0" w:color="auto"/>
        <w:bottom w:val="none" w:sz="0" w:space="0" w:color="auto"/>
        <w:right w:val="none" w:sz="0" w:space="0" w:color="auto"/>
      </w:divBdr>
    </w:div>
    <w:div w:id="1452632195">
      <w:bodyDiv w:val="1"/>
      <w:marLeft w:val="0"/>
      <w:marRight w:val="0"/>
      <w:marTop w:val="0"/>
      <w:marBottom w:val="0"/>
      <w:divBdr>
        <w:top w:val="none" w:sz="0" w:space="0" w:color="auto"/>
        <w:left w:val="none" w:sz="0" w:space="0" w:color="auto"/>
        <w:bottom w:val="none" w:sz="0" w:space="0" w:color="auto"/>
        <w:right w:val="none" w:sz="0" w:space="0" w:color="auto"/>
      </w:divBdr>
      <w:divsChild>
        <w:div w:id="354043688">
          <w:marLeft w:val="0"/>
          <w:marRight w:val="0"/>
          <w:marTop w:val="0"/>
          <w:marBottom w:val="0"/>
          <w:divBdr>
            <w:top w:val="none" w:sz="0" w:space="0" w:color="auto"/>
            <w:left w:val="none" w:sz="0" w:space="0" w:color="auto"/>
            <w:bottom w:val="none" w:sz="0" w:space="0" w:color="auto"/>
            <w:right w:val="none" w:sz="0" w:space="0" w:color="auto"/>
          </w:divBdr>
          <w:divsChild>
            <w:div w:id="64566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06447">
      <w:bodyDiv w:val="1"/>
      <w:marLeft w:val="0"/>
      <w:marRight w:val="0"/>
      <w:marTop w:val="0"/>
      <w:marBottom w:val="0"/>
      <w:divBdr>
        <w:top w:val="none" w:sz="0" w:space="0" w:color="auto"/>
        <w:left w:val="none" w:sz="0" w:space="0" w:color="auto"/>
        <w:bottom w:val="none" w:sz="0" w:space="0" w:color="auto"/>
        <w:right w:val="none" w:sz="0" w:space="0" w:color="auto"/>
      </w:divBdr>
    </w:div>
    <w:div w:id="1475024595">
      <w:bodyDiv w:val="1"/>
      <w:marLeft w:val="0"/>
      <w:marRight w:val="0"/>
      <w:marTop w:val="0"/>
      <w:marBottom w:val="0"/>
      <w:divBdr>
        <w:top w:val="none" w:sz="0" w:space="0" w:color="auto"/>
        <w:left w:val="none" w:sz="0" w:space="0" w:color="auto"/>
        <w:bottom w:val="none" w:sz="0" w:space="0" w:color="auto"/>
        <w:right w:val="none" w:sz="0" w:space="0" w:color="auto"/>
      </w:divBdr>
    </w:div>
    <w:div w:id="1548686516">
      <w:bodyDiv w:val="1"/>
      <w:marLeft w:val="0"/>
      <w:marRight w:val="0"/>
      <w:marTop w:val="0"/>
      <w:marBottom w:val="0"/>
      <w:divBdr>
        <w:top w:val="none" w:sz="0" w:space="0" w:color="auto"/>
        <w:left w:val="none" w:sz="0" w:space="0" w:color="auto"/>
        <w:bottom w:val="none" w:sz="0" w:space="0" w:color="auto"/>
        <w:right w:val="none" w:sz="0" w:space="0" w:color="auto"/>
      </w:divBdr>
      <w:divsChild>
        <w:div w:id="989749210">
          <w:marLeft w:val="0"/>
          <w:marRight w:val="0"/>
          <w:marTop w:val="0"/>
          <w:marBottom w:val="0"/>
          <w:divBdr>
            <w:top w:val="none" w:sz="0" w:space="0" w:color="auto"/>
            <w:left w:val="none" w:sz="0" w:space="0" w:color="auto"/>
            <w:bottom w:val="none" w:sz="0" w:space="0" w:color="auto"/>
            <w:right w:val="none" w:sz="0" w:space="0" w:color="auto"/>
          </w:divBdr>
          <w:divsChild>
            <w:div w:id="108037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93747">
      <w:bodyDiv w:val="1"/>
      <w:marLeft w:val="0"/>
      <w:marRight w:val="0"/>
      <w:marTop w:val="0"/>
      <w:marBottom w:val="0"/>
      <w:divBdr>
        <w:top w:val="none" w:sz="0" w:space="0" w:color="auto"/>
        <w:left w:val="none" w:sz="0" w:space="0" w:color="auto"/>
        <w:bottom w:val="none" w:sz="0" w:space="0" w:color="auto"/>
        <w:right w:val="none" w:sz="0" w:space="0" w:color="auto"/>
      </w:divBdr>
      <w:divsChild>
        <w:div w:id="1272322516">
          <w:marLeft w:val="0"/>
          <w:marRight w:val="0"/>
          <w:marTop w:val="0"/>
          <w:marBottom w:val="0"/>
          <w:divBdr>
            <w:top w:val="none" w:sz="0" w:space="0" w:color="auto"/>
            <w:left w:val="none" w:sz="0" w:space="0" w:color="auto"/>
            <w:bottom w:val="none" w:sz="0" w:space="0" w:color="auto"/>
            <w:right w:val="none" w:sz="0" w:space="0" w:color="auto"/>
          </w:divBdr>
          <w:divsChild>
            <w:div w:id="30251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731072">
      <w:bodyDiv w:val="1"/>
      <w:marLeft w:val="0"/>
      <w:marRight w:val="0"/>
      <w:marTop w:val="0"/>
      <w:marBottom w:val="0"/>
      <w:divBdr>
        <w:top w:val="none" w:sz="0" w:space="0" w:color="auto"/>
        <w:left w:val="none" w:sz="0" w:space="0" w:color="auto"/>
        <w:bottom w:val="none" w:sz="0" w:space="0" w:color="auto"/>
        <w:right w:val="none" w:sz="0" w:space="0" w:color="auto"/>
      </w:divBdr>
      <w:divsChild>
        <w:div w:id="844173008">
          <w:marLeft w:val="0"/>
          <w:marRight w:val="0"/>
          <w:marTop w:val="0"/>
          <w:marBottom w:val="0"/>
          <w:divBdr>
            <w:top w:val="none" w:sz="0" w:space="0" w:color="auto"/>
            <w:left w:val="none" w:sz="0" w:space="0" w:color="auto"/>
            <w:bottom w:val="none" w:sz="0" w:space="0" w:color="auto"/>
            <w:right w:val="none" w:sz="0" w:space="0" w:color="auto"/>
          </w:divBdr>
          <w:divsChild>
            <w:div w:id="196006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7882">
      <w:bodyDiv w:val="1"/>
      <w:marLeft w:val="0"/>
      <w:marRight w:val="0"/>
      <w:marTop w:val="0"/>
      <w:marBottom w:val="0"/>
      <w:divBdr>
        <w:top w:val="none" w:sz="0" w:space="0" w:color="auto"/>
        <w:left w:val="none" w:sz="0" w:space="0" w:color="auto"/>
        <w:bottom w:val="none" w:sz="0" w:space="0" w:color="auto"/>
        <w:right w:val="none" w:sz="0" w:space="0" w:color="auto"/>
      </w:divBdr>
    </w:div>
    <w:div w:id="1641611626">
      <w:bodyDiv w:val="1"/>
      <w:marLeft w:val="0"/>
      <w:marRight w:val="0"/>
      <w:marTop w:val="0"/>
      <w:marBottom w:val="0"/>
      <w:divBdr>
        <w:top w:val="none" w:sz="0" w:space="0" w:color="auto"/>
        <w:left w:val="none" w:sz="0" w:space="0" w:color="auto"/>
        <w:bottom w:val="none" w:sz="0" w:space="0" w:color="auto"/>
        <w:right w:val="none" w:sz="0" w:space="0" w:color="auto"/>
      </w:divBdr>
    </w:div>
    <w:div w:id="1655572508">
      <w:bodyDiv w:val="1"/>
      <w:marLeft w:val="0"/>
      <w:marRight w:val="0"/>
      <w:marTop w:val="0"/>
      <w:marBottom w:val="0"/>
      <w:divBdr>
        <w:top w:val="none" w:sz="0" w:space="0" w:color="auto"/>
        <w:left w:val="none" w:sz="0" w:space="0" w:color="auto"/>
        <w:bottom w:val="none" w:sz="0" w:space="0" w:color="auto"/>
        <w:right w:val="none" w:sz="0" w:space="0" w:color="auto"/>
      </w:divBdr>
      <w:divsChild>
        <w:div w:id="896017473">
          <w:marLeft w:val="0"/>
          <w:marRight w:val="0"/>
          <w:marTop w:val="0"/>
          <w:marBottom w:val="0"/>
          <w:divBdr>
            <w:top w:val="none" w:sz="0" w:space="0" w:color="auto"/>
            <w:left w:val="none" w:sz="0" w:space="0" w:color="auto"/>
            <w:bottom w:val="none" w:sz="0" w:space="0" w:color="auto"/>
            <w:right w:val="none" w:sz="0" w:space="0" w:color="auto"/>
          </w:divBdr>
          <w:divsChild>
            <w:div w:id="59208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93454">
      <w:bodyDiv w:val="1"/>
      <w:marLeft w:val="0"/>
      <w:marRight w:val="0"/>
      <w:marTop w:val="0"/>
      <w:marBottom w:val="0"/>
      <w:divBdr>
        <w:top w:val="none" w:sz="0" w:space="0" w:color="auto"/>
        <w:left w:val="none" w:sz="0" w:space="0" w:color="auto"/>
        <w:bottom w:val="none" w:sz="0" w:space="0" w:color="auto"/>
        <w:right w:val="none" w:sz="0" w:space="0" w:color="auto"/>
      </w:divBdr>
    </w:div>
    <w:div w:id="1660114769">
      <w:bodyDiv w:val="1"/>
      <w:marLeft w:val="0"/>
      <w:marRight w:val="0"/>
      <w:marTop w:val="0"/>
      <w:marBottom w:val="0"/>
      <w:divBdr>
        <w:top w:val="none" w:sz="0" w:space="0" w:color="auto"/>
        <w:left w:val="none" w:sz="0" w:space="0" w:color="auto"/>
        <w:bottom w:val="none" w:sz="0" w:space="0" w:color="auto"/>
        <w:right w:val="none" w:sz="0" w:space="0" w:color="auto"/>
      </w:divBdr>
      <w:divsChild>
        <w:div w:id="801341241">
          <w:marLeft w:val="0"/>
          <w:marRight w:val="0"/>
          <w:marTop w:val="0"/>
          <w:marBottom w:val="0"/>
          <w:divBdr>
            <w:top w:val="none" w:sz="0" w:space="0" w:color="auto"/>
            <w:left w:val="none" w:sz="0" w:space="0" w:color="auto"/>
            <w:bottom w:val="none" w:sz="0" w:space="0" w:color="auto"/>
            <w:right w:val="none" w:sz="0" w:space="0" w:color="auto"/>
          </w:divBdr>
          <w:divsChild>
            <w:div w:id="111601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52261">
      <w:bodyDiv w:val="1"/>
      <w:marLeft w:val="0"/>
      <w:marRight w:val="0"/>
      <w:marTop w:val="0"/>
      <w:marBottom w:val="0"/>
      <w:divBdr>
        <w:top w:val="none" w:sz="0" w:space="0" w:color="auto"/>
        <w:left w:val="none" w:sz="0" w:space="0" w:color="auto"/>
        <w:bottom w:val="none" w:sz="0" w:space="0" w:color="auto"/>
        <w:right w:val="none" w:sz="0" w:space="0" w:color="auto"/>
      </w:divBdr>
    </w:div>
    <w:div w:id="1699312563">
      <w:bodyDiv w:val="1"/>
      <w:marLeft w:val="0"/>
      <w:marRight w:val="0"/>
      <w:marTop w:val="0"/>
      <w:marBottom w:val="0"/>
      <w:divBdr>
        <w:top w:val="none" w:sz="0" w:space="0" w:color="auto"/>
        <w:left w:val="none" w:sz="0" w:space="0" w:color="auto"/>
        <w:bottom w:val="none" w:sz="0" w:space="0" w:color="auto"/>
        <w:right w:val="none" w:sz="0" w:space="0" w:color="auto"/>
      </w:divBdr>
    </w:div>
    <w:div w:id="1711219497">
      <w:bodyDiv w:val="1"/>
      <w:marLeft w:val="0"/>
      <w:marRight w:val="0"/>
      <w:marTop w:val="0"/>
      <w:marBottom w:val="0"/>
      <w:divBdr>
        <w:top w:val="none" w:sz="0" w:space="0" w:color="auto"/>
        <w:left w:val="none" w:sz="0" w:space="0" w:color="auto"/>
        <w:bottom w:val="none" w:sz="0" w:space="0" w:color="auto"/>
        <w:right w:val="none" w:sz="0" w:space="0" w:color="auto"/>
      </w:divBdr>
    </w:div>
    <w:div w:id="1712265316">
      <w:bodyDiv w:val="1"/>
      <w:marLeft w:val="0"/>
      <w:marRight w:val="0"/>
      <w:marTop w:val="0"/>
      <w:marBottom w:val="0"/>
      <w:divBdr>
        <w:top w:val="none" w:sz="0" w:space="0" w:color="auto"/>
        <w:left w:val="none" w:sz="0" w:space="0" w:color="auto"/>
        <w:bottom w:val="none" w:sz="0" w:space="0" w:color="auto"/>
        <w:right w:val="none" w:sz="0" w:space="0" w:color="auto"/>
      </w:divBdr>
    </w:div>
    <w:div w:id="1721132423">
      <w:bodyDiv w:val="1"/>
      <w:marLeft w:val="0"/>
      <w:marRight w:val="0"/>
      <w:marTop w:val="0"/>
      <w:marBottom w:val="0"/>
      <w:divBdr>
        <w:top w:val="none" w:sz="0" w:space="0" w:color="auto"/>
        <w:left w:val="none" w:sz="0" w:space="0" w:color="auto"/>
        <w:bottom w:val="none" w:sz="0" w:space="0" w:color="auto"/>
        <w:right w:val="none" w:sz="0" w:space="0" w:color="auto"/>
      </w:divBdr>
      <w:divsChild>
        <w:div w:id="304119115">
          <w:marLeft w:val="0"/>
          <w:marRight w:val="0"/>
          <w:marTop w:val="0"/>
          <w:marBottom w:val="0"/>
          <w:divBdr>
            <w:top w:val="none" w:sz="0" w:space="0" w:color="auto"/>
            <w:left w:val="none" w:sz="0" w:space="0" w:color="auto"/>
            <w:bottom w:val="none" w:sz="0" w:space="0" w:color="auto"/>
            <w:right w:val="none" w:sz="0" w:space="0" w:color="auto"/>
          </w:divBdr>
          <w:divsChild>
            <w:div w:id="138707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95096">
      <w:bodyDiv w:val="1"/>
      <w:marLeft w:val="0"/>
      <w:marRight w:val="0"/>
      <w:marTop w:val="0"/>
      <w:marBottom w:val="0"/>
      <w:divBdr>
        <w:top w:val="none" w:sz="0" w:space="0" w:color="auto"/>
        <w:left w:val="none" w:sz="0" w:space="0" w:color="auto"/>
        <w:bottom w:val="none" w:sz="0" w:space="0" w:color="auto"/>
        <w:right w:val="none" w:sz="0" w:space="0" w:color="auto"/>
      </w:divBdr>
    </w:div>
    <w:div w:id="1759012902">
      <w:bodyDiv w:val="1"/>
      <w:marLeft w:val="0"/>
      <w:marRight w:val="0"/>
      <w:marTop w:val="0"/>
      <w:marBottom w:val="0"/>
      <w:divBdr>
        <w:top w:val="none" w:sz="0" w:space="0" w:color="auto"/>
        <w:left w:val="none" w:sz="0" w:space="0" w:color="auto"/>
        <w:bottom w:val="none" w:sz="0" w:space="0" w:color="auto"/>
        <w:right w:val="none" w:sz="0" w:space="0" w:color="auto"/>
      </w:divBdr>
    </w:div>
    <w:div w:id="1790978063">
      <w:bodyDiv w:val="1"/>
      <w:marLeft w:val="0"/>
      <w:marRight w:val="0"/>
      <w:marTop w:val="0"/>
      <w:marBottom w:val="0"/>
      <w:divBdr>
        <w:top w:val="none" w:sz="0" w:space="0" w:color="auto"/>
        <w:left w:val="none" w:sz="0" w:space="0" w:color="auto"/>
        <w:bottom w:val="none" w:sz="0" w:space="0" w:color="auto"/>
        <w:right w:val="none" w:sz="0" w:space="0" w:color="auto"/>
      </w:divBdr>
    </w:div>
    <w:div w:id="1806073022">
      <w:bodyDiv w:val="1"/>
      <w:marLeft w:val="0"/>
      <w:marRight w:val="0"/>
      <w:marTop w:val="0"/>
      <w:marBottom w:val="0"/>
      <w:divBdr>
        <w:top w:val="none" w:sz="0" w:space="0" w:color="auto"/>
        <w:left w:val="none" w:sz="0" w:space="0" w:color="auto"/>
        <w:bottom w:val="none" w:sz="0" w:space="0" w:color="auto"/>
        <w:right w:val="none" w:sz="0" w:space="0" w:color="auto"/>
      </w:divBdr>
      <w:divsChild>
        <w:div w:id="308437849">
          <w:marLeft w:val="0"/>
          <w:marRight w:val="0"/>
          <w:marTop w:val="0"/>
          <w:marBottom w:val="0"/>
          <w:divBdr>
            <w:top w:val="none" w:sz="0" w:space="0" w:color="auto"/>
            <w:left w:val="none" w:sz="0" w:space="0" w:color="auto"/>
            <w:bottom w:val="none" w:sz="0" w:space="0" w:color="auto"/>
            <w:right w:val="none" w:sz="0" w:space="0" w:color="auto"/>
          </w:divBdr>
          <w:divsChild>
            <w:div w:id="201025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70858">
      <w:bodyDiv w:val="1"/>
      <w:marLeft w:val="0"/>
      <w:marRight w:val="0"/>
      <w:marTop w:val="0"/>
      <w:marBottom w:val="0"/>
      <w:divBdr>
        <w:top w:val="none" w:sz="0" w:space="0" w:color="auto"/>
        <w:left w:val="none" w:sz="0" w:space="0" w:color="auto"/>
        <w:bottom w:val="none" w:sz="0" w:space="0" w:color="auto"/>
        <w:right w:val="none" w:sz="0" w:space="0" w:color="auto"/>
      </w:divBdr>
    </w:div>
    <w:div w:id="1839343221">
      <w:bodyDiv w:val="1"/>
      <w:marLeft w:val="0"/>
      <w:marRight w:val="0"/>
      <w:marTop w:val="0"/>
      <w:marBottom w:val="0"/>
      <w:divBdr>
        <w:top w:val="none" w:sz="0" w:space="0" w:color="auto"/>
        <w:left w:val="none" w:sz="0" w:space="0" w:color="auto"/>
        <w:bottom w:val="none" w:sz="0" w:space="0" w:color="auto"/>
        <w:right w:val="none" w:sz="0" w:space="0" w:color="auto"/>
      </w:divBdr>
    </w:div>
    <w:div w:id="1840659249">
      <w:bodyDiv w:val="1"/>
      <w:marLeft w:val="0"/>
      <w:marRight w:val="0"/>
      <w:marTop w:val="0"/>
      <w:marBottom w:val="0"/>
      <w:divBdr>
        <w:top w:val="none" w:sz="0" w:space="0" w:color="auto"/>
        <w:left w:val="none" w:sz="0" w:space="0" w:color="auto"/>
        <w:bottom w:val="none" w:sz="0" w:space="0" w:color="auto"/>
        <w:right w:val="none" w:sz="0" w:space="0" w:color="auto"/>
      </w:divBdr>
      <w:divsChild>
        <w:div w:id="930892574">
          <w:marLeft w:val="0"/>
          <w:marRight w:val="0"/>
          <w:marTop w:val="0"/>
          <w:marBottom w:val="0"/>
          <w:divBdr>
            <w:top w:val="none" w:sz="0" w:space="0" w:color="auto"/>
            <w:left w:val="none" w:sz="0" w:space="0" w:color="auto"/>
            <w:bottom w:val="none" w:sz="0" w:space="0" w:color="auto"/>
            <w:right w:val="none" w:sz="0" w:space="0" w:color="auto"/>
          </w:divBdr>
          <w:divsChild>
            <w:div w:id="28635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09441">
      <w:bodyDiv w:val="1"/>
      <w:marLeft w:val="0"/>
      <w:marRight w:val="0"/>
      <w:marTop w:val="0"/>
      <w:marBottom w:val="0"/>
      <w:divBdr>
        <w:top w:val="none" w:sz="0" w:space="0" w:color="auto"/>
        <w:left w:val="none" w:sz="0" w:space="0" w:color="auto"/>
        <w:bottom w:val="none" w:sz="0" w:space="0" w:color="auto"/>
        <w:right w:val="none" w:sz="0" w:space="0" w:color="auto"/>
      </w:divBdr>
      <w:divsChild>
        <w:div w:id="674919555">
          <w:marLeft w:val="0"/>
          <w:marRight w:val="0"/>
          <w:marTop w:val="0"/>
          <w:marBottom w:val="0"/>
          <w:divBdr>
            <w:top w:val="none" w:sz="0" w:space="0" w:color="auto"/>
            <w:left w:val="none" w:sz="0" w:space="0" w:color="auto"/>
            <w:bottom w:val="none" w:sz="0" w:space="0" w:color="auto"/>
            <w:right w:val="none" w:sz="0" w:space="0" w:color="auto"/>
          </w:divBdr>
          <w:divsChild>
            <w:div w:id="139716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359865">
      <w:bodyDiv w:val="1"/>
      <w:marLeft w:val="0"/>
      <w:marRight w:val="0"/>
      <w:marTop w:val="0"/>
      <w:marBottom w:val="0"/>
      <w:divBdr>
        <w:top w:val="none" w:sz="0" w:space="0" w:color="auto"/>
        <w:left w:val="none" w:sz="0" w:space="0" w:color="auto"/>
        <w:bottom w:val="none" w:sz="0" w:space="0" w:color="auto"/>
        <w:right w:val="none" w:sz="0" w:space="0" w:color="auto"/>
      </w:divBdr>
      <w:divsChild>
        <w:div w:id="481506364">
          <w:marLeft w:val="0"/>
          <w:marRight w:val="0"/>
          <w:marTop w:val="0"/>
          <w:marBottom w:val="0"/>
          <w:divBdr>
            <w:top w:val="none" w:sz="0" w:space="0" w:color="auto"/>
            <w:left w:val="none" w:sz="0" w:space="0" w:color="auto"/>
            <w:bottom w:val="none" w:sz="0" w:space="0" w:color="auto"/>
            <w:right w:val="none" w:sz="0" w:space="0" w:color="auto"/>
          </w:divBdr>
          <w:divsChild>
            <w:div w:id="39500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79808">
      <w:bodyDiv w:val="1"/>
      <w:marLeft w:val="0"/>
      <w:marRight w:val="0"/>
      <w:marTop w:val="0"/>
      <w:marBottom w:val="0"/>
      <w:divBdr>
        <w:top w:val="none" w:sz="0" w:space="0" w:color="auto"/>
        <w:left w:val="none" w:sz="0" w:space="0" w:color="auto"/>
        <w:bottom w:val="none" w:sz="0" w:space="0" w:color="auto"/>
        <w:right w:val="none" w:sz="0" w:space="0" w:color="auto"/>
      </w:divBdr>
      <w:divsChild>
        <w:div w:id="1408379409">
          <w:marLeft w:val="0"/>
          <w:marRight w:val="0"/>
          <w:marTop w:val="0"/>
          <w:marBottom w:val="0"/>
          <w:divBdr>
            <w:top w:val="none" w:sz="0" w:space="0" w:color="auto"/>
            <w:left w:val="none" w:sz="0" w:space="0" w:color="auto"/>
            <w:bottom w:val="none" w:sz="0" w:space="0" w:color="auto"/>
            <w:right w:val="none" w:sz="0" w:space="0" w:color="auto"/>
          </w:divBdr>
          <w:divsChild>
            <w:div w:id="134751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761443">
      <w:bodyDiv w:val="1"/>
      <w:marLeft w:val="0"/>
      <w:marRight w:val="0"/>
      <w:marTop w:val="0"/>
      <w:marBottom w:val="0"/>
      <w:divBdr>
        <w:top w:val="none" w:sz="0" w:space="0" w:color="auto"/>
        <w:left w:val="none" w:sz="0" w:space="0" w:color="auto"/>
        <w:bottom w:val="none" w:sz="0" w:space="0" w:color="auto"/>
        <w:right w:val="none" w:sz="0" w:space="0" w:color="auto"/>
      </w:divBdr>
    </w:div>
    <w:div w:id="1928803001">
      <w:bodyDiv w:val="1"/>
      <w:marLeft w:val="0"/>
      <w:marRight w:val="0"/>
      <w:marTop w:val="0"/>
      <w:marBottom w:val="0"/>
      <w:divBdr>
        <w:top w:val="none" w:sz="0" w:space="0" w:color="auto"/>
        <w:left w:val="none" w:sz="0" w:space="0" w:color="auto"/>
        <w:bottom w:val="none" w:sz="0" w:space="0" w:color="auto"/>
        <w:right w:val="none" w:sz="0" w:space="0" w:color="auto"/>
      </w:divBdr>
      <w:divsChild>
        <w:div w:id="1570454909">
          <w:marLeft w:val="0"/>
          <w:marRight w:val="0"/>
          <w:marTop w:val="0"/>
          <w:marBottom w:val="0"/>
          <w:divBdr>
            <w:top w:val="none" w:sz="0" w:space="0" w:color="auto"/>
            <w:left w:val="none" w:sz="0" w:space="0" w:color="auto"/>
            <w:bottom w:val="none" w:sz="0" w:space="0" w:color="auto"/>
            <w:right w:val="none" w:sz="0" w:space="0" w:color="auto"/>
          </w:divBdr>
          <w:divsChild>
            <w:div w:id="13470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893763">
      <w:bodyDiv w:val="1"/>
      <w:marLeft w:val="0"/>
      <w:marRight w:val="0"/>
      <w:marTop w:val="0"/>
      <w:marBottom w:val="0"/>
      <w:divBdr>
        <w:top w:val="none" w:sz="0" w:space="0" w:color="auto"/>
        <w:left w:val="none" w:sz="0" w:space="0" w:color="auto"/>
        <w:bottom w:val="none" w:sz="0" w:space="0" w:color="auto"/>
        <w:right w:val="none" w:sz="0" w:space="0" w:color="auto"/>
      </w:divBdr>
    </w:div>
    <w:div w:id="1937246685">
      <w:bodyDiv w:val="1"/>
      <w:marLeft w:val="0"/>
      <w:marRight w:val="0"/>
      <w:marTop w:val="0"/>
      <w:marBottom w:val="0"/>
      <w:divBdr>
        <w:top w:val="none" w:sz="0" w:space="0" w:color="auto"/>
        <w:left w:val="none" w:sz="0" w:space="0" w:color="auto"/>
        <w:bottom w:val="none" w:sz="0" w:space="0" w:color="auto"/>
        <w:right w:val="none" w:sz="0" w:space="0" w:color="auto"/>
      </w:divBdr>
      <w:divsChild>
        <w:div w:id="660235070">
          <w:marLeft w:val="0"/>
          <w:marRight w:val="0"/>
          <w:marTop w:val="0"/>
          <w:marBottom w:val="0"/>
          <w:divBdr>
            <w:top w:val="none" w:sz="0" w:space="0" w:color="auto"/>
            <w:left w:val="none" w:sz="0" w:space="0" w:color="auto"/>
            <w:bottom w:val="none" w:sz="0" w:space="0" w:color="auto"/>
            <w:right w:val="none" w:sz="0" w:space="0" w:color="auto"/>
          </w:divBdr>
          <w:divsChild>
            <w:div w:id="191812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12232">
      <w:bodyDiv w:val="1"/>
      <w:marLeft w:val="0"/>
      <w:marRight w:val="0"/>
      <w:marTop w:val="0"/>
      <w:marBottom w:val="0"/>
      <w:divBdr>
        <w:top w:val="none" w:sz="0" w:space="0" w:color="auto"/>
        <w:left w:val="none" w:sz="0" w:space="0" w:color="auto"/>
        <w:bottom w:val="none" w:sz="0" w:space="0" w:color="auto"/>
        <w:right w:val="none" w:sz="0" w:space="0" w:color="auto"/>
      </w:divBdr>
      <w:divsChild>
        <w:div w:id="1352100234">
          <w:marLeft w:val="0"/>
          <w:marRight w:val="0"/>
          <w:marTop w:val="0"/>
          <w:marBottom w:val="0"/>
          <w:divBdr>
            <w:top w:val="none" w:sz="0" w:space="0" w:color="auto"/>
            <w:left w:val="none" w:sz="0" w:space="0" w:color="auto"/>
            <w:bottom w:val="none" w:sz="0" w:space="0" w:color="auto"/>
            <w:right w:val="none" w:sz="0" w:space="0" w:color="auto"/>
          </w:divBdr>
          <w:divsChild>
            <w:div w:id="78770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550354">
      <w:bodyDiv w:val="1"/>
      <w:marLeft w:val="0"/>
      <w:marRight w:val="0"/>
      <w:marTop w:val="0"/>
      <w:marBottom w:val="0"/>
      <w:divBdr>
        <w:top w:val="none" w:sz="0" w:space="0" w:color="auto"/>
        <w:left w:val="none" w:sz="0" w:space="0" w:color="auto"/>
        <w:bottom w:val="none" w:sz="0" w:space="0" w:color="auto"/>
        <w:right w:val="none" w:sz="0" w:space="0" w:color="auto"/>
      </w:divBdr>
    </w:div>
    <w:div w:id="2014602150">
      <w:bodyDiv w:val="1"/>
      <w:marLeft w:val="0"/>
      <w:marRight w:val="0"/>
      <w:marTop w:val="0"/>
      <w:marBottom w:val="0"/>
      <w:divBdr>
        <w:top w:val="none" w:sz="0" w:space="0" w:color="auto"/>
        <w:left w:val="none" w:sz="0" w:space="0" w:color="auto"/>
        <w:bottom w:val="none" w:sz="0" w:space="0" w:color="auto"/>
        <w:right w:val="none" w:sz="0" w:space="0" w:color="auto"/>
      </w:divBdr>
    </w:div>
    <w:div w:id="2019849522">
      <w:bodyDiv w:val="1"/>
      <w:marLeft w:val="0"/>
      <w:marRight w:val="0"/>
      <w:marTop w:val="0"/>
      <w:marBottom w:val="0"/>
      <w:divBdr>
        <w:top w:val="none" w:sz="0" w:space="0" w:color="auto"/>
        <w:left w:val="none" w:sz="0" w:space="0" w:color="auto"/>
        <w:bottom w:val="none" w:sz="0" w:space="0" w:color="auto"/>
        <w:right w:val="none" w:sz="0" w:space="0" w:color="auto"/>
      </w:divBdr>
    </w:div>
    <w:div w:id="2025595330">
      <w:bodyDiv w:val="1"/>
      <w:marLeft w:val="0"/>
      <w:marRight w:val="0"/>
      <w:marTop w:val="0"/>
      <w:marBottom w:val="0"/>
      <w:divBdr>
        <w:top w:val="none" w:sz="0" w:space="0" w:color="auto"/>
        <w:left w:val="none" w:sz="0" w:space="0" w:color="auto"/>
        <w:bottom w:val="none" w:sz="0" w:space="0" w:color="auto"/>
        <w:right w:val="none" w:sz="0" w:space="0" w:color="auto"/>
      </w:divBdr>
      <w:divsChild>
        <w:div w:id="1515261616">
          <w:marLeft w:val="0"/>
          <w:marRight w:val="0"/>
          <w:marTop w:val="0"/>
          <w:marBottom w:val="0"/>
          <w:divBdr>
            <w:top w:val="none" w:sz="0" w:space="0" w:color="auto"/>
            <w:left w:val="none" w:sz="0" w:space="0" w:color="auto"/>
            <w:bottom w:val="none" w:sz="0" w:space="0" w:color="auto"/>
            <w:right w:val="none" w:sz="0" w:space="0" w:color="auto"/>
          </w:divBdr>
          <w:divsChild>
            <w:div w:id="75825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469738">
      <w:bodyDiv w:val="1"/>
      <w:marLeft w:val="0"/>
      <w:marRight w:val="0"/>
      <w:marTop w:val="0"/>
      <w:marBottom w:val="0"/>
      <w:divBdr>
        <w:top w:val="none" w:sz="0" w:space="0" w:color="auto"/>
        <w:left w:val="none" w:sz="0" w:space="0" w:color="auto"/>
        <w:bottom w:val="none" w:sz="0" w:space="0" w:color="auto"/>
        <w:right w:val="none" w:sz="0" w:space="0" w:color="auto"/>
      </w:divBdr>
      <w:divsChild>
        <w:div w:id="579952496">
          <w:marLeft w:val="0"/>
          <w:marRight w:val="0"/>
          <w:marTop w:val="0"/>
          <w:marBottom w:val="0"/>
          <w:divBdr>
            <w:top w:val="none" w:sz="0" w:space="0" w:color="auto"/>
            <w:left w:val="none" w:sz="0" w:space="0" w:color="auto"/>
            <w:bottom w:val="none" w:sz="0" w:space="0" w:color="auto"/>
            <w:right w:val="none" w:sz="0" w:space="0" w:color="auto"/>
          </w:divBdr>
          <w:divsChild>
            <w:div w:id="142757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86801">
      <w:bodyDiv w:val="1"/>
      <w:marLeft w:val="0"/>
      <w:marRight w:val="0"/>
      <w:marTop w:val="0"/>
      <w:marBottom w:val="0"/>
      <w:divBdr>
        <w:top w:val="none" w:sz="0" w:space="0" w:color="auto"/>
        <w:left w:val="none" w:sz="0" w:space="0" w:color="auto"/>
        <w:bottom w:val="none" w:sz="0" w:space="0" w:color="auto"/>
        <w:right w:val="none" w:sz="0" w:space="0" w:color="auto"/>
      </w:divBdr>
      <w:divsChild>
        <w:div w:id="1550995561">
          <w:marLeft w:val="0"/>
          <w:marRight w:val="0"/>
          <w:marTop w:val="0"/>
          <w:marBottom w:val="0"/>
          <w:divBdr>
            <w:top w:val="none" w:sz="0" w:space="0" w:color="auto"/>
            <w:left w:val="none" w:sz="0" w:space="0" w:color="auto"/>
            <w:bottom w:val="none" w:sz="0" w:space="0" w:color="auto"/>
            <w:right w:val="none" w:sz="0" w:space="0" w:color="auto"/>
          </w:divBdr>
          <w:divsChild>
            <w:div w:id="154383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17962">
      <w:bodyDiv w:val="1"/>
      <w:marLeft w:val="0"/>
      <w:marRight w:val="0"/>
      <w:marTop w:val="0"/>
      <w:marBottom w:val="0"/>
      <w:divBdr>
        <w:top w:val="none" w:sz="0" w:space="0" w:color="auto"/>
        <w:left w:val="none" w:sz="0" w:space="0" w:color="auto"/>
        <w:bottom w:val="none" w:sz="0" w:space="0" w:color="auto"/>
        <w:right w:val="none" w:sz="0" w:space="0" w:color="auto"/>
      </w:divBdr>
      <w:divsChild>
        <w:div w:id="1464301980">
          <w:marLeft w:val="0"/>
          <w:marRight w:val="0"/>
          <w:marTop w:val="0"/>
          <w:marBottom w:val="0"/>
          <w:divBdr>
            <w:top w:val="none" w:sz="0" w:space="0" w:color="auto"/>
            <w:left w:val="none" w:sz="0" w:space="0" w:color="auto"/>
            <w:bottom w:val="none" w:sz="0" w:space="0" w:color="auto"/>
            <w:right w:val="none" w:sz="0" w:space="0" w:color="auto"/>
          </w:divBdr>
          <w:divsChild>
            <w:div w:id="124407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05776">
      <w:bodyDiv w:val="1"/>
      <w:marLeft w:val="0"/>
      <w:marRight w:val="0"/>
      <w:marTop w:val="0"/>
      <w:marBottom w:val="0"/>
      <w:divBdr>
        <w:top w:val="none" w:sz="0" w:space="0" w:color="auto"/>
        <w:left w:val="none" w:sz="0" w:space="0" w:color="auto"/>
        <w:bottom w:val="none" w:sz="0" w:space="0" w:color="auto"/>
        <w:right w:val="none" w:sz="0" w:space="0" w:color="auto"/>
      </w:divBdr>
    </w:div>
    <w:div w:id="2115590153">
      <w:bodyDiv w:val="1"/>
      <w:marLeft w:val="0"/>
      <w:marRight w:val="0"/>
      <w:marTop w:val="0"/>
      <w:marBottom w:val="0"/>
      <w:divBdr>
        <w:top w:val="none" w:sz="0" w:space="0" w:color="auto"/>
        <w:left w:val="none" w:sz="0" w:space="0" w:color="auto"/>
        <w:bottom w:val="none" w:sz="0" w:space="0" w:color="auto"/>
        <w:right w:val="none" w:sz="0" w:space="0" w:color="auto"/>
      </w:divBdr>
      <w:divsChild>
        <w:div w:id="611210483">
          <w:marLeft w:val="0"/>
          <w:marRight w:val="0"/>
          <w:marTop w:val="0"/>
          <w:marBottom w:val="0"/>
          <w:divBdr>
            <w:top w:val="none" w:sz="0" w:space="0" w:color="auto"/>
            <w:left w:val="none" w:sz="0" w:space="0" w:color="auto"/>
            <w:bottom w:val="none" w:sz="0" w:space="0" w:color="auto"/>
            <w:right w:val="none" w:sz="0" w:space="0" w:color="auto"/>
          </w:divBdr>
          <w:divsChild>
            <w:div w:id="107374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14883">
      <w:bodyDiv w:val="1"/>
      <w:marLeft w:val="0"/>
      <w:marRight w:val="0"/>
      <w:marTop w:val="0"/>
      <w:marBottom w:val="0"/>
      <w:divBdr>
        <w:top w:val="none" w:sz="0" w:space="0" w:color="auto"/>
        <w:left w:val="none" w:sz="0" w:space="0" w:color="auto"/>
        <w:bottom w:val="none" w:sz="0" w:space="0" w:color="auto"/>
        <w:right w:val="none" w:sz="0" w:space="0" w:color="auto"/>
      </w:divBdr>
      <w:divsChild>
        <w:div w:id="1447429474">
          <w:marLeft w:val="0"/>
          <w:marRight w:val="0"/>
          <w:marTop w:val="0"/>
          <w:marBottom w:val="0"/>
          <w:divBdr>
            <w:top w:val="none" w:sz="0" w:space="0" w:color="auto"/>
            <w:left w:val="none" w:sz="0" w:space="0" w:color="auto"/>
            <w:bottom w:val="none" w:sz="0" w:space="0" w:color="auto"/>
            <w:right w:val="none" w:sz="0" w:space="0" w:color="auto"/>
          </w:divBdr>
          <w:divsChild>
            <w:div w:id="180003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11606">
      <w:bodyDiv w:val="1"/>
      <w:marLeft w:val="0"/>
      <w:marRight w:val="0"/>
      <w:marTop w:val="0"/>
      <w:marBottom w:val="0"/>
      <w:divBdr>
        <w:top w:val="none" w:sz="0" w:space="0" w:color="auto"/>
        <w:left w:val="none" w:sz="0" w:space="0" w:color="auto"/>
        <w:bottom w:val="none" w:sz="0" w:space="0" w:color="auto"/>
        <w:right w:val="none" w:sz="0" w:space="0" w:color="auto"/>
      </w:divBdr>
      <w:divsChild>
        <w:div w:id="302855338">
          <w:marLeft w:val="0"/>
          <w:marRight w:val="0"/>
          <w:marTop w:val="0"/>
          <w:marBottom w:val="0"/>
          <w:divBdr>
            <w:top w:val="none" w:sz="0" w:space="0" w:color="auto"/>
            <w:left w:val="none" w:sz="0" w:space="0" w:color="auto"/>
            <w:bottom w:val="none" w:sz="0" w:space="0" w:color="auto"/>
            <w:right w:val="none" w:sz="0" w:space="0" w:color="auto"/>
          </w:divBdr>
          <w:divsChild>
            <w:div w:id="81330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1" Type="http://schemas.openxmlformats.org/officeDocument/2006/relationships/oleObject" Target="embeddings/oleObject6.bin"/><Relationship Id="rId42" Type="http://schemas.openxmlformats.org/officeDocument/2006/relationships/oleObject" Target="embeddings/oleObject16.bin"/><Relationship Id="rId63" Type="http://schemas.openxmlformats.org/officeDocument/2006/relationships/image" Target="media/image30.wmf"/><Relationship Id="rId84" Type="http://schemas.openxmlformats.org/officeDocument/2006/relationships/image" Target="media/image46.wmf"/><Relationship Id="rId138" Type="http://schemas.openxmlformats.org/officeDocument/2006/relationships/image" Target="media/image71.wmf"/><Relationship Id="rId159" Type="http://schemas.openxmlformats.org/officeDocument/2006/relationships/oleObject" Target="embeddings/oleObject71.bin"/><Relationship Id="rId170" Type="http://schemas.openxmlformats.org/officeDocument/2006/relationships/image" Target="media/image87.wmf"/><Relationship Id="rId191" Type="http://schemas.openxmlformats.org/officeDocument/2006/relationships/oleObject" Target="embeddings/oleObject88.bin"/><Relationship Id="rId205" Type="http://schemas.openxmlformats.org/officeDocument/2006/relationships/oleObject" Target="embeddings/oleObject95.bin"/><Relationship Id="rId226" Type="http://schemas.openxmlformats.org/officeDocument/2006/relationships/image" Target="media/image114.wmf"/><Relationship Id="rId107" Type="http://schemas.openxmlformats.org/officeDocument/2006/relationships/oleObject" Target="embeddings/oleObject44.bin"/><Relationship Id="rId11" Type="http://schemas.openxmlformats.org/officeDocument/2006/relationships/oleObject" Target="embeddings/oleObject1.bin"/><Relationship Id="rId32" Type="http://schemas.openxmlformats.org/officeDocument/2006/relationships/oleObject" Target="embeddings/oleObject11.bin"/><Relationship Id="rId53" Type="http://schemas.openxmlformats.org/officeDocument/2006/relationships/image" Target="media/image25.wmf"/><Relationship Id="rId74" Type="http://schemas.openxmlformats.org/officeDocument/2006/relationships/image" Target="media/image40.png"/><Relationship Id="rId128" Type="http://schemas.openxmlformats.org/officeDocument/2006/relationships/oleObject" Target="embeddings/oleObject55.bin"/><Relationship Id="rId149" Type="http://schemas.openxmlformats.org/officeDocument/2006/relationships/oleObject" Target="embeddings/oleObject66.bin"/><Relationship Id="rId5" Type="http://schemas.openxmlformats.org/officeDocument/2006/relationships/webSettings" Target="webSettings.xml"/><Relationship Id="rId95" Type="http://schemas.openxmlformats.org/officeDocument/2006/relationships/oleObject" Target="embeddings/oleObject37.bin"/><Relationship Id="rId160" Type="http://schemas.openxmlformats.org/officeDocument/2006/relationships/image" Target="media/image82.wmf"/><Relationship Id="rId181" Type="http://schemas.openxmlformats.org/officeDocument/2006/relationships/image" Target="media/image92.wmf"/><Relationship Id="rId216" Type="http://schemas.openxmlformats.org/officeDocument/2006/relationships/image" Target="media/image109.wmf"/><Relationship Id="rId22" Type="http://schemas.openxmlformats.org/officeDocument/2006/relationships/image" Target="media/image9.wmf"/><Relationship Id="rId43" Type="http://schemas.openxmlformats.org/officeDocument/2006/relationships/image" Target="media/image20.wmf"/><Relationship Id="rId64" Type="http://schemas.openxmlformats.org/officeDocument/2006/relationships/oleObject" Target="embeddings/oleObject27.bin"/><Relationship Id="rId118" Type="http://schemas.openxmlformats.org/officeDocument/2006/relationships/image" Target="media/image62.wmf"/><Relationship Id="rId139" Type="http://schemas.openxmlformats.org/officeDocument/2006/relationships/oleObject" Target="embeddings/oleObject61.bin"/><Relationship Id="rId85" Type="http://schemas.openxmlformats.org/officeDocument/2006/relationships/oleObject" Target="embeddings/oleObject32.bin"/><Relationship Id="rId150" Type="http://schemas.openxmlformats.org/officeDocument/2006/relationships/image" Target="media/image77.wmf"/><Relationship Id="rId171" Type="http://schemas.openxmlformats.org/officeDocument/2006/relationships/oleObject" Target="embeddings/oleObject77.bin"/><Relationship Id="rId192" Type="http://schemas.openxmlformats.org/officeDocument/2006/relationships/image" Target="media/image97.wmf"/><Relationship Id="rId206" Type="http://schemas.openxmlformats.org/officeDocument/2006/relationships/image" Target="media/image104.wmf"/><Relationship Id="rId227" Type="http://schemas.openxmlformats.org/officeDocument/2006/relationships/oleObject" Target="embeddings/oleObject106.bin"/><Relationship Id="rId12" Type="http://schemas.openxmlformats.org/officeDocument/2006/relationships/image" Target="media/image4.wmf"/><Relationship Id="rId33" Type="http://schemas.openxmlformats.org/officeDocument/2006/relationships/image" Target="media/image15.wmf"/><Relationship Id="rId108" Type="http://schemas.openxmlformats.org/officeDocument/2006/relationships/image" Target="media/image57.wmf"/><Relationship Id="rId129" Type="http://schemas.openxmlformats.org/officeDocument/2006/relationships/image" Target="media/image67.wmf"/><Relationship Id="rId54" Type="http://schemas.openxmlformats.org/officeDocument/2006/relationships/oleObject" Target="embeddings/oleObject22.bin"/><Relationship Id="rId75" Type="http://schemas.openxmlformats.org/officeDocument/2006/relationships/image" Target="media/image41.png"/><Relationship Id="rId96" Type="http://schemas.openxmlformats.org/officeDocument/2006/relationships/image" Target="media/image52.wmf"/><Relationship Id="rId140" Type="http://schemas.openxmlformats.org/officeDocument/2006/relationships/image" Target="media/image72.wmf"/><Relationship Id="rId161" Type="http://schemas.openxmlformats.org/officeDocument/2006/relationships/oleObject" Target="embeddings/oleObject72.bin"/><Relationship Id="rId182" Type="http://schemas.openxmlformats.org/officeDocument/2006/relationships/oleObject" Target="embeddings/oleObject83.bin"/><Relationship Id="rId217" Type="http://schemas.openxmlformats.org/officeDocument/2006/relationships/oleObject" Target="embeddings/oleObject101.bin"/><Relationship Id="rId6" Type="http://schemas.openxmlformats.org/officeDocument/2006/relationships/footnotes" Target="footnotes.xml"/><Relationship Id="rId23" Type="http://schemas.openxmlformats.org/officeDocument/2006/relationships/oleObject" Target="embeddings/oleObject7.bin"/><Relationship Id="rId119" Type="http://schemas.openxmlformats.org/officeDocument/2006/relationships/oleObject" Target="embeddings/oleObject50.bin"/><Relationship Id="rId44" Type="http://schemas.openxmlformats.org/officeDocument/2006/relationships/oleObject" Target="embeddings/oleObject17.bin"/><Relationship Id="rId65" Type="http://schemas.openxmlformats.org/officeDocument/2006/relationships/image" Target="media/image31.png"/><Relationship Id="rId86" Type="http://schemas.openxmlformats.org/officeDocument/2006/relationships/image" Target="media/image47.wmf"/><Relationship Id="rId130" Type="http://schemas.openxmlformats.org/officeDocument/2006/relationships/oleObject" Target="embeddings/oleObject56.bin"/><Relationship Id="rId151" Type="http://schemas.openxmlformats.org/officeDocument/2006/relationships/oleObject" Target="embeddings/oleObject67.bin"/><Relationship Id="rId172" Type="http://schemas.openxmlformats.org/officeDocument/2006/relationships/image" Target="media/image88.wmf"/><Relationship Id="rId193" Type="http://schemas.openxmlformats.org/officeDocument/2006/relationships/oleObject" Target="embeddings/oleObject89.bin"/><Relationship Id="rId207" Type="http://schemas.openxmlformats.org/officeDocument/2006/relationships/oleObject" Target="embeddings/oleObject96.bin"/><Relationship Id="rId228" Type="http://schemas.openxmlformats.org/officeDocument/2006/relationships/image" Target="media/image115.wmf"/><Relationship Id="rId13" Type="http://schemas.openxmlformats.org/officeDocument/2006/relationships/oleObject" Target="embeddings/oleObject2.bin"/><Relationship Id="rId109" Type="http://schemas.openxmlformats.org/officeDocument/2006/relationships/oleObject" Target="embeddings/oleObject45.bin"/><Relationship Id="rId34" Type="http://schemas.openxmlformats.org/officeDocument/2006/relationships/oleObject" Target="embeddings/oleObject12.bin"/><Relationship Id="rId55" Type="http://schemas.openxmlformats.org/officeDocument/2006/relationships/image" Target="media/image26.wmf"/><Relationship Id="rId76" Type="http://schemas.openxmlformats.org/officeDocument/2006/relationships/image" Target="media/image42.wmf"/><Relationship Id="rId97" Type="http://schemas.openxmlformats.org/officeDocument/2006/relationships/oleObject" Target="embeddings/oleObject38.bin"/><Relationship Id="rId120" Type="http://schemas.openxmlformats.org/officeDocument/2006/relationships/image" Target="media/image63.wmf"/><Relationship Id="rId141" Type="http://schemas.openxmlformats.org/officeDocument/2006/relationships/oleObject" Target="embeddings/oleObject62.bin"/><Relationship Id="rId7" Type="http://schemas.openxmlformats.org/officeDocument/2006/relationships/endnotes" Target="endnotes.xml"/><Relationship Id="rId162" Type="http://schemas.openxmlformats.org/officeDocument/2006/relationships/image" Target="media/image83.wmf"/><Relationship Id="rId183" Type="http://schemas.openxmlformats.org/officeDocument/2006/relationships/image" Target="media/image93.wmf"/><Relationship Id="rId218" Type="http://schemas.openxmlformats.org/officeDocument/2006/relationships/image" Target="media/image110.wmf"/><Relationship Id="rId24" Type="http://schemas.openxmlformats.org/officeDocument/2006/relationships/image" Target="media/image10.png"/><Relationship Id="rId45" Type="http://schemas.openxmlformats.org/officeDocument/2006/relationships/image" Target="media/image21.wmf"/><Relationship Id="rId66" Type="http://schemas.openxmlformats.org/officeDocument/2006/relationships/image" Target="media/image32.png"/><Relationship Id="rId87" Type="http://schemas.openxmlformats.org/officeDocument/2006/relationships/oleObject" Target="embeddings/oleObject33.bin"/><Relationship Id="rId110" Type="http://schemas.openxmlformats.org/officeDocument/2006/relationships/image" Target="media/image58.wmf"/><Relationship Id="rId131" Type="http://schemas.openxmlformats.org/officeDocument/2006/relationships/oleObject" Target="embeddings/oleObject57.bin"/><Relationship Id="rId152" Type="http://schemas.openxmlformats.org/officeDocument/2006/relationships/image" Target="media/image78.wmf"/><Relationship Id="rId173" Type="http://schemas.openxmlformats.org/officeDocument/2006/relationships/oleObject" Target="embeddings/oleObject78.bin"/><Relationship Id="rId194" Type="http://schemas.openxmlformats.org/officeDocument/2006/relationships/image" Target="media/image98.wmf"/><Relationship Id="rId208" Type="http://schemas.openxmlformats.org/officeDocument/2006/relationships/image" Target="media/image105.wmf"/><Relationship Id="rId229" Type="http://schemas.openxmlformats.org/officeDocument/2006/relationships/oleObject" Target="embeddings/oleObject107.bin"/><Relationship Id="rId14" Type="http://schemas.openxmlformats.org/officeDocument/2006/relationships/image" Target="media/image5.wmf"/><Relationship Id="rId35" Type="http://schemas.openxmlformats.org/officeDocument/2006/relationships/image" Target="media/image16.wmf"/><Relationship Id="rId56" Type="http://schemas.openxmlformats.org/officeDocument/2006/relationships/oleObject" Target="embeddings/oleObject23.bin"/><Relationship Id="rId77" Type="http://schemas.openxmlformats.org/officeDocument/2006/relationships/oleObject" Target="embeddings/oleObject28.bin"/><Relationship Id="rId100" Type="http://schemas.openxmlformats.org/officeDocument/2006/relationships/image" Target="media/image54.wmf"/><Relationship Id="rId8" Type="http://schemas.openxmlformats.org/officeDocument/2006/relationships/image" Target="media/image1.png"/><Relationship Id="rId98" Type="http://schemas.openxmlformats.org/officeDocument/2006/relationships/image" Target="media/image53.wmf"/><Relationship Id="rId121" Type="http://schemas.openxmlformats.org/officeDocument/2006/relationships/oleObject" Target="embeddings/oleObject51.bin"/><Relationship Id="rId142" Type="http://schemas.openxmlformats.org/officeDocument/2006/relationships/image" Target="media/image73.wmf"/><Relationship Id="rId163" Type="http://schemas.openxmlformats.org/officeDocument/2006/relationships/oleObject" Target="embeddings/oleObject73.bin"/><Relationship Id="rId184" Type="http://schemas.openxmlformats.org/officeDocument/2006/relationships/oleObject" Target="embeddings/oleObject84.bin"/><Relationship Id="rId219" Type="http://schemas.openxmlformats.org/officeDocument/2006/relationships/oleObject" Target="embeddings/oleObject102.bin"/><Relationship Id="rId230" Type="http://schemas.openxmlformats.org/officeDocument/2006/relationships/header" Target="header1.xml"/><Relationship Id="rId25" Type="http://schemas.openxmlformats.org/officeDocument/2006/relationships/image" Target="media/image11.wmf"/><Relationship Id="rId46" Type="http://schemas.openxmlformats.org/officeDocument/2006/relationships/oleObject" Target="embeddings/oleObject18.bin"/><Relationship Id="rId67" Type="http://schemas.openxmlformats.org/officeDocument/2006/relationships/image" Target="media/image33.png"/><Relationship Id="rId116" Type="http://schemas.openxmlformats.org/officeDocument/2006/relationships/image" Target="media/image61.wmf"/><Relationship Id="rId137" Type="http://schemas.openxmlformats.org/officeDocument/2006/relationships/oleObject" Target="embeddings/oleObject60.bin"/><Relationship Id="rId158" Type="http://schemas.openxmlformats.org/officeDocument/2006/relationships/image" Target="media/image81.wmf"/><Relationship Id="rId20" Type="http://schemas.openxmlformats.org/officeDocument/2006/relationships/image" Target="media/image8.wmf"/><Relationship Id="rId41" Type="http://schemas.openxmlformats.org/officeDocument/2006/relationships/image" Target="media/image19.wmf"/><Relationship Id="rId62" Type="http://schemas.openxmlformats.org/officeDocument/2006/relationships/oleObject" Target="embeddings/oleObject26.bin"/><Relationship Id="rId83" Type="http://schemas.openxmlformats.org/officeDocument/2006/relationships/oleObject" Target="embeddings/oleObject31.bin"/><Relationship Id="rId88" Type="http://schemas.openxmlformats.org/officeDocument/2006/relationships/image" Target="media/image48.wmf"/><Relationship Id="rId111" Type="http://schemas.openxmlformats.org/officeDocument/2006/relationships/oleObject" Target="embeddings/oleObject46.bin"/><Relationship Id="rId132" Type="http://schemas.openxmlformats.org/officeDocument/2006/relationships/image" Target="media/image68.wmf"/><Relationship Id="rId153" Type="http://schemas.openxmlformats.org/officeDocument/2006/relationships/oleObject" Target="embeddings/oleObject68.bin"/><Relationship Id="rId174" Type="http://schemas.openxmlformats.org/officeDocument/2006/relationships/image" Target="media/image89.wmf"/><Relationship Id="rId179" Type="http://schemas.openxmlformats.org/officeDocument/2006/relationships/image" Target="media/image91.wmf"/><Relationship Id="rId195" Type="http://schemas.openxmlformats.org/officeDocument/2006/relationships/oleObject" Target="embeddings/oleObject90.bin"/><Relationship Id="rId209" Type="http://schemas.openxmlformats.org/officeDocument/2006/relationships/oleObject" Target="embeddings/oleObject97.bin"/><Relationship Id="rId190" Type="http://schemas.openxmlformats.org/officeDocument/2006/relationships/image" Target="media/image96.wmf"/><Relationship Id="rId204" Type="http://schemas.openxmlformats.org/officeDocument/2006/relationships/image" Target="media/image103.wmf"/><Relationship Id="rId220" Type="http://schemas.openxmlformats.org/officeDocument/2006/relationships/image" Target="media/image111.wmf"/><Relationship Id="rId225" Type="http://schemas.openxmlformats.org/officeDocument/2006/relationships/oleObject" Target="embeddings/oleObject105.bin"/><Relationship Id="rId15" Type="http://schemas.openxmlformats.org/officeDocument/2006/relationships/oleObject" Target="embeddings/oleObject3.bin"/><Relationship Id="rId36" Type="http://schemas.openxmlformats.org/officeDocument/2006/relationships/oleObject" Target="embeddings/oleObject13.bin"/><Relationship Id="rId57" Type="http://schemas.openxmlformats.org/officeDocument/2006/relationships/image" Target="media/image27.wmf"/><Relationship Id="rId106" Type="http://schemas.openxmlformats.org/officeDocument/2006/relationships/image" Target="media/image56.wmf"/><Relationship Id="rId127" Type="http://schemas.openxmlformats.org/officeDocument/2006/relationships/image" Target="media/image66.wmf"/><Relationship Id="rId10" Type="http://schemas.openxmlformats.org/officeDocument/2006/relationships/image" Target="media/image3.wmf"/><Relationship Id="rId31" Type="http://schemas.openxmlformats.org/officeDocument/2006/relationships/image" Target="media/image14.wmf"/><Relationship Id="rId52" Type="http://schemas.openxmlformats.org/officeDocument/2006/relationships/oleObject" Target="embeddings/oleObject21.bin"/><Relationship Id="rId73" Type="http://schemas.openxmlformats.org/officeDocument/2006/relationships/image" Target="media/image39.jpeg"/><Relationship Id="rId78" Type="http://schemas.openxmlformats.org/officeDocument/2006/relationships/image" Target="media/image43.wmf"/><Relationship Id="rId94" Type="http://schemas.openxmlformats.org/officeDocument/2006/relationships/image" Target="media/image51.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64.wmf"/><Relationship Id="rId143" Type="http://schemas.openxmlformats.org/officeDocument/2006/relationships/oleObject" Target="embeddings/oleObject63.bin"/><Relationship Id="rId148" Type="http://schemas.openxmlformats.org/officeDocument/2006/relationships/image" Target="media/image76.wmf"/><Relationship Id="rId164" Type="http://schemas.openxmlformats.org/officeDocument/2006/relationships/image" Target="media/image84.wmf"/><Relationship Id="rId169" Type="http://schemas.openxmlformats.org/officeDocument/2006/relationships/oleObject" Target="embeddings/oleObject76.bin"/><Relationship Id="rId185" Type="http://schemas.openxmlformats.org/officeDocument/2006/relationships/image" Target="media/image94.w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82.bin"/><Relationship Id="rId210" Type="http://schemas.openxmlformats.org/officeDocument/2006/relationships/image" Target="media/image106.wmf"/><Relationship Id="rId215" Type="http://schemas.openxmlformats.org/officeDocument/2006/relationships/oleObject" Target="embeddings/oleObject100.bin"/><Relationship Id="rId26" Type="http://schemas.openxmlformats.org/officeDocument/2006/relationships/oleObject" Target="embeddings/oleObject8.bin"/><Relationship Id="rId231" Type="http://schemas.openxmlformats.org/officeDocument/2006/relationships/fontTable" Target="fontTable.xml"/><Relationship Id="rId47" Type="http://schemas.openxmlformats.org/officeDocument/2006/relationships/image" Target="media/image22.wmf"/><Relationship Id="rId68" Type="http://schemas.openxmlformats.org/officeDocument/2006/relationships/image" Target="media/image34.png"/><Relationship Id="rId89" Type="http://schemas.openxmlformats.org/officeDocument/2006/relationships/oleObject" Target="embeddings/oleObject34.bin"/><Relationship Id="rId112" Type="http://schemas.openxmlformats.org/officeDocument/2006/relationships/image" Target="media/image59.wmf"/><Relationship Id="rId133" Type="http://schemas.openxmlformats.org/officeDocument/2006/relationships/oleObject" Target="embeddings/oleObject58.bin"/><Relationship Id="rId154" Type="http://schemas.openxmlformats.org/officeDocument/2006/relationships/image" Target="media/image79.wmf"/><Relationship Id="rId175" Type="http://schemas.openxmlformats.org/officeDocument/2006/relationships/oleObject" Target="embeddings/oleObject79.bin"/><Relationship Id="rId196" Type="http://schemas.openxmlformats.org/officeDocument/2006/relationships/image" Target="media/image99.wmf"/><Relationship Id="rId200" Type="http://schemas.openxmlformats.org/officeDocument/2006/relationships/image" Target="media/image101.wmf"/><Relationship Id="rId16" Type="http://schemas.openxmlformats.org/officeDocument/2006/relationships/image" Target="media/image6.wmf"/><Relationship Id="rId221" Type="http://schemas.openxmlformats.org/officeDocument/2006/relationships/oleObject" Target="embeddings/oleObject103.bin"/><Relationship Id="rId37" Type="http://schemas.openxmlformats.org/officeDocument/2006/relationships/image" Target="media/image17.wmf"/><Relationship Id="rId58" Type="http://schemas.openxmlformats.org/officeDocument/2006/relationships/oleObject" Target="embeddings/oleObject24.bin"/><Relationship Id="rId79" Type="http://schemas.openxmlformats.org/officeDocument/2006/relationships/oleObject" Target="embeddings/oleObject29.bin"/><Relationship Id="rId102" Type="http://schemas.openxmlformats.org/officeDocument/2006/relationships/oleObject" Target="embeddings/oleObject41.bin"/><Relationship Id="rId123" Type="http://schemas.openxmlformats.org/officeDocument/2006/relationships/oleObject" Target="embeddings/oleObject52.bin"/><Relationship Id="rId144" Type="http://schemas.openxmlformats.org/officeDocument/2006/relationships/image" Target="media/image74.wmf"/><Relationship Id="rId90" Type="http://schemas.openxmlformats.org/officeDocument/2006/relationships/image" Target="media/image49.wmf"/><Relationship Id="rId165" Type="http://schemas.openxmlformats.org/officeDocument/2006/relationships/oleObject" Target="embeddings/oleObject74.bin"/><Relationship Id="rId186" Type="http://schemas.openxmlformats.org/officeDocument/2006/relationships/oleObject" Target="embeddings/oleObject85.bin"/><Relationship Id="rId211" Type="http://schemas.openxmlformats.org/officeDocument/2006/relationships/oleObject" Target="embeddings/oleObject98.bin"/><Relationship Id="rId232" Type="http://schemas.openxmlformats.org/officeDocument/2006/relationships/theme" Target="theme/theme1.xml"/><Relationship Id="rId27" Type="http://schemas.openxmlformats.org/officeDocument/2006/relationships/image" Target="media/image12.wmf"/><Relationship Id="rId48" Type="http://schemas.openxmlformats.org/officeDocument/2006/relationships/oleObject" Target="embeddings/oleObject19.bin"/><Relationship Id="rId69" Type="http://schemas.openxmlformats.org/officeDocument/2006/relationships/image" Target="media/image35.png"/><Relationship Id="rId113" Type="http://schemas.openxmlformats.org/officeDocument/2006/relationships/oleObject" Target="embeddings/oleObject47.bin"/><Relationship Id="rId134" Type="http://schemas.openxmlformats.org/officeDocument/2006/relationships/image" Target="media/image69.wmf"/><Relationship Id="rId80" Type="http://schemas.openxmlformats.org/officeDocument/2006/relationships/image" Target="media/image44.wmf"/><Relationship Id="rId155" Type="http://schemas.openxmlformats.org/officeDocument/2006/relationships/oleObject" Target="embeddings/oleObject69.bin"/><Relationship Id="rId176" Type="http://schemas.openxmlformats.org/officeDocument/2006/relationships/oleObject" Target="embeddings/oleObject80.bin"/><Relationship Id="rId197" Type="http://schemas.openxmlformats.org/officeDocument/2006/relationships/oleObject" Target="embeddings/oleObject91.bin"/><Relationship Id="rId201" Type="http://schemas.openxmlformats.org/officeDocument/2006/relationships/oleObject" Target="embeddings/oleObject93.bin"/><Relationship Id="rId222" Type="http://schemas.openxmlformats.org/officeDocument/2006/relationships/image" Target="media/image112.wmf"/><Relationship Id="rId17" Type="http://schemas.openxmlformats.org/officeDocument/2006/relationships/oleObject" Target="embeddings/oleObject4.bin"/><Relationship Id="rId38" Type="http://schemas.openxmlformats.org/officeDocument/2006/relationships/oleObject" Target="embeddings/oleObject14.bin"/><Relationship Id="rId59" Type="http://schemas.openxmlformats.org/officeDocument/2006/relationships/image" Target="media/image28.wmf"/><Relationship Id="rId103" Type="http://schemas.openxmlformats.org/officeDocument/2006/relationships/oleObject" Target="embeddings/oleObject42.bin"/><Relationship Id="rId124" Type="http://schemas.openxmlformats.org/officeDocument/2006/relationships/oleObject" Target="embeddings/oleObject53.bin"/><Relationship Id="rId70" Type="http://schemas.openxmlformats.org/officeDocument/2006/relationships/image" Target="media/image36.png"/><Relationship Id="rId91" Type="http://schemas.openxmlformats.org/officeDocument/2006/relationships/oleObject" Target="embeddings/oleObject35.bin"/><Relationship Id="rId145" Type="http://schemas.openxmlformats.org/officeDocument/2006/relationships/oleObject" Target="embeddings/oleObject64.bin"/><Relationship Id="rId166" Type="http://schemas.openxmlformats.org/officeDocument/2006/relationships/image" Target="media/image85.wmf"/><Relationship Id="rId187" Type="http://schemas.openxmlformats.org/officeDocument/2006/relationships/image" Target="media/image95.wmf"/><Relationship Id="rId1" Type="http://schemas.openxmlformats.org/officeDocument/2006/relationships/customXml" Target="../customXml/item1.xml"/><Relationship Id="rId212" Type="http://schemas.openxmlformats.org/officeDocument/2006/relationships/image" Target="media/image107.wmf"/><Relationship Id="rId28" Type="http://schemas.openxmlformats.org/officeDocument/2006/relationships/oleObject" Target="embeddings/oleObject9.bin"/><Relationship Id="rId49" Type="http://schemas.openxmlformats.org/officeDocument/2006/relationships/image" Target="media/image23.wmf"/><Relationship Id="rId114" Type="http://schemas.openxmlformats.org/officeDocument/2006/relationships/image" Target="media/image60.wmf"/><Relationship Id="rId60" Type="http://schemas.openxmlformats.org/officeDocument/2006/relationships/oleObject" Target="embeddings/oleObject25.bin"/><Relationship Id="rId81" Type="http://schemas.openxmlformats.org/officeDocument/2006/relationships/oleObject" Target="embeddings/oleObject30.bin"/><Relationship Id="rId135" Type="http://schemas.openxmlformats.org/officeDocument/2006/relationships/oleObject" Target="embeddings/oleObject59.bin"/><Relationship Id="rId156" Type="http://schemas.openxmlformats.org/officeDocument/2006/relationships/image" Target="media/image80.wmf"/><Relationship Id="rId177" Type="http://schemas.openxmlformats.org/officeDocument/2006/relationships/image" Target="media/image90.wmf"/><Relationship Id="rId198" Type="http://schemas.openxmlformats.org/officeDocument/2006/relationships/image" Target="media/image100.wmf"/><Relationship Id="rId202" Type="http://schemas.openxmlformats.org/officeDocument/2006/relationships/image" Target="media/image102.wmf"/><Relationship Id="rId223" Type="http://schemas.openxmlformats.org/officeDocument/2006/relationships/oleObject" Target="embeddings/oleObject104.bin"/><Relationship Id="rId18" Type="http://schemas.openxmlformats.org/officeDocument/2006/relationships/image" Target="media/image7.wmf"/><Relationship Id="rId39" Type="http://schemas.openxmlformats.org/officeDocument/2006/relationships/image" Target="media/image18.wmf"/><Relationship Id="rId50" Type="http://schemas.openxmlformats.org/officeDocument/2006/relationships/oleObject" Target="embeddings/oleObject20.bin"/><Relationship Id="rId104" Type="http://schemas.openxmlformats.org/officeDocument/2006/relationships/image" Target="media/image55.wmf"/><Relationship Id="rId125" Type="http://schemas.openxmlformats.org/officeDocument/2006/relationships/image" Target="media/image65.wmf"/><Relationship Id="rId146" Type="http://schemas.openxmlformats.org/officeDocument/2006/relationships/image" Target="media/image75.wmf"/><Relationship Id="rId167" Type="http://schemas.openxmlformats.org/officeDocument/2006/relationships/oleObject" Target="embeddings/oleObject75.bin"/><Relationship Id="rId188" Type="http://schemas.openxmlformats.org/officeDocument/2006/relationships/oleObject" Target="embeddings/oleObject86.bin"/><Relationship Id="rId71" Type="http://schemas.openxmlformats.org/officeDocument/2006/relationships/image" Target="media/image37.jpeg"/><Relationship Id="rId92" Type="http://schemas.openxmlformats.org/officeDocument/2006/relationships/image" Target="media/image50.wmf"/><Relationship Id="rId213" Type="http://schemas.openxmlformats.org/officeDocument/2006/relationships/oleObject" Target="embeddings/oleObject99.bin"/><Relationship Id="rId2" Type="http://schemas.openxmlformats.org/officeDocument/2006/relationships/numbering" Target="numbering.xml"/><Relationship Id="rId29" Type="http://schemas.openxmlformats.org/officeDocument/2006/relationships/image" Target="media/image13.wmf"/><Relationship Id="rId40" Type="http://schemas.openxmlformats.org/officeDocument/2006/relationships/oleObject" Target="embeddings/oleObject15.bin"/><Relationship Id="rId115" Type="http://schemas.openxmlformats.org/officeDocument/2006/relationships/oleObject" Target="embeddings/oleObject48.bin"/><Relationship Id="rId136" Type="http://schemas.openxmlformats.org/officeDocument/2006/relationships/image" Target="media/image70.wmf"/><Relationship Id="rId157" Type="http://schemas.openxmlformats.org/officeDocument/2006/relationships/oleObject" Target="embeddings/oleObject70.bin"/><Relationship Id="rId178" Type="http://schemas.openxmlformats.org/officeDocument/2006/relationships/oleObject" Target="embeddings/oleObject81.bin"/><Relationship Id="rId61" Type="http://schemas.openxmlformats.org/officeDocument/2006/relationships/image" Target="media/image29.wmf"/><Relationship Id="rId82" Type="http://schemas.openxmlformats.org/officeDocument/2006/relationships/image" Target="media/image45.wmf"/><Relationship Id="rId199" Type="http://schemas.openxmlformats.org/officeDocument/2006/relationships/oleObject" Target="embeddings/oleObject92.bin"/><Relationship Id="rId203" Type="http://schemas.openxmlformats.org/officeDocument/2006/relationships/oleObject" Target="embeddings/oleObject94.bin"/><Relationship Id="rId19" Type="http://schemas.openxmlformats.org/officeDocument/2006/relationships/oleObject" Target="embeddings/oleObject5.bin"/><Relationship Id="rId224" Type="http://schemas.openxmlformats.org/officeDocument/2006/relationships/image" Target="media/image113.wmf"/><Relationship Id="rId30" Type="http://schemas.openxmlformats.org/officeDocument/2006/relationships/oleObject" Target="embeddings/oleObject10.bin"/><Relationship Id="rId105" Type="http://schemas.openxmlformats.org/officeDocument/2006/relationships/oleObject" Target="embeddings/oleObject43.bin"/><Relationship Id="rId126" Type="http://schemas.openxmlformats.org/officeDocument/2006/relationships/oleObject" Target="embeddings/oleObject54.bin"/><Relationship Id="rId147" Type="http://schemas.openxmlformats.org/officeDocument/2006/relationships/oleObject" Target="embeddings/oleObject65.bin"/><Relationship Id="rId168" Type="http://schemas.openxmlformats.org/officeDocument/2006/relationships/image" Target="media/image86.wmf"/><Relationship Id="rId51" Type="http://schemas.openxmlformats.org/officeDocument/2006/relationships/image" Target="media/image24.wmf"/><Relationship Id="rId72" Type="http://schemas.openxmlformats.org/officeDocument/2006/relationships/image" Target="media/image38.png"/><Relationship Id="rId93" Type="http://schemas.openxmlformats.org/officeDocument/2006/relationships/oleObject" Target="embeddings/oleObject36.bin"/><Relationship Id="rId189" Type="http://schemas.openxmlformats.org/officeDocument/2006/relationships/oleObject" Target="embeddings/oleObject87.bin"/><Relationship Id="rId3" Type="http://schemas.openxmlformats.org/officeDocument/2006/relationships/styles" Target="styles.xml"/><Relationship Id="rId214" Type="http://schemas.openxmlformats.org/officeDocument/2006/relationships/image" Target="media/image10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9F2C91-79BA-451B-95AA-2706ECD68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17</Pages>
  <Words>5935</Words>
  <Characters>33832</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39688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dc:creator>
  <cp:keywords/>
  <cp:lastModifiedBy>Yifan Cao</cp:lastModifiedBy>
  <cp:revision>3</cp:revision>
  <cp:lastPrinted>2023-11-14T21:08:00Z</cp:lastPrinted>
  <dcterms:created xsi:type="dcterms:W3CDTF">2024-11-19T21:09:00Z</dcterms:created>
  <dcterms:modified xsi:type="dcterms:W3CDTF">2024-11-19T22:05:00Z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SIP_Label_defa4170-0d19-0005-0004-bc88714345d2_Enabled">
    <vt:lpwstr>true</vt:lpwstr>
  </property>
  <property fmtid="{D5CDD505-2E9C-101B-9397-08002B2CF9AE}" pid="4" name="MSIP_Label_defa4170-0d19-0005-0004-bc88714345d2_SetDate">
    <vt:lpwstr>2024-11-19T21:09:21Z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e904dc28-3aec-4a15-91f2-57d3de07e125</vt:lpwstr>
  </property>
  <property fmtid="{D5CDD505-2E9C-101B-9397-08002B2CF9AE}" pid="8" name="MSIP_Label_defa4170-0d19-0005-0004-bc88714345d2_ActionId">
    <vt:lpwstr>87becf0e-f80e-4e46-9930-b8ea9255645a</vt:lpwstr>
  </property>
  <property fmtid="{D5CDD505-2E9C-101B-9397-08002B2CF9AE}" pid="9" name="MSIP_Label_defa4170-0d19-0005-0004-bc88714345d2_ContentBits">
    <vt:lpwstr>0</vt:lpwstr>
  </property>
</Properties>
</file>