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CA4BEC" w14:textId="77777777" w:rsidR="00EE3DD8" w:rsidRDefault="00EE3DD8"/>
    <w:sectPr w:rsidR="00EE3DD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0607"/>
    <w:rsid w:val="00350552"/>
    <w:rsid w:val="00CE0607"/>
    <w:rsid w:val="00EE3D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张 禧琦</dc:creator>
  <cp:keywords/>
  <dc:description/>
  <cp:lastModifiedBy>张 禧琦</cp:lastModifiedBy>
  <cp:revision>2</cp:revision>
  <dcterms:created xsi:type="dcterms:W3CDTF">2021-04-28T13:36:00Z</dcterms:created>
  <dcterms:modified xsi:type="dcterms:W3CDTF">2021-04-28T13:36:00Z</dcterms:modified>
</cp:coreProperties>
</file>