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rsidR="009A6BC8" w:rsidRDefault="00140AB0" w:rsidP="00B72CFE">
      <w:r>
        <w:rPr>
          <w:lang w:bidi="sv-se" w:val="sv-se"/>
        </w:rPr>
        <w:t xml:space="preserve">Symbolerna makt är mycket viktiga i denna berättelse. Längtan efter makt har lett den gamle mannen att bli en framgångsrik fiskare. De är många symboler för makt. Eftersom lejonen är representerade hoppas på den gamle mannen som leder till vunnit effekt enligt romanen, när han tröttnat på drog marlin och han drömde om lejonet ”, säger han såg den första av lejon komma ner på den i början mörka och sedan andra medlemmar kom och han vilade hakan på trä av bågar”(s. 40). Detta drömmar gjorde vi vet att den gamle mannen behov hjälper en sådan stark person som lejon på sin dröm i den fruktansvärda situation. I ytterligare, lejonen, som vi alla vet att de är de mest kraftfulla i djungeln och är en monark av alla djur, så lejonen är välkänd symbol för makt. En annan symbol som representerade strömmen är händerna. Händerna på den gamle mannen är en av de mest nämns ofta från början till slutet på historien. När den gamle mannen drog linjen mot marlin, Santiago tänker på när han var i Afrika och spelade hand spel mot Negro som var den starkaste mannen i hamnen för en dag och en natt. Vilka samma som när han drog linjen mot marlin.</w:t>
      </w:r>
    </w:p>
    <w:sectPr xmlns:w="http://schemas.openxmlformats.org/wordprocessingml/2006/main" w:rsidR="009A6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E"/>
    <w:rsid w:val="00140AB0"/>
    <w:rsid w:val="00800C52"/>
    <w:rsid w:val="0082469F"/>
    <w:rsid w:val="009A6BC8"/>
    <w:rsid w:val="00B72C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DFEA"/>
  <w15:chartTrackingRefBased/>
  <w15:docId w15:val="{3139C683-0F7E-4052-8DCE-5D473764691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37CB-D909-4B1E-81F9-29A89234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1046</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Foltynova</dc:creator>
  <cp:keywords/>
  <dc:description/>
  <cp:lastModifiedBy>Marie Foltynova</cp:lastModifiedBy>
  <cp:revision>3</cp:revision>
  <dcterms:created xsi:type="dcterms:W3CDTF">2017-10-05T13:43:00Z</dcterms:created>
  <dcterms:modified xsi:type="dcterms:W3CDTF">2017-10-10T09:33:00Z</dcterms:modified>
</cp:coreProperties>
</file>