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7E72" w14:textId="31CAF81A" w:rsidR="0051359E" w:rsidRDefault="00AB012C" w:rsidP="00AB012C">
      <w:pPr>
        <w:pStyle w:val="Heading1"/>
      </w:pPr>
      <w:r>
        <w:t>Ejercicio 1: Contador</w:t>
      </w:r>
    </w:p>
    <w:p w14:paraId="0AAE7D34" w14:textId="282A1A9C" w:rsidR="00663A71" w:rsidRDefault="00430195" w:rsidP="00663A71">
      <w:pPr>
        <w:keepNext/>
        <w:jc w:val="center"/>
      </w:pPr>
      <w:r w:rsidRPr="00430195">
        <w:rPr>
          <w:noProof/>
        </w:rPr>
        <w:drawing>
          <wp:inline distT="0" distB="0" distL="0" distR="0" wp14:anchorId="13F30D47" wp14:editId="53206FBE">
            <wp:extent cx="3666565" cy="239893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542" cy="24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EDB" w14:textId="091FD579" w:rsidR="00AB012C" w:rsidRDefault="00663A71" w:rsidP="00663A71">
      <w:pPr>
        <w:pStyle w:val="Caption"/>
        <w:jc w:val="center"/>
        <w:rPr>
          <w:lang w:val="es-GT"/>
        </w:rPr>
      </w:pPr>
      <w:r w:rsidRPr="00817233">
        <w:rPr>
          <w:lang w:val="es-GT"/>
        </w:rPr>
        <w:t xml:space="preserve">Figura </w:t>
      </w:r>
      <w:r>
        <w:fldChar w:fldCharType="begin"/>
      </w:r>
      <w:r w:rsidRPr="00817233">
        <w:rPr>
          <w:lang w:val="es-GT"/>
        </w:rPr>
        <w:instrText xml:space="preserve"> SEQ Figura \* ARABIC </w:instrText>
      </w:r>
      <w:r>
        <w:fldChar w:fldCharType="separate"/>
      </w:r>
      <w:r w:rsidR="005A53DD">
        <w:rPr>
          <w:noProof/>
          <w:lang w:val="es-GT"/>
        </w:rPr>
        <w:t>1</w:t>
      </w:r>
      <w:r>
        <w:fldChar w:fldCharType="end"/>
      </w:r>
      <w:r w:rsidRPr="00817233">
        <w:rPr>
          <w:lang w:val="es-GT"/>
        </w:rPr>
        <w:t xml:space="preserve">. </w:t>
      </w:r>
      <w:r w:rsidR="00817233" w:rsidRPr="00817233">
        <w:rPr>
          <w:lang w:val="es-GT"/>
        </w:rPr>
        <w:t>Diagrama d</w:t>
      </w:r>
      <w:r w:rsidR="00817233">
        <w:rPr>
          <w:lang w:val="es-GT"/>
        </w:rPr>
        <w:t xml:space="preserve">e Timing de un contador. </w:t>
      </w:r>
    </w:p>
    <w:p w14:paraId="6950CB63" w14:textId="0109DA8E" w:rsidR="003C7726" w:rsidRPr="00DD662D" w:rsidRDefault="00661059" w:rsidP="005F320E">
      <w:pPr>
        <w:jc w:val="both"/>
        <w:rPr>
          <w:lang w:val="es-GT"/>
        </w:rPr>
      </w:pPr>
      <w:r>
        <w:rPr>
          <w:lang w:val="es-GT"/>
        </w:rPr>
        <w:tab/>
      </w:r>
      <w:r w:rsidR="003C7726">
        <w:rPr>
          <w:lang w:val="es-GT"/>
        </w:rPr>
        <w:t xml:space="preserve">La programación </w:t>
      </w:r>
      <w:r w:rsidR="00622036">
        <w:rPr>
          <w:lang w:val="es-GT"/>
        </w:rPr>
        <w:t xml:space="preserve">del contador se basa en una serie de </w:t>
      </w:r>
      <w:r w:rsidR="00622036" w:rsidRPr="00E445F1">
        <w:rPr>
          <w:i/>
          <w:iCs/>
          <w:lang w:val="es-GT"/>
        </w:rPr>
        <w:t>ifs</w:t>
      </w:r>
      <w:r w:rsidR="00622036">
        <w:rPr>
          <w:lang w:val="es-GT"/>
        </w:rPr>
        <w:t xml:space="preserve">, el primer </w:t>
      </w:r>
      <w:r w:rsidR="00622036" w:rsidRPr="00622036">
        <w:rPr>
          <w:i/>
          <w:iCs/>
          <w:lang w:val="es-GT"/>
        </w:rPr>
        <w:t>if</w:t>
      </w:r>
      <w:r w:rsidR="00622036">
        <w:rPr>
          <w:lang w:val="es-GT"/>
        </w:rPr>
        <w:t xml:space="preserve"> siendo el de </w:t>
      </w:r>
      <w:r w:rsidR="00622036" w:rsidRPr="00622036">
        <w:rPr>
          <w:i/>
          <w:iCs/>
          <w:lang w:val="es-GT"/>
        </w:rPr>
        <w:t>reset</w:t>
      </w:r>
      <w:r w:rsidR="00622036">
        <w:rPr>
          <w:lang w:val="es-GT"/>
        </w:rPr>
        <w:t xml:space="preserve"> que establece </w:t>
      </w:r>
      <w:r w:rsidR="007E13E3">
        <w:rPr>
          <w:lang w:val="es-GT"/>
        </w:rPr>
        <w:t xml:space="preserve">que la salida sea 0. </w:t>
      </w:r>
      <w:r w:rsidR="00612134">
        <w:rPr>
          <w:lang w:val="es-GT"/>
        </w:rPr>
        <w:t xml:space="preserve">El segundo siendo el load en donde </w:t>
      </w:r>
      <w:r w:rsidR="00607512">
        <w:rPr>
          <w:lang w:val="es-GT"/>
        </w:rPr>
        <w:t xml:space="preserve">el contador permite la entrada de un valor binario por medio de un input load. </w:t>
      </w:r>
      <w:r w:rsidR="00DD662D">
        <w:rPr>
          <w:lang w:val="es-GT"/>
        </w:rPr>
        <w:t xml:space="preserve">Por último, el </w:t>
      </w:r>
      <w:r w:rsidR="00DD662D" w:rsidRPr="00DD662D">
        <w:rPr>
          <w:i/>
          <w:iCs/>
          <w:lang w:val="es-GT"/>
        </w:rPr>
        <w:t>enable</w:t>
      </w:r>
      <w:r w:rsidR="00DD662D">
        <w:rPr>
          <w:lang w:val="es-GT"/>
        </w:rPr>
        <w:t xml:space="preserve"> que permite que en cada flanco de reloj se sume 1. </w:t>
      </w:r>
      <w:r w:rsidR="00E445F1">
        <w:rPr>
          <w:lang w:val="es-GT"/>
        </w:rPr>
        <w:t xml:space="preserve">Con el </w:t>
      </w:r>
      <w:r w:rsidR="00E445F1" w:rsidRPr="00E445F1">
        <w:rPr>
          <w:i/>
          <w:iCs/>
          <w:lang w:val="es-GT"/>
        </w:rPr>
        <w:t>enable</w:t>
      </w:r>
      <w:r w:rsidR="00E445F1">
        <w:rPr>
          <w:lang w:val="es-GT"/>
        </w:rPr>
        <w:t xml:space="preserve"> activado </w:t>
      </w:r>
      <w:r w:rsidR="00B5432A">
        <w:rPr>
          <w:lang w:val="es-GT"/>
        </w:rPr>
        <w:t>el contador empieza a contar en cada flaco del reloj</w:t>
      </w:r>
      <w:r w:rsidR="00DD662D">
        <w:rPr>
          <w:lang w:val="es-GT"/>
        </w:rPr>
        <w:t xml:space="preserve">, como se observa en la barra A. Si el </w:t>
      </w:r>
      <w:r w:rsidR="00DD662D">
        <w:rPr>
          <w:i/>
          <w:iCs/>
          <w:lang w:val="es-GT"/>
        </w:rPr>
        <w:t>enable</w:t>
      </w:r>
      <w:r w:rsidR="00DD662D">
        <w:rPr>
          <w:lang w:val="es-GT"/>
        </w:rPr>
        <w:t xml:space="preserve"> se desactiva el contador no cuenta</w:t>
      </w:r>
      <w:r w:rsidR="00E71F12">
        <w:rPr>
          <w:lang w:val="es-GT"/>
        </w:rPr>
        <w:t xml:space="preserve">, aunque </w:t>
      </w:r>
      <w:r w:rsidR="005D3255">
        <w:rPr>
          <w:lang w:val="es-GT"/>
        </w:rPr>
        <w:t>ocurran flancos de reloj</w:t>
      </w:r>
      <w:r w:rsidR="004D0EBA">
        <w:rPr>
          <w:lang w:val="es-GT"/>
        </w:rPr>
        <w:t>,</w:t>
      </w:r>
      <w:r w:rsidR="00DD662D">
        <w:rPr>
          <w:lang w:val="es-GT"/>
        </w:rPr>
        <w:t xml:space="preserve"> como se observa de B a C</w:t>
      </w:r>
      <w:r w:rsidR="00711482">
        <w:rPr>
          <w:lang w:val="es-GT"/>
        </w:rPr>
        <w:t xml:space="preserve">. </w:t>
      </w:r>
      <w:r w:rsidR="00E71F12">
        <w:rPr>
          <w:lang w:val="es-GT"/>
        </w:rPr>
        <w:t>Al activarse enable, no es hasta que ocurre un flanco de reloj que empieza a contar</w:t>
      </w:r>
      <w:r w:rsidR="004D0EBA">
        <w:rPr>
          <w:lang w:val="es-GT"/>
        </w:rPr>
        <w:t xml:space="preserve">. </w:t>
      </w:r>
      <w:r w:rsidR="00DD7A8B">
        <w:rPr>
          <w:lang w:val="es-GT"/>
        </w:rPr>
        <w:t>E</w:t>
      </w:r>
      <w:r w:rsidR="00777416">
        <w:rPr>
          <w:lang w:val="es-GT"/>
        </w:rPr>
        <w:t>l Load se carga activa en D con un valor que se estableció al inicio del diagrama. Por último</w:t>
      </w:r>
      <w:r w:rsidR="009A7ED2">
        <w:rPr>
          <w:lang w:val="es-GT"/>
        </w:rPr>
        <w:t>,</w:t>
      </w:r>
      <w:r w:rsidR="00777416">
        <w:rPr>
          <w:lang w:val="es-GT"/>
        </w:rPr>
        <w:t xml:space="preserve"> en E</w:t>
      </w:r>
      <w:r w:rsidR="009A7ED2">
        <w:rPr>
          <w:lang w:val="es-GT"/>
        </w:rPr>
        <w:t xml:space="preserve"> se desactiva el Load y el contador sigue contando </w:t>
      </w:r>
      <w:r w:rsidR="00E10E46">
        <w:rPr>
          <w:lang w:val="es-GT"/>
        </w:rPr>
        <w:t>desde el valor que se estableció</w:t>
      </w:r>
      <w:r w:rsidR="005F320E">
        <w:rPr>
          <w:lang w:val="es-GT"/>
        </w:rPr>
        <w:t>.</w:t>
      </w:r>
    </w:p>
    <w:p w14:paraId="62052AD7" w14:textId="0E477D7D" w:rsidR="00AB012C" w:rsidRPr="00817233" w:rsidRDefault="00AB012C" w:rsidP="00AB012C">
      <w:pPr>
        <w:jc w:val="center"/>
        <w:rPr>
          <w:lang w:val="es-GT"/>
        </w:rPr>
      </w:pPr>
    </w:p>
    <w:p w14:paraId="6B58024D" w14:textId="2D677DDD" w:rsidR="00AB012C" w:rsidRPr="00817233" w:rsidRDefault="00B876BA" w:rsidP="00AB012C">
      <w:pPr>
        <w:rPr>
          <w:lang w:val="es-GT"/>
        </w:rPr>
      </w:pPr>
      <w:r>
        <w:rPr>
          <w:lang w:val="es-GT"/>
        </w:rPr>
        <w:br w:type="page"/>
      </w:r>
    </w:p>
    <w:p w14:paraId="32C98DDA" w14:textId="3AFC74D7" w:rsidR="00AB012C" w:rsidRPr="00817233" w:rsidRDefault="00AB012C" w:rsidP="00AB012C">
      <w:pPr>
        <w:pStyle w:val="Heading1"/>
        <w:rPr>
          <w:lang w:val="es-GT"/>
        </w:rPr>
      </w:pPr>
      <w:r w:rsidRPr="00817233">
        <w:rPr>
          <w:lang w:val="es-GT"/>
        </w:rPr>
        <w:lastRenderedPageBreak/>
        <w:t>Ejercicio 2: Memoria</w:t>
      </w:r>
    </w:p>
    <w:p w14:paraId="53F638E0" w14:textId="7C7D5D02" w:rsidR="00AB012C" w:rsidRDefault="00AB012C" w:rsidP="00AB012C">
      <w:pPr>
        <w:jc w:val="center"/>
      </w:pPr>
      <w:r w:rsidRPr="00AB012C">
        <w:rPr>
          <w:noProof/>
        </w:rPr>
        <w:drawing>
          <wp:inline distT="0" distB="0" distL="0" distR="0" wp14:anchorId="1A0CD058" wp14:editId="5C90B30E">
            <wp:extent cx="3196889" cy="20663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223" cy="20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05BE" w14:textId="4AD2AAD3" w:rsidR="00B876BA" w:rsidRPr="00B876BA" w:rsidRDefault="00B876BA" w:rsidP="00B876BA">
      <w:pPr>
        <w:jc w:val="both"/>
        <w:rPr>
          <w:lang w:val="es-GT"/>
        </w:rPr>
      </w:pPr>
      <w:r w:rsidRPr="00B876BA">
        <w:rPr>
          <w:lang w:val="es-GT"/>
        </w:rPr>
        <w:t xml:space="preserve">En la </w:t>
      </w:r>
      <w:r>
        <w:rPr>
          <w:lang w:val="es-GT"/>
        </w:rPr>
        <w:t xml:space="preserve">programación de una memoria se </w:t>
      </w:r>
      <w:r w:rsidR="00486361">
        <w:rPr>
          <w:lang w:val="es-GT"/>
        </w:rPr>
        <w:t>creó una matriz</w:t>
      </w:r>
      <w:r w:rsidR="0015348D">
        <w:rPr>
          <w:lang w:val="es-GT"/>
        </w:rPr>
        <w:t xml:space="preserve"> con una </w:t>
      </w:r>
      <w:r w:rsidR="00AE5877">
        <w:rPr>
          <w:lang w:val="es-GT"/>
        </w:rPr>
        <w:t xml:space="preserve">de 4,096 filas y </w:t>
      </w:r>
      <w:r w:rsidR="00336397">
        <w:rPr>
          <w:lang w:val="es-GT"/>
        </w:rPr>
        <w:t xml:space="preserve">8 columnas. </w:t>
      </w:r>
      <w:r w:rsidR="00FC6D91">
        <w:rPr>
          <w:lang w:val="es-GT"/>
        </w:rPr>
        <w:t xml:space="preserve">A esta se le cargo un </w:t>
      </w:r>
      <w:r w:rsidR="00821768">
        <w:rPr>
          <w:lang w:val="es-GT"/>
        </w:rPr>
        <w:t xml:space="preserve">archivo </w:t>
      </w:r>
      <w:r w:rsidR="00821768" w:rsidRPr="00821768">
        <w:rPr>
          <w:i/>
          <w:iCs/>
          <w:lang w:val="es-GT"/>
        </w:rPr>
        <w:t>.list</w:t>
      </w:r>
      <w:r w:rsidR="00FC6D91">
        <w:rPr>
          <w:lang w:val="es-GT"/>
        </w:rPr>
        <w:t xml:space="preserve"> con los datos binarios utilizando $readmemb</w:t>
      </w:r>
      <w:r w:rsidR="00845751">
        <w:rPr>
          <w:lang w:val="es-GT"/>
        </w:rPr>
        <w:t>.</w:t>
      </w:r>
      <w:r w:rsidR="00A47502">
        <w:rPr>
          <w:lang w:val="es-GT"/>
        </w:rPr>
        <w:t xml:space="preserve"> El $readmemb permite la lectura de datos binarios, contrario a $readmeh que lee en hexadecimal.</w:t>
      </w:r>
      <w:r w:rsidR="0065117F">
        <w:rPr>
          <w:lang w:val="es-GT"/>
        </w:rPr>
        <w:t xml:space="preserve"> </w:t>
      </w:r>
      <w:r w:rsidR="00821768">
        <w:rPr>
          <w:lang w:val="es-GT"/>
        </w:rPr>
        <w:t>Al almacenar los datos se puede</w:t>
      </w:r>
      <w:r w:rsidR="00AE21F2">
        <w:rPr>
          <w:lang w:val="es-GT"/>
        </w:rPr>
        <w:t xml:space="preserve">n llamar por medio de su dirección. </w:t>
      </w:r>
      <w:r w:rsidR="003B33D1">
        <w:rPr>
          <w:lang w:val="es-GT"/>
        </w:rPr>
        <w:t xml:space="preserve">Como se puede observar en el gráfico cada vez que se cambia la dirección </w:t>
      </w:r>
      <w:r w:rsidR="00B14A9C">
        <w:rPr>
          <w:lang w:val="es-GT"/>
        </w:rPr>
        <w:t>la data cambia</w:t>
      </w:r>
      <w:r w:rsidR="0004254B">
        <w:rPr>
          <w:lang w:val="es-GT"/>
        </w:rPr>
        <w:t>.</w:t>
      </w:r>
    </w:p>
    <w:p w14:paraId="71CD4369" w14:textId="481E5398" w:rsidR="00886ADF" w:rsidRPr="00B876BA" w:rsidRDefault="00886ADF" w:rsidP="00886ADF">
      <w:pPr>
        <w:rPr>
          <w:lang w:val="es-GT"/>
        </w:rPr>
      </w:pPr>
    </w:p>
    <w:p w14:paraId="4E79D864" w14:textId="77F25938" w:rsidR="00886ADF" w:rsidRPr="00B876BA" w:rsidRDefault="00886ADF" w:rsidP="00886ADF">
      <w:pPr>
        <w:pStyle w:val="Heading1"/>
        <w:rPr>
          <w:lang w:val="es-GT"/>
        </w:rPr>
      </w:pPr>
      <w:r w:rsidRPr="00B876BA">
        <w:rPr>
          <w:lang w:val="es-GT"/>
        </w:rPr>
        <w:t>Ejercicio 3: ALU</w:t>
      </w:r>
    </w:p>
    <w:p w14:paraId="2755A791" w14:textId="1BA303E7" w:rsidR="00886ADF" w:rsidRDefault="00886ADF" w:rsidP="00886ADF">
      <w:pPr>
        <w:jc w:val="center"/>
      </w:pPr>
      <w:r w:rsidRPr="00886ADF">
        <w:rPr>
          <w:noProof/>
        </w:rPr>
        <w:drawing>
          <wp:inline distT="0" distB="0" distL="0" distR="0" wp14:anchorId="3EA55EF1" wp14:editId="781A14F5">
            <wp:extent cx="3235656" cy="21024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457" cy="21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62FF" w14:textId="2BB69997" w:rsidR="00886ADF" w:rsidRDefault="00886ADF" w:rsidP="00886ADF">
      <w:pPr>
        <w:jc w:val="center"/>
      </w:pPr>
    </w:p>
    <w:p w14:paraId="172EF53F" w14:textId="3AE0CB26" w:rsidR="00886ADF" w:rsidRDefault="00076A9C" w:rsidP="00886ADF">
      <w:pPr>
        <w:rPr>
          <w:lang w:val="es-GT"/>
        </w:rPr>
      </w:pPr>
      <w:r w:rsidRPr="00CB0047">
        <w:rPr>
          <w:lang w:val="es-GT"/>
        </w:rPr>
        <w:t>Se cre</w:t>
      </w:r>
      <w:r w:rsidR="00FE76C0" w:rsidRPr="00CB0047">
        <w:rPr>
          <w:lang w:val="es-GT"/>
        </w:rPr>
        <w:t>ó</w:t>
      </w:r>
      <w:r w:rsidRPr="00CB0047">
        <w:rPr>
          <w:lang w:val="es-GT"/>
        </w:rPr>
        <w:t xml:space="preserve"> una ALU</w:t>
      </w:r>
      <w:r w:rsidR="00CB0047" w:rsidRPr="00CB0047">
        <w:rPr>
          <w:lang w:val="es-GT"/>
        </w:rPr>
        <w:t>. Esta u</w:t>
      </w:r>
      <w:r w:rsidR="00CB0047">
        <w:rPr>
          <w:lang w:val="es-GT"/>
        </w:rPr>
        <w:t xml:space="preserve">nidad lógica se asignó </w:t>
      </w:r>
      <w:r w:rsidR="00156C09">
        <w:rPr>
          <w:lang w:val="es-GT"/>
        </w:rPr>
        <w:t>utilizando behavioral</w:t>
      </w:r>
      <w:r w:rsidR="00C459F1">
        <w:rPr>
          <w:lang w:val="es-GT"/>
        </w:rPr>
        <w:t xml:space="preserve"> assignments. </w:t>
      </w:r>
      <w:r w:rsidR="00983FE5">
        <w:rPr>
          <w:lang w:val="es-GT"/>
        </w:rPr>
        <w:t xml:space="preserve">Se utilizo un </w:t>
      </w:r>
      <w:r w:rsidR="00983FE5" w:rsidRPr="00983FE5">
        <w:rPr>
          <w:i/>
          <w:iCs/>
          <w:lang w:val="es-GT"/>
        </w:rPr>
        <w:t>case</w:t>
      </w:r>
      <w:r w:rsidR="00983FE5">
        <w:rPr>
          <w:lang w:val="es-GT"/>
        </w:rPr>
        <w:t xml:space="preserve"> para seleccionar el tipo de operación que se opera como el selector F del ALU.</w:t>
      </w:r>
      <w:r w:rsidR="00A43A60">
        <w:rPr>
          <w:lang w:val="es-GT"/>
        </w:rPr>
        <w:t xml:space="preserve"> </w:t>
      </w:r>
    </w:p>
    <w:p w14:paraId="34091290" w14:textId="5CDE50C9" w:rsidR="00AF7457" w:rsidRDefault="005F265D" w:rsidP="00886ADF">
      <w:pPr>
        <w:rPr>
          <w:lang w:val="es-GT"/>
        </w:rPr>
      </w:pPr>
      <w:r>
        <w:rPr>
          <w:lang w:val="es-GT"/>
        </w:rPr>
        <w:t>En 000</w:t>
      </w:r>
      <w:r w:rsidR="00D11CBF">
        <w:rPr>
          <w:lang w:val="es-GT"/>
        </w:rPr>
        <w:t xml:space="preserve"> se realiza un AND de ambos datos de entrada como se observa en el </w:t>
      </w:r>
      <w:r w:rsidR="00CC0C93">
        <w:rPr>
          <w:lang w:val="es-GT"/>
        </w:rPr>
        <w:t>marcador A</w:t>
      </w:r>
      <w:r w:rsidR="00DE4A31">
        <w:rPr>
          <w:lang w:val="es-GT"/>
        </w:rPr>
        <w:t xml:space="preserve"> donde la salida </w:t>
      </w:r>
      <w:r w:rsidR="00621002">
        <w:rPr>
          <w:lang w:val="es-GT"/>
        </w:rPr>
        <w:t xml:space="preserve">se convierte en 1 en el </w:t>
      </w:r>
      <w:r w:rsidR="002E3FC2">
        <w:rPr>
          <w:lang w:val="es-GT"/>
        </w:rPr>
        <w:t>segundo</w:t>
      </w:r>
      <w:r w:rsidR="00621002">
        <w:rPr>
          <w:lang w:val="es-GT"/>
        </w:rPr>
        <w:t xml:space="preserve"> bit debido a que ambas entradas tienen su </w:t>
      </w:r>
      <w:r w:rsidR="002E3FC2">
        <w:rPr>
          <w:lang w:val="es-GT"/>
        </w:rPr>
        <w:t>segundo</w:t>
      </w:r>
      <w:r w:rsidR="00621002">
        <w:rPr>
          <w:lang w:val="es-GT"/>
        </w:rPr>
        <w:t xml:space="preserve"> bit en 1.</w:t>
      </w:r>
    </w:p>
    <w:p w14:paraId="57CE2302" w14:textId="50647254" w:rsidR="00C669DC" w:rsidRDefault="00C669DC" w:rsidP="00886ADF">
      <w:pPr>
        <w:rPr>
          <w:lang w:val="es-GT"/>
        </w:rPr>
      </w:pPr>
      <w:r>
        <w:rPr>
          <w:lang w:val="es-GT"/>
        </w:rPr>
        <w:t xml:space="preserve">En 001 se realiza un Or </w:t>
      </w:r>
      <w:r>
        <w:rPr>
          <w:lang w:val="es-GT"/>
        </w:rPr>
        <w:t>en ambas entradas como se puede observar en B</w:t>
      </w:r>
      <w:r w:rsidR="00263A8A">
        <w:rPr>
          <w:lang w:val="es-GT"/>
        </w:rPr>
        <w:t>.</w:t>
      </w:r>
    </w:p>
    <w:p w14:paraId="3882D3FD" w14:textId="33B2F1BD" w:rsidR="00263A8A" w:rsidRDefault="00263A8A" w:rsidP="00886ADF">
      <w:pPr>
        <w:rPr>
          <w:lang w:val="es-GT"/>
        </w:rPr>
      </w:pPr>
      <w:r>
        <w:rPr>
          <w:lang w:val="es-GT"/>
        </w:rPr>
        <w:t>En 010 se realiza una suma de las entradas como se puede observar en C</w:t>
      </w:r>
      <w:r w:rsidR="001E5F8E">
        <w:rPr>
          <w:lang w:val="es-GT"/>
        </w:rPr>
        <w:t>, donde se tenia un 10 en binario y se le suma 1 para dar 11 en Y o B en hex.</w:t>
      </w:r>
    </w:p>
    <w:p w14:paraId="72F0AF02" w14:textId="6E6233DC" w:rsidR="001E5F8E" w:rsidRDefault="001E5F8E" w:rsidP="00886ADF">
      <w:pPr>
        <w:rPr>
          <w:lang w:val="es-GT"/>
        </w:rPr>
      </w:pPr>
      <w:r>
        <w:rPr>
          <w:lang w:val="es-GT"/>
        </w:rPr>
        <w:lastRenderedPageBreak/>
        <w:t>En 011</w:t>
      </w:r>
      <w:r w:rsidR="00C736CF">
        <w:rPr>
          <w:lang w:val="es-GT"/>
        </w:rPr>
        <w:t xml:space="preserve"> no existe ninguna función por lo que muestra 0.</w:t>
      </w:r>
    </w:p>
    <w:p w14:paraId="486C6ABE" w14:textId="1937E6F6" w:rsidR="00C736CF" w:rsidRDefault="00ED4F60" w:rsidP="00886ADF">
      <w:pPr>
        <w:rPr>
          <w:lang w:val="es-GT"/>
        </w:rPr>
      </w:pPr>
      <w:r>
        <w:rPr>
          <w:lang w:val="es-GT"/>
        </w:rPr>
        <w:t>En 100 y 101 se realiza la función de AND y OR pero con B negado.</w:t>
      </w:r>
    </w:p>
    <w:p w14:paraId="10A42C69" w14:textId="7D0D9F47" w:rsidR="00BA0067" w:rsidRDefault="00BA0067" w:rsidP="00886ADF">
      <w:pPr>
        <w:rPr>
          <w:lang w:val="es-GT"/>
        </w:rPr>
      </w:pPr>
      <w:r>
        <w:rPr>
          <w:lang w:val="es-GT"/>
        </w:rPr>
        <w:t>En 110 se realiza una resta, al negar B.</w:t>
      </w:r>
    </w:p>
    <w:p w14:paraId="0EA473F6" w14:textId="4E097E24" w:rsidR="00E35CB3" w:rsidRPr="00CB0047" w:rsidRDefault="00E35CB3" w:rsidP="00886ADF">
      <w:pPr>
        <w:rPr>
          <w:lang w:val="es-GT"/>
        </w:rPr>
      </w:pPr>
      <w:r>
        <w:rPr>
          <w:lang w:val="es-GT"/>
        </w:rPr>
        <w:t>En 111 e</w:t>
      </w:r>
      <w:r w:rsidR="00AA78FA">
        <w:rPr>
          <w:lang w:val="es-GT"/>
        </w:rPr>
        <w:t>s una comparación</w:t>
      </w:r>
      <w:r w:rsidR="00837323">
        <w:rPr>
          <w:lang w:val="es-GT"/>
        </w:rPr>
        <w:t xml:space="preserve"> de los datos. Si A es menor a B muestra 1 y si B es menor a A </w:t>
      </w:r>
      <w:r w:rsidR="00EF3119">
        <w:rPr>
          <w:lang w:val="es-GT"/>
        </w:rPr>
        <w:t>muestra 0. Esto se realizó con una condicional</w:t>
      </w:r>
      <w:r w:rsidR="0031296F">
        <w:rPr>
          <w:lang w:val="es-GT"/>
        </w:rPr>
        <w:t xml:space="preserve"> </w:t>
      </w:r>
      <w:r w:rsidR="00EF3119" w:rsidRPr="0031296F">
        <w:rPr>
          <w:i/>
          <w:iCs/>
          <w:lang w:val="es-GT"/>
        </w:rPr>
        <w:t>?</w:t>
      </w:r>
      <w:r w:rsidR="0031296F">
        <w:rPr>
          <w:i/>
          <w:iCs/>
          <w:lang w:val="es-GT"/>
        </w:rPr>
        <w:t xml:space="preserve"> </w:t>
      </w:r>
      <w:r w:rsidR="0031296F" w:rsidRPr="0031296F">
        <w:rPr>
          <w:lang w:val="es-GT"/>
        </w:rPr>
        <w:t>donde dependiendo de la entrada se decide la salida</w:t>
      </w:r>
      <w:r w:rsidR="0031296F">
        <w:rPr>
          <w:lang w:val="es-GT"/>
        </w:rPr>
        <w:t>.</w:t>
      </w:r>
    </w:p>
    <w:sectPr w:rsidR="00E35CB3" w:rsidRPr="00CB0047" w:rsidSect="00886AD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3B51B" w14:textId="77777777" w:rsidR="00D74E5E" w:rsidRDefault="00D74E5E" w:rsidP="00AB012C">
      <w:pPr>
        <w:spacing w:after="0" w:line="240" w:lineRule="auto"/>
      </w:pPr>
      <w:r>
        <w:separator/>
      </w:r>
    </w:p>
  </w:endnote>
  <w:endnote w:type="continuationSeparator" w:id="0">
    <w:p w14:paraId="1C9F8AD8" w14:textId="77777777" w:rsidR="00D74E5E" w:rsidRDefault="00D74E5E" w:rsidP="00AB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4A96C" w14:textId="77777777" w:rsidR="00D74E5E" w:rsidRDefault="00D74E5E" w:rsidP="00AB012C">
      <w:pPr>
        <w:spacing w:after="0" w:line="240" w:lineRule="auto"/>
      </w:pPr>
      <w:r>
        <w:separator/>
      </w:r>
    </w:p>
  </w:footnote>
  <w:footnote w:type="continuationSeparator" w:id="0">
    <w:p w14:paraId="64BAA3AD" w14:textId="77777777" w:rsidR="00D74E5E" w:rsidRDefault="00D74E5E" w:rsidP="00AB0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12BB7" w14:textId="77777777" w:rsidR="00886ADF" w:rsidRDefault="00886ADF" w:rsidP="00886ADF">
    <w:pPr>
      <w:pStyle w:val="Header"/>
      <w:rPr>
        <w:lang w:val="es-GT"/>
      </w:rPr>
    </w:pPr>
    <w:r w:rsidRPr="00886ADF">
      <w:rPr>
        <w:lang w:val="es-GT"/>
      </w:rPr>
      <w:t>Diego A. M</w:t>
    </w:r>
    <w:r>
      <w:rPr>
        <w:lang w:val="es-GT"/>
      </w:rPr>
      <w:t>éndez</w:t>
    </w:r>
  </w:p>
  <w:p w14:paraId="5A26DD3A" w14:textId="77777777" w:rsidR="00886ADF" w:rsidRDefault="00886ADF" w:rsidP="00886ADF">
    <w:pPr>
      <w:pStyle w:val="Header"/>
      <w:rPr>
        <w:lang w:val="es-GT"/>
      </w:rPr>
    </w:pPr>
    <w:r>
      <w:rPr>
        <w:lang w:val="es-GT"/>
      </w:rPr>
      <w:t>Carné 19673</w:t>
    </w:r>
  </w:p>
  <w:p w14:paraId="2001DA6E" w14:textId="77777777" w:rsidR="00886ADF" w:rsidRPr="00AB012C" w:rsidRDefault="00886ADF" w:rsidP="00886ADF">
    <w:pPr>
      <w:pStyle w:val="Header"/>
      <w:rPr>
        <w:lang w:val="es-GT"/>
      </w:rPr>
    </w:pPr>
    <w:r>
      <w:rPr>
        <w:lang w:val="es-GT"/>
      </w:rPr>
      <w:t>Lab 08</w:t>
    </w:r>
  </w:p>
  <w:p w14:paraId="18270FD2" w14:textId="77777777" w:rsidR="00886ADF" w:rsidRPr="00886ADF" w:rsidRDefault="00886ADF">
    <w:pPr>
      <w:pStyle w:val="Header"/>
      <w:rPr>
        <w:lang w:val="es-G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2C"/>
    <w:rsid w:val="0004254B"/>
    <w:rsid w:val="00076A9C"/>
    <w:rsid w:val="0015348D"/>
    <w:rsid w:val="00156C09"/>
    <w:rsid w:val="001E5F8E"/>
    <w:rsid w:val="00213DD9"/>
    <w:rsid w:val="00263A8A"/>
    <w:rsid w:val="002A252B"/>
    <w:rsid w:val="002E3FC2"/>
    <w:rsid w:val="0031296F"/>
    <w:rsid w:val="00336397"/>
    <w:rsid w:val="003B33D1"/>
    <w:rsid w:val="003C7726"/>
    <w:rsid w:val="003C78E4"/>
    <w:rsid w:val="00430195"/>
    <w:rsid w:val="00457EBD"/>
    <w:rsid w:val="00486361"/>
    <w:rsid w:val="004D0EBA"/>
    <w:rsid w:val="0057366D"/>
    <w:rsid w:val="005A53DD"/>
    <w:rsid w:val="005A6B45"/>
    <w:rsid w:val="005D3255"/>
    <w:rsid w:val="005F265D"/>
    <w:rsid w:val="005F320E"/>
    <w:rsid w:val="00607512"/>
    <w:rsid w:val="00612134"/>
    <w:rsid w:val="00621002"/>
    <w:rsid w:val="00622036"/>
    <w:rsid w:val="0065117F"/>
    <w:rsid w:val="00661059"/>
    <w:rsid w:val="00663A71"/>
    <w:rsid w:val="00686852"/>
    <w:rsid w:val="00711482"/>
    <w:rsid w:val="00737170"/>
    <w:rsid w:val="007702AD"/>
    <w:rsid w:val="00777416"/>
    <w:rsid w:val="007E13E3"/>
    <w:rsid w:val="00817233"/>
    <w:rsid w:val="00821768"/>
    <w:rsid w:val="00837323"/>
    <w:rsid w:val="00845751"/>
    <w:rsid w:val="008514CA"/>
    <w:rsid w:val="00886ADF"/>
    <w:rsid w:val="00983FE5"/>
    <w:rsid w:val="009A7ED2"/>
    <w:rsid w:val="009D1585"/>
    <w:rsid w:val="00A43A60"/>
    <w:rsid w:val="00A47502"/>
    <w:rsid w:val="00AA78FA"/>
    <w:rsid w:val="00AB012C"/>
    <w:rsid w:val="00AB01FD"/>
    <w:rsid w:val="00AE0261"/>
    <w:rsid w:val="00AE21F2"/>
    <w:rsid w:val="00AE5877"/>
    <w:rsid w:val="00AF7457"/>
    <w:rsid w:val="00B14A9C"/>
    <w:rsid w:val="00B5432A"/>
    <w:rsid w:val="00B876BA"/>
    <w:rsid w:val="00BA0067"/>
    <w:rsid w:val="00C459F1"/>
    <w:rsid w:val="00C669DC"/>
    <w:rsid w:val="00C736CF"/>
    <w:rsid w:val="00CB0047"/>
    <w:rsid w:val="00CC0C93"/>
    <w:rsid w:val="00D11CBF"/>
    <w:rsid w:val="00D74E5E"/>
    <w:rsid w:val="00DD662D"/>
    <w:rsid w:val="00DD7A8B"/>
    <w:rsid w:val="00DE4A31"/>
    <w:rsid w:val="00E10E46"/>
    <w:rsid w:val="00E35CB3"/>
    <w:rsid w:val="00E445F1"/>
    <w:rsid w:val="00E71F12"/>
    <w:rsid w:val="00ED4F60"/>
    <w:rsid w:val="00EE1E88"/>
    <w:rsid w:val="00EF3119"/>
    <w:rsid w:val="00F55154"/>
    <w:rsid w:val="00FC6D91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387C"/>
  <w15:chartTrackingRefBased/>
  <w15:docId w15:val="{CECC7D69-8E0B-4969-86A6-5B123B9A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2C"/>
  </w:style>
  <w:style w:type="paragraph" w:styleId="Footer">
    <w:name w:val="footer"/>
    <w:basedOn w:val="Normal"/>
    <w:link w:val="FooterChar"/>
    <w:uiPriority w:val="99"/>
    <w:unhideWhenUsed/>
    <w:rsid w:val="00AB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2C"/>
  </w:style>
  <w:style w:type="character" w:customStyle="1" w:styleId="Heading1Char">
    <w:name w:val="Heading 1 Char"/>
    <w:basedOn w:val="DefaultParagraphFont"/>
    <w:link w:val="Heading1"/>
    <w:uiPriority w:val="9"/>
    <w:rsid w:val="00AB0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63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5EF49-619A-49CA-9E41-225F1645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71</cp:revision>
  <cp:lastPrinted>2020-10-25T01:36:00Z</cp:lastPrinted>
  <dcterms:created xsi:type="dcterms:W3CDTF">2020-10-24T08:47:00Z</dcterms:created>
  <dcterms:modified xsi:type="dcterms:W3CDTF">2020-10-25T01:36:00Z</dcterms:modified>
</cp:coreProperties>
</file>