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4690" w14:textId="27C9E939" w:rsidR="0051359E" w:rsidRDefault="00321E6B" w:rsidP="00321E6B">
      <w:pPr>
        <w:pStyle w:val="Heading1"/>
      </w:pPr>
      <w:proofErr w:type="spellStart"/>
      <w:r>
        <w:t>Ejercicio</w:t>
      </w:r>
      <w:proofErr w:type="spellEnd"/>
      <w:r>
        <w:t xml:space="preserve"> 1 </w:t>
      </w:r>
    </w:p>
    <w:p w14:paraId="26303376" w14:textId="13108C9A" w:rsidR="00321E6B" w:rsidRDefault="00321E6B">
      <w:r w:rsidRPr="00321E6B">
        <w:drawing>
          <wp:inline distT="0" distB="0" distL="0" distR="0" wp14:anchorId="14051C02" wp14:editId="1D0240CE">
            <wp:extent cx="5943600" cy="449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1BD7" w14:textId="7CEEAF8E" w:rsidR="00321E6B" w:rsidRDefault="00321E6B">
      <w:r w:rsidRPr="00321E6B">
        <w:drawing>
          <wp:inline distT="0" distB="0" distL="0" distR="0" wp14:anchorId="5F2EF99E" wp14:editId="44B6E516">
            <wp:extent cx="5943600" cy="2391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2F4" w14:textId="675C5D54" w:rsidR="002A48C3" w:rsidRPr="002A48C3" w:rsidRDefault="002A48C3">
      <w:pPr>
        <w:rPr>
          <w:lang w:val="es-GT"/>
        </w:rPr>
      </w:pPr>
      <w:r w:rsidRPr="002A48C3">
        <w:rPr>
          <w:lang w:val="es-GT"/>
        </w:rPr>
        <w:t xml:space="preserve">Como </w:t>
      </w:r>
      <w:r>
        <w:rPr>
          <w:lang w:val="es-GT"/>
        </w:rPr>
        <w:t xml:space="preserve">podemos observar el contador permite la extracción de los datos de la memoria, la cual luego se separa por el </w:t>
      </w:r>
      <w:proofErr w:type="spellStart"/>
      <w:r>
        <w:rPr>
          <w:lang w:val="es-GT"/>
        </w:rPr>
        <w:t>Fetch</w:t>
      </w:r>
      <w:proofErr w:type="spellEnd"/>
      <w:r>
        <w:rPr>
          <w:lang w:val="es-GT"/>
        </w:rPr>
        <w:t xml:space="preserve"> las </w:t>
      </w:r>
      <w:r w:rsidR="006E7867">
        <w:rPr>
          <w:lang w:val="es-GT"/>
        </w:rPr>
        <w:t>instrucciones</w:t>
      </w:r>
      <w:r>
        <w:rPr>
          <w:lang w:val="es-GT"/>
        </w:rPr>
        <w:t xml:space="preserve"> junto con los operandos. El contador es capaz de cargar un valor como se puede observar en el gráfico</w:t>
      </w:r>
      <w:r w:rsidR="006E7867">
        <w:rPr>
          <w:lang w:val="es-GT"/>
        </w:rPr>
        <w:t xml:space="preserve"> en los 22ps. </w:t>
      </w:r>
    </w:p>
    <w:p w14:paraId="1B9DE80D" w14:textId="63C9B191" w:rsidR="00321E6B" w:rsidRPr="002A48C3" w:rsidRDefault="00321E6B" w:rsidP="00321E6B">
      <w:pPr>
        <w:pStyle w:val="Heading1"/>
        <w:rPr>
          <w:lang w:val="es-GT"/>
        </w:rPr>
      </w:pPr>
      <w:proofErr w:type="spellStart"/>
      <w:r w:rsidRPr="002A48C3">
        <w:rPr>
          <w:lang w:val="es-GT"/>
        </w:rPr>
        <w:lastRenderedPageBreak/>
        <w:t>Ejericio</w:t>
      </w:r>
      <w:proofErr w:type="spellEnd"/>
      <w:r w:rsidRPr="002A48C3">
        <w:rPr>
          <w:lang w:val="es-GT"/>
        </w:rPr>
        <w:t xml:space="preserve"> 2</w:t>
      </w:r>
    </w:p>
    <w:p w14:paraId="4BADE82F" w14:textId="23E1DE73" w:rsidR="00321E6B" w:rsidRDefault="00321E6B" w:rsidP="00321E6B">
      <w:r w:rsidRPr="00321E6B">
        <w:drawing>
          <wp:inline distT="0" distB="0" distL="0" distR="0" wp14:anchorId="3A6CB2AD" wp14:editId="770F5FFA">
            <wp:extent cx="4220164" cy="2829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985" w14:textId="72E45E3A" w:rsidR="00321E6B" w:rsidRDefault="00321E6B" w:rsidP="00321E6B"/>
    <w:p w14:paraId="3DFFC6CA" w14:textId="5D754F15" w:rsidR="00321E6B" w:rsidRDefault="00321E6B" w:rsidP="00321E6B">
      <w:r w:rsidRPr="00321E6B">
        <w:drawing>
          <wp:inline distT="0" distB="0" distL="0" distR="0" wp14:anchorId="6DD72F10" wp14:editId="00FDE86A">
            <wp:extent cx="5943600" cy="325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439" w14:textId="3FDFB89E" w:rsidR="006E7867" w:rsidRDefault="006E7867" w:rsidP="00321E6B"/>
    <w:p w14:paraId="04BA4D42" w14:textId="1549A5C6" w:rsidR="006E7867" w:rsidRPr="006E7867" w:rsidRDefault="006E7867" w:rsidP="009F2607">
      <w:pPr>
        <w:jc w:val="both"/>
        <w:rPr>
          <w:lang w:val="es-GT"/>
        </w:rPr>
      </w:pPr>
      <w:r>
        <w:rPr>
          <w:lang w:val="es-GT"/>
        </w:rPr>
        <w:t xml:space="preserve">En este gráfico se pueden observar los cambios en la </w:t>
      </w:r>
      <w:proofErr w:type="spellStart"/>
      <w:r>
        <w:rPr>
          <w:lang w:val="es-GT"/>
        </w:rPr>
        <w:t>Alu</w:t>
      </w:r>
      <w:proofErr w:type="spellEnd"/>
      <w:r>
        <w:rPr>
          <w:lang w:val="es-GT"/>
        </w:rPr>
        <w:t xml:space="preserve"> y como guarda los valores en el acumulador. Es importante dejar el cambio que se guarde después de un flanco de reloj. Dependiendo del valor de F la función del ALU cambia entre sus 5 posibles opciones. </w:t>
      </w:r>
      <w:proofErr w:type="gramStart"/>
      <w:r>
        <w:rPr>
          <w:lang w:val="es-GT"/>
        </w:rPr>
        <w:t>Asimismo</w:t>
      </w:r>
      <w:proofErr w:type="gramEnd"/>
      <w:r>
        <w:rPr>
          <w:lang w:val="es-GT"/>
        </w:rPr>
        <w:t xml:space="preserve"> se puede observar cuando hay un </w:t>
      </w:r>
      <w:proofErr w:type="spellStart"/>
      <w:r>
        <w:rPr>
          <w:lang w:val="es-GT"/>
        </w:rPr>
        <w:t>overflow</w:t>
      </w:r>
      <w:proofErr w:type="spellEnd"/>
      <w:r>
        <w:rPr>
          <w:lang w:val="es-GT"/>
        </w:rPr>
        <w:t xml:space="preserve"> en el </w:t>
      </w:r>
      <w:proofErr w:type="spellStart"/>
      <w:r>
        <w:rPr>
          <w:lang w:val="es-GT"/>
        </w:rPr>
        <w:t>Carry</w:t>
      </w:r>
      <w:proofErr w:type="spellEnd"/>
      <w:r>
        <w:rPr>
          <w:lang w:val="es-GT"/>
        </w:rPr>
        <w:t xml:space="preserve"> y cuando la salida es </w:t>
      </w:r>
      <w:proofErr w:type="spellStart"/>
      <w:r>
        <w:rPr>
          <w:lang w:val="es-GT"/>
        </w:rPr>
        <w:t>zero</w:t>
      </w:r>
      <w:proofErr w:type="spellEnd"/>
      <w:r>
        <w:rPr>
          <w:lang w:val="es-GT"/>
        </w:rPr>
        <w:t xml:space="preserve"> se enciend</w:t>
      </w:r>
      <w:r w:rsidR="009F2607">
        <w:rPr>
          <w:lang w:val="es-GT"/>
        </w:rPr>
        <w:t xml:space="preserve">e la bandera de </w:t>
      </w:r>
      <w:proofErr w:type="spellStart"/>
      <w:r w:rsidR="009F2607">
        <w:rPr>
          <w:lang w:val="es-GT"/>
        </w:rPr>
        <w:t>zero</w:t>
      </w:r>
      <w:proofErr w:type="spellEnd"/>
      <w:r w:rsidR="009F2607">
        <w:rPr>
          <w:lang w:val="es-GT"/>
        </w:rPr>
        <w:t>.</w:t>
      </w:r>
    </w:p>
    <w:sectPr w:rsidR="006E7867" w:rsidRPr="006E78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C26F2" w14:textId="77777777" w:rsidR="009F2607" w:rsidRDefault="009F2607" w:rsidP="009F2607">
      <w:pPr>
        <w:spacing w:after="0" w:line="240" w:lineRule="auto"/>
      </w:pPr>
      <w:r>
        <w:separator/>
      </w:r>
    </w:p>
  </w:endnote>
  <w:endnote w:type="continuationSeparator" w:id="0">
    <w:p w14:paraId="1C12680D" w14:textId="77777777" w:rsidR="009F2607" w:rsidRDefault="009F2607" w:rsidP="009F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71410" w14:textId="77777777" w:rsidR="009F2607" w:rsidRDefault="009F2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3E049" w14:textId="77777777" w:rsidR="009F2607" w:rsidRDefault="009F2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754DF" w14:textId="77777777" w:rsidR="009F2607" w:rsidRDefault="009F2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BA393" w14:textId="77777777" w:rsidR="009F2607" w:rsidRDefault="009F2607" w:rsidP="009F2607">
      <w:pPr>
        <w:spacing w:after="0" w:line="240" w:lineRule="auto"/>
      </w:pPr>
      <w:r>
        <w:separator/>
      </w:r>
    </w:p>
  </w:footnote>
  <w:footnote w:type="continuationSeparator" w:id="0">
    <w:p w14:paraId="6A174C6C" w14:textId="77777777" w:rsidR="009F2607" w:rsidRDefault="009F2607" w:rsidP="009F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C8D5D" w14:textId="77777777" w:rsidR="009F2607" w:rsidRDefault="009F2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768C5" w14:textId="221C24FB" w:rsidR="009F2607" w:rsidRDefault="009F2607">
    <w:pPr>
      <w:pStyle w:val="Header"/>
      <w:rPr>
        <w:lang w:val="es-GT"/>
      </w:rPr>
    </w:pPr>
    <w:r>
      <w:rPr>
        <w:lang w:val="es-GT"/>
      </w:rPr>
      <w:t>Diego A. Méndez</w:t>
    </w:r>
  </w:p>
  <w:p w14:paraId="2CC36D0E" w14:textId="6CCE07D8" w:rsidR="009F2607" w:rsidRDefault="009F2607">
    <w:pPr>
      <w:pStyle w:val="Header"/>
      <w:rPr>
        <w:lang w:val="es-GT"/>
      </w:rPr>
    </w:pPr>
    <w:r>
      <w:rPr>
        <w:lang w:val="es-GT"/>
      </w:rPr>
      <w:t>19673</w:t>
    </w:r>
  </w:p>
  <w:p w14:paraId="370FE8D9" w14:textId="11D07FA3" w:rsidR="009F2607" w:rsidRPr="009F2607" w:rsidRDefault="009F2607">
    <w:pPr>
      <w:pStyle w:val="Header"/>
      <w:rPr>
        <w:lang w:val="es-GT"/>
      </w:rPr>
    </w:pPr>
    <w:proofErr w:type="spellStart"/>
    <w:r>
      <w:rPr>
        <w:lang w:val="es-GT"/>
      </w:rPr>
      <w:t>Lab</w:t>
    </w:r>
    <w:proofErr w:type="spellEnd"/>
    <w:r>
      <w:rPr>
        <w:lang w:val="es-GT"/>
      </w:rPr>
      <w:t xml:space="preserve"> 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F3B4D" w14:textId="77777777" w:rsidR="009F2607" w:rsidRDefault="009F2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6B"/>
    <w:rsid w:val="002A48C3"/>
    <w:rsid w:val="00321E6B"/>
    <w:rsid w:val="00457EBD"/>
    <w:rsid w:val="00487FCD"/>
    <w:rsid w:val="005A6B45"/>
    <w:rsid w:val="006E7867"/>
    <w:rsid w:val="007702AD"/>
    <w:rsid w:val="008514CA"/>
    <w:rsid w:val="009F2607"/>
    <w:rsid w:val="00AE0261"/>
    <w:rsid w:val="00C13866"/>
    <w:rsid w:val="00F5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B614"/>
  <w15:chartTrackingRefBased/>
  <w15:docId w15:val="{66197EB1-FA84-471D-9605-E2C2D19B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2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07"/>
  </w:style>
  <w:style w:type="paragraph" w:styleId="Footer">
    <w:name w:val="footer"/>
    <w:basedOn w:val="Normal"/>
    <w:link w:val="FooterChar"/>
    <w:uiPriority w:val="99"/>
    <w:unhideWhenUsed/>
    <w:rsid w:val="009F2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1</cp:revision>
  <dcterms:created xsi:type="dcterms:W3CDTF">2020-11-08T01:04:00Z</dcterms:created>
  <dcterms:modified xsi:type="dcterms:W3CDTF">2020-11-08T04:01:00Z</dcterms:modified>
</cp:coreProperties>
</file>