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Kommunikationsapp med AI-stöd</w:t>
      </w:r>
    </w:p>
    <w:p>
      <w:pPr>
        <w:jc w:val="center"/>
      </w:pPr>
      <w:r>
        <w:t xml:space="preserve">Komplett projektspecifikation</w:t>
      </w:r>
    </w:p>
    <w:p>
      <w:pPr>
        <w:spacing w:before="120" w:after="480"/>
        <w:jc w:val="center"/>
      </w:pPr>
      <w:r>
        <w:rPr>
          <w:i/>
          <w:iCs/>
          <w:color w:val="666666"/>
          <w:sz w:val="20"/>
          <w:szCs w:val="20"/>
        </w:rPr>
        <w:t xml:space="preserve">2025-11-12</w:t>
      </w:r>
    </w:p>
    <w:p>
      <w:pPr>
        <w:pStyle w:val="Heading1"/>
      </w:pPr>
      <w:r>
        <w:t xml:space="preserve">Executive Summary</w:t>
      </w:r>
    </w:p>
    <w:p>
      <w:pPr>
        <w:spacing w:after="180"/>
      </w:pPr>
      <w:r>
        <w:rPr>
          <w:b/>
          <w:bCs/>
        </w:rPr>
        <w:t xml:space="preserve">En innovativ kommunikationsapp för små och medelstora organisationer (5-500 anställda) som kombinerar traditionell chatt och videomöten med AI-driven inspelning, transkribering och sammanfattning. Appens unika värde ligger i spontana möten där deltagare som inte kan vara med i realtid ändå kan ta del av innehållet.</w:t>
      </w:r>
    </w:p>
    <w:p>
      <w:r>
        <w:t xml:space="preserve">Kärnfunktioner: Gruppchatt, video/röstsamtal, automatisk inspelning, AI-transkribering, intelligent sammanfattning, och maximal integritetskontroll med val av lagringsregion och AI-leverantör.</w:t>
      </w:r>
    </w:p>
    <w:p>
      <w:pPr>
        <w:pStyle w:val="Heading1"/>
      </w:pPr>
      <w:r>
        <w:t xml:space="preserve">1. Målgrupp och problem som löses</w:t>
      </w:r>
    </w:p>
    <w:p>
      <w:pPr>
        <w:pStyle w:val="Heading2"/>
      </w:pPr>
      <w:r>
        <w:t xml:space="preserve">1.1 Målgrupp</w:t>
      </w:r>
    </w:p>
    <w:p>
      <w:pPr>
        <w:pStyle w:val="ListParagraph"/>
        <w:numPr>
          <w:ilvl w:val="0"/>
          <w:numId w:val="2"/>
        </w:numPr>
      </w:pPr>
      <w:r>
        <w:t xml:space="preserve">Små till medelstora företag och organisationer (5-500 anställda)</w:t>
      </w:r>
    </w:p>
    <w:p>
      <w:pPr>
        <w:pStyle w:val="ListParagraph"/>
        <w:numPr>
          <w:ilvl w:val="0"/>
          <w:numId w:val="2"/>
        </w:numPr>
      </w:pPr>
      <w:r>
        <w:t xml:space="preserve">Organisationer utan fullständiga governance-processer</w:t>
      </w:r>
    </w:p>
    <w:p>
      <w:pPr>
        <w:pStyle w:val="ListParagraph"/>
        <w:numPr>
          <w:ilvl w:val="0"/>
          <w:numId w:val="2"/>
        </w:numPr>
      </w:pPr>
      <w:r>
        <w:t xml:space="preserve">Team som arbetar med förbättring och innovation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EU-baserade företag med höga integritetskrav</w:t>
      </w:r>
    </w:p>
    <w:p>
      <w:pPr>
        <w:pStyle w:val="Heading2"/>
      </w:pPr>
      <w:r>
        <w:t xml:space="preserve">1.2 Kärnproblem</w:t>
      </w:r>
    </w:p>
    <w:p>
      <w:pPr>
        <w:pStyle w:val="ListParagraph"/>
        <w:numPr>
          <w:ilvl w:val="0"/>
          <w:numId w:val="2"/>
        </w:numPr>
      </w:pPr>
      <w:r>
        <w:t xml:space="preserve">Förlorade idéer och insikter vid spontana tankar</w:t>
      </w:r>
    </w:p>
    <w:p>
      <w:pPr>
        <w:pStyle w:val="ListParagraph"/>
        <w:numPr>
          <w:ilvl w:val="0"/>
          <w:numId w:val="2"/>
        </w:numPr>
      </w:pPr>
      <w:r>
        <w:t xml:space="preserve">Beroende av att alla är tillgängliga samtidigt</w:t>
      </w:r>
    </w:p>
    <w:p>
      <w:pPr>
        <w:pStyle w:val="ListParagraph"/>
        <w:numPr>
          <w:ilvl w:val="0"/>
          <w:numId w:val="2"/>
        </w:numPr>
      </w:pPr>
      <w:r>
        <w:t xml:space="preserve">Otillräcklig dokumentation av spontana diskussioner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Integritetsproblem med amerikanska molntjänster</w:t>
      </w:r>
    </w:p>
    <w:p>
      <w:pPr>
        <w:pStyle w:val="Heading2"/>
      </w:pPr>
      <w:r>
        <w:t xml:space="preserve">1.3 Unik värdeproposition</w:t>
      </w:r>
    </w:p>
    <w:p>
      <w:pPr>
        <w:pStyle w:val="ListParagraph"/>
        <w:numPr>
          <w:ilvl w:val="0"/>
          <w:numId w:val="2"/>
        </w:numPr>
      </w:pPr>
      <w:r>
        <w:t xml:space="preserve">Fokus på spontanitet - 2-3 av 5 deltagare räcker för värdefullt samtal</w:t>
      </w:r>
    </w:p>
    <w:p>
      <w:pPr>
        <w:pStyle w:val="ListParagraph"/>
        <w:numPr>
          <w:ilvl w:val="0"/>
          <w:numId w:val="2"/>
        </w:numPr>
      </w:pPr>
      <w:r>
        <w:t xml:space="preserve">AI-driven inkludering - alla kan ta del utan att lyssna på långa inspelningar</w:t>
      </w:r>
    </w:p>
    <w:p>
      <w:pPr>
        <w:pStyle w:val="ListParagraph"/>
        <w:numPr>
          <w:ilvl w:val="0"/>
          <w:numId w:val="2"/>
        </w:numPr>
      </w:pPr>
      <w:r>
        <w:t xml:space="preserve">Maximal integritetskontroll - välj lagringsregion, AI-leverantör, lokal processing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EU-first approach - byggd för europeiska integritetskrav</w:t>
      </w:r>
    </w:p>
    <w:p>
      <w:pPr>
        <w:pStyle w:val="Heading1"/>
      </w:pPr>
      <w:r>
        <w:t xml:space="preserve">2. Funktionella krav och prioritering</w:t>
      </w:r>
    </w:p>
    <w:p>
      <w:pPr>
        <w:spacing w:after="120"/>
      </w:pPr>
      <w:r>
        <w:t xml:space="preserve">MVP-prioritering: 4=Kritiskt, 3=Viktigt, 2=Kan vänta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200"/>
        <w:gridCol w:w="1500"/>
        <w:gridCol w:w="36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Funktion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Prioritet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Kommentar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Grupp-videosamtal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6B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Kärnfunktionalitet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Person-till-person chatt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93D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Viktig användarupplevelse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Gruppchatt / Grupp-röstsamtal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93D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Team-kommunikation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Inspelning / Transkribering / AI-sammanfattning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93D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Unika värdepropositioner</w:t>
            </w:r>
          </w:p>
        </w:tc>
      </w:tr>
    </w:tbl>
    <w:p>
      <w:pPr>
        <w:spacing w:before="240" w:after="240"/>
      </w:pPr>
      <w:r>
        <w:t xml:space="preserve"/>
      </w:r>
    </w:p>
    <w:p>
      <w:pPr>
        <w:pStyle w:val="Heading2"/>
      </w:pPr>
      <w:r>
        <w:t xml:space="preserve">2.1 Roller och behörigheter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Vanlig gruppmedlem: </w:t>
      </w:r>
      <w:r>
        <w:t xml:space="preserve">Kan delta, starta samtal, skapa grupper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Lokal gruppadmin: </w:t>
      </w:r>
      <w:r>
        <w:t xml:space="preserve">Kan bjuda in/ta bort, konfigurera grupp, godkänna förlängningar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Global admin: </w:t>
      </w:r>
      <w:r>
        <w:t xml:space="preserve">Tillgång till alla grupper, övervaka compliance, audit logs</w:t>
      </w:r>
    </w:p>
    <w:p>
      <w:pPr>
        <w:pStyle w:val="Heading2"/>
      </w:pPr>
      <w:r>
        <w:t xml:space="preserve">2.2 Inspelning och samtycke</w:t>
      </w:r>
    </w:p>
    <w:p>
      <w:pPr>
        <w:pStyle w:val="ListParagraph"/>
        <w:numPr>
          <w:ilvl w:val="0"/>
          <w:numId w:val="2"/>
        </w:numPr>
      </w:pPr>
      <w:r>
        <w:t xml:space="preserve">Vid start: Fråga om inspelning ska aktiveras</w:t>
      </w:r>
    </w:p>
    <w:p>
      <w:pPr>
        <w:pStyle w:val="ListParagraph"/>
        <w:numPr>
          <w:ilvl w:val="0"/>
          <w:numId w:val="2"/>
        </w:numPr>
      </w:pPr>
      <w:r>
        <w:t xml:space="preserve">Under möte: Vem som helst kan starta inspelning</w:t>
      </w:r>
    </w:p>
    <w:p>
      <w:pPr>
        <w:pStyle w:val="ListParagraph"/>
        <w:numPr>
          <w:ilvl w:val="0"/>
          <w:numId w:val="2"/>
        </w:numPr>
      </w:pPr>
      <w:r>
        <w:t xml:space="preserve">Alla deltagare måste aktivt samtycka med loggning</w:t>
      </w:r>
    </w:p>
    <w:p>
      <w:pPr>
        <w:pStyle w:val="ListParagraph"/>
        <w:numPr>
          <w:ilvl w:val="0"/>
          <w:numId w:val="2"/>
        </w:numPr>
      </w:pPr>
      <w:r>
        <w:t xml:space="preserve">Standard lagring: 6 månader med påminnelser 7 dagar och 1 dag före radering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Förlängning kräver motivering och godkännande</w:t>
      </w:r>
    </w:p>
    <w:p>
      <w:r>
        <w:br w:type="page"/>
      </w:r>
    </w:p>
    <w:p>
      <w:pPr>
        <w:pStyle w:val="Heading1"/>
      </w:pPr>
      <w:r>
        <w:t xml:space="preserve">3. Affärsmodell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Funktion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FREE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ENTERPRISE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Pris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 kr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199-299 kr/user/mån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Offert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Användare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Max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5-50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50+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Inspelningar/mån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Obegränsat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Obegränsat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Lagring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30 dagar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6 månader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Obegränsat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AI-val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Grundläggande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Flera AI + lokal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Alla + dedikerad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Hosting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EU delad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Val region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On-premise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Teknisk arkitektur och stack</w:t>
      </w:r>
    </w:p>
    <w:p>
      <w:pPr>
        <w:pStyle w:val="Heading2"/>
      </w:pPr>
      <w:r>
        <w:t xml:space="preserve">4.1 Systemoversikt</w:t>
      </w:r>
    </w:p>
    <w:p>
      <w:pPr>
        <w:pStyle w:val="ListParagraph"/>
        <w:numPr>
          <w:ilvl w:val="0"/>
          <w:numId w:val="3"/>
        </w:numPr>
      </w:pPr>
      <w:r>
        <w:t xml:space="preserve">Frontend - PWA (React + TypeScript)</w:t>
      </w:r>
    </w:p>
    <w:p>
      <w:pPr>
        <w:pStyle w:val="ListParagraph"/>
        <w:numPr>
          <w:ilvl w:val="0"/>
          <w:numId w:val="3"/>
        </w:numPr>
      </w:pPr>
      <w:r>
        <w:t xml:space="preserve">Backend API - NestJS eller Python FastAPI</w:t>
      </w:r>
    </w:p>
    <w:p>
      <w:pPr>
        <w:pStyle w:val="ListParagraph"/>
        <w:numPr>
          <w:ilvl w:val="0"/>
          <w:numId w:val="3"/>
        </w:numPr>
      </w:pPr>
      <w:r>
        <w:t xml:space="preserve">WebRTC Media Server - mediasoup</w:t>
      </w:r>
    </w:p>
    <w:p>
      <w:pPr>
        <w:pStyle w:val="ListParagraph"/>
        <w:numPr>
          <w:ilvl w:val="0"/>
          <w:numId w:val="3"/>
        </w:numPr>
      </w:pPr>
      <w:r>
        <w:t xml:space="preserve">Database - PostgreSQL</w:t>
      </w:r>
    </w:p>
    <w:p>
      <w:pPr>
        <w:pStyle w:val="ListParagraph"/>
        <w:numPr>
          <w:ilvl w:val="0"/>
          <w:numId w:val="3"/>
        </w:numPr>
      </w:pPr>
      <w:r>
        <w:t xml:space="preserve">Storage - MinIO (S3-kompatibel)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AI Processing - Redis queue + workers</w:t>
      </w:r>
    </w:p>
    <w:p>
      <w:pPr>
        <w:pStyle w:val="Heading2"/>
      </w:pPr>
      <w:r>
        <w:t xml:space="preserve">4.2 Docker-arkitektur</w:t>
      </w:r>
    </w:p>
    <w:p>
      <w:r>
        <w:t xml:space="preserve">Alla komponenter körs som separata containers:</w:t>
      </w:r>
    </w:p>
    <w:p>
      <w:pPr>
        <w:pStyle w:val="ListParagraph"/>
        <w:numPr>
          <w:ilvl w:val="0"/>
          <w:numId w:val="2"/>
        </w:numPr>
      </w:pPr>
      <w:r>
        <w:t xml:space="preserve">frontend-container (React PWA via Nginx)</w:t>
      </w:r>
    </w:p>
    <w:p>
      <w:pPr>
        <w:pStyle w:val="ListParagraph"/>
        <w:numPr>
          <w:ilvl w:val="0"/>
          <w:numId w:val="2"/>
        </w:numPr>
      </w:pPr>
      <w:r>
        <w:t xml:space="preserve">api-container (NestJS/FastAPI)</w:t>
      </w:r>
    </w:p>
    <w:p>
      <w:pPr>
        <w:pStyle w:val="ListParagraph"/>
        <w:numPr>
          <w:ilvl w:val="0"/>
          <w:numId w:val="2"/>
        </w:numPr>
      </w:pPr>
      <w:r>
        <w:t xml:space="preserve">webrtc-container (mediasoup)</w:t>
      </w:r>
    </w:p>
    <w:p>
      <w:pPr>
        <w:pStyle w:val="ListParagraph"/>
        <w:numPr>
          <w:ilvl w:val="0"/>
          <w:numId w:val="2"/>
        </w:numPr>
      </w:pPr>
      <w:r>
        <w:t xml:space="preserve">database-container (PostgreSQL)</w:t>
      </w:r>
    </w:p>
    <w:p>
      <w:pPr>
        <w:pStyle w:val="ListParagraph"/>
        <w:numPr>
          <w:ilvl w:val="0"/>
          <w:numId w:val="2"/>
        </w:numPr>
      </w:pPr>
      <w:r>
        <w:t xml:space="preserve">storage-container (MinIO)</w:t>
      </w:r>
    </w:p>
    <w:p>
      <w:pPr>
        <w:pStyle w:val="ListParagraph"/>
        <w:numPr>
          <w:ilvl w:val="0"/>
          <w:numId w:val="2"/>
        </w:numPr>
      </w:pPr>
      <w:r>
        <w:t xml:space="preserve">redis-container (queue + cache)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ai-worker-containers (processing)</w:t>
      </w:r>
    </w:p>
    <w:p>
      <w:pPr>
        <w:pStyle w:val="Heading2"/>
      </w:pPr>
      <w:r>
        <w:t xml:space="preserve">4.3 AI-integration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Transkribering: </w:t>
      </w:r>
      <w:r>
        <w:t xml:space="preserve">OpenAI Whisper API eller Deepgram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Sammanfattning: </w:t>
      </w:r>
      <w:r>
        <w:t xml:space="preserve">Anthropic Claude API (via AWS EU) eller Mistral AI (EU-alternativ)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Lokal AI: </w:t>
      </w:r>
      <w:r>
        <w:t xml:space="preserve">Stöd för Apple Neural Engine, Qualcomm AI Engine (framtida)</w:t>
      </w:r>
    </w:p>
    <w:p>
      <w:pPr>
        <w:pStyle w:val="Heading2"/>
      </w:pPr>
      <w:r>
        <w:t xml:space="preserve">4.4 EU Hosting-rekommendation</w:t>
      </w:r>
    </w:p>
    <w:p>
      <w:r>
        <w:rPr>
          <w:b/>
          <w:bCs/>
        </w:rPr>
        <w:t xml:space="preserve">Primärt val: Hetzner (Tyskland)</w:t>
      </w:r>
    </w:p>
    <w:p>
      <w:pPr>
        <w:pStyle w:val="ListParagraph"/>
        <w:numPr>
          <w:ilvl w:val="0"/>
          <w:numId w:val="2"/>
        </w:numPr>
      </w:pPr>
      <w:r>
        <w:t xml:space="preserve">Datacenter i Tyskland och Finland</w:t>
      </w:r>
    </w:p>
    <w:p>
      <w:pPr>
        <w:pStyle w:val="ListParagraph"/>
        <w:numPr>
          <w:ilvl w:val="0"/>
          <w:numId w:val="2"/>
        </w:numPr>
      </w:pPr>
      <w:r>
        <w:t xml:space="preserve">Konkurrenskraftiga priser: ~500-2000 kr/månad för MVP</w:t>
      </w:r>
    </w:p>
    <w:p>
      <w:pPr>
        <w:pStyle w:val="ListParagraph"/>
        <w:numPr>
          <w:ilvl w:val="0"/>
          <w:numId w:val="2"/>
        </w:numPr>
      </w:pPr>
      <w:r>
        <w:t xml:space="preserve">Docker och Kubernetes support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GDPR-compliant</w:t>
      </w:r>
    </w:p>
    <w:p>
      <w:pPr>
        <w:spacing w:after="240"/>
      </w:pPr>
      <w:r>
        <w:rPr>
          <w:i/>
          <w:iCs/>
        </w:rPr>
        <w:t xml:space="preserve">Alternativ: OVHcloud (Frankrike), Scaleway (Frankrike)</w:t>
      </w:r>
    </w:p>
    <w:p>
      <w:pPr>
        <w:pStyle w:val="Heading1"/>
      </w:pPr>
      <w:r>
        <w:t xml:space="preserve">5. Säkerhet och GDPR</w:t>
      </w:r>
    </w:p>
    <w:p>
      <w:pPr>
        <w:pStyle w:val="Heading2"/>
      </w:pPr>
      <w:r>
        <w:t xml:space="preserve">5.1 GDPR-krav (Obligatoriskt)</w:t>
      </w:r>
    </w:p>
    <w:p>
      <w:pPr>
        <w:pStyle w:val="ListParagraph"/>
        <w:numPr>
          <w:ilvl w:val="0"/>
          <w:numId w:val="2"/>
        </w:numPr>
      </w:pPr>
      <w:r>
        <w:t xml:space="preserve">Dataskyddsombud (DPO) - Obligatoriskt för känslig data i stor skala</w:t>
      </w:r>
    </w:p>
    <w:p>
      <w:pPr>
        <w:pStyle w:val="ListParagraph"/>
        <w:numPr>
          <w:ilvl w:val="0"/>
          <w:numId w:val="2"/>
        </w:numPr>
      </w:pPr>
      <w:r>
        <w:t xml:space="preserve">Dataskyddskonsekvensanalys (DPIA) - Dokumentera risker och åtgärder</w:t>
      </w:r>
    </w:p>
    <w:p>
      <w:pPr>
        <w:pStyle w:val="ListParagraph"/>
        <w:numPr>
          <w:ilvl w:val="0"/>
          <w:numId w:val="2"/>
        </w:numPr>
      </w:pPr>
      <w:r>
        <w:t xml:space="preserve">Behandlingsregister - All personuppgiftsbehandling</w:t>
      </w:r>
    </w:p>
    <w:p>
      <w:pPr>
        <w:pStyle w:val="ListParagraph"/>
        <w:numPr>
          <w:ilvl w:val="0"/>
          <w:numId w:val="2"/>
        </w:numPr>
      </w:pPr>
      <w:r>
        <w:t xml:space="preserve">Användarrättigheter: Radering (30 dagar), dataportabilitet, rättelse, information</w:t>
      </w:r>
    </w:p>
    <w:p>
      <w:pPr>
        <w:pStyle w:val="ListParagraph"/>
        <w:numPr>
          <w:ilvl w:val="0"/>
          <w:numId w:val="2"/>
        </w:numPr>
      </w:pPr>
      <w:r>
        <w:t xml:space="preserve">Samtycke: Frivilligt, specifikt, informerat, otvetydigt - alltid loggat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Incidenthantering: Rapportering inom 72 timmar</w:t>
      </w:r>
    </w:p>
    <w:p>
      <w:pPr>
        <w:pStyle w:val="Heading2"/>
      </w:pPr>
      <w:r>
        <w:t xml:space="preserve">5.2 Teknisk säkerhet</w:t>
      </w:r>
    </w:p>
    <w:p>
      <w:pPr>
        <w:pStyle w:val="ListParagraph"/>
        <w:numPr>
          <w:ilvl w:val="0"/>
          <w:numId w:val="2"/>
        </w:numPr>
      </w:pPr>
      <w:r>
        <w:t xml:space="preserve">End-to-end kryptering för alla möten</w:t>
      </w:r>
    </w:p>
    <w:p>
      <w:pPr>
        <w:pStyle w:val="ListParagraph"/>
        <w:numPr>
          <w:ilvl w:val="0"/>
          <w:numId w:val="2"/>
        </w:numPr>
      </w:pPr>
      <w:r>
        <w:t xml:space="preserve">AES-256 kryptering för lagrad data</w:t>
      </w:r>
    </w:p>
    <w:p>
      <w:pPr>
        <w:pStyle w:val="ListParagraph"/>
        <w:numPr>
          <w:ilvl w:val="0"/>
          <w:numId w:val="2"/>
        </w:numPr>
      </w:pPr>
      <w:r>
        <w:t xml:space="preserve">OWASP Top 10 skydd (injection, broken access control, etc.)</w:t>
      </w:r>
    </w:p>
    <w:p>
      <w:pPr>
        <w:pStyle w:val="ListParagraph"/>
        <w:numPr>
          <w:ilvl w:val="0"/>
          <w:numId w:val="2"/>
        </w:numPr>
      </w:pPr>
      <w:r>
        <w:t xml:space="preserve">Audit logs för alla kritiska operationer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Regular security audits och penetration testing</w:t>
      </w:r>
    </w:p>
    <w:p>
      <w:pPr>
        <w:pStyle w:val="Heading2"/>
      </w:pPr>
      <w:r>
        <w:t xml:space="preserve">5.3 Integritet som konkurrensfördel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Val av lagringsregion: </w:t>
      </w:r>
      <w:r>
        <w:t xml:space="preserve">Sverige, EU, USA, Kanada - data lämnar aldrig vald region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Val av AI-leverantör: </w:t>
      </w:r>
      <w:r>
        <w:t xml:space="preserve">EU-baserad AI för maximal integritet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Lokal AI-processing: </w:t>
      </w:r>
      <w:r>
        <w:t xml:space="preserve">Data behöver aldrig lämna enheten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Self-hosting: </w:t>
      </w:r>
      <w:r>
        <w:t xml:space="preserve">Enterprise kan köra on-premise</w:t>
      </w:r>
    </w:p>
    <w:p>
      <w:r>
        <w:br w:type="page"/>
      </w:r>
    </w:p>
    <w:p>
      <w:pPr>
        <w:pStyle w:val="Heading1"/>
      </w:pPr>
      <w:r>
        <w:t xml:space="preserve">6. Utvecklingsplan</w:t>
      </w:r>
    </w:p>
    <w:p>
      <w:pPr>
        <w:spacing w:after="180"/>
      </w:pPr>
      <w:r>
        <w:rPr>
          <w:b/>
          <w:bCs/>
          <w:color w:val="2E75B5"/>
          <w:sz w:val="28"/>
          <w:szCs w:val="28"/>
        </w:rPr>
        <w:t xml:space="preserve">Total tidsestimat: 15-20 veckor (4-5 månader) för komplett MVP</w:t>
      </w:r>
    </w:p>
    <w:p>
      <w:pPr>
        <w:pStyle w:val="Heading2"/>
      </w:pPr>
      <w:r>
        <w:t xml:space="preserve">Fas 0: Setup (2-3 dagar)</w:t>
      </w:r>
    </w:p>
    <w:p>
      <w:pPr>
        <w:pStyle w:val="ListParagraph"/>
        <w:numPr>
          <w:ilvl w:val="0"/>
          <w:numId w:val="2"/>
        </w:numPr>
      </w:pPr>
      <w:r>
        <w:t xml:space="preserve">Docker Desktop, Node.js, Git, VS Code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API keys: Anthropic Claude, OpenAI Whisper</w:t>
      </w:r>
    </w:p>
    <w:p>
      <w:pPr>
        <w:pStyle w:val="Heading2"/>
      </w:pPr>
      <w:r>
        <w:t xml:space="preserve">Fas 1: Infrastruktur (1-2 veckor)</w:t>
      </w:r>
    </w:p>
    <w:p>
      <w:pPr>
        <w:pStyle w:val="ListParagraph"/>
        <w:numPr>
          <w:ilvl w:val="0"/>
          <w:numId w:val="2"/>
        </w:numPr>
      </w:pPr>
      <w:r>
        <w:t xml:space="preserve">PostgreSQL, Backend API, MinIO, Frontend grundstruktur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Leverans: Registrering, login, tom dashboard</w:t>
      </w:r>
    </w:p>
    <w:p>
      <w:pPr>
        <w:pStyle w:val="Heading2"/>
      </w:pPr>
      <w:r>
        <w:t xml:space="preserve">Fas 2: Grupper och chatt (2-3 veckor)</w:t>
      </w:r>
    </w:p>
    <w:p>
      <w:pPr>
        <w:pStyle w:val="ListParagraph"/>
        <w:numPr>
          <w:ilvl w:val="0"/>
          <w:numId w:val="2"/>
        </w:numPr>
      </w:pPr>
      <w:r>
        <w:t xml:space="preserve">Grupphantering, WebSocket, realtids-chatt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Leverans: Fungerande chatt-app</w:t>
      </w:r>
    </w:p>
    <w:p>
      <w:pPr>
        <w:pStyle w:val="Heading2"/>
      </w:pPr>
      <w:r>
        <w:t xml:space="preserve">Fas 3: Video och röst (3-4 veckor)</w:t>
      </w:r>
    </w:p>
    <w:p>
      <w:pPr>
        <w:pStyle w:val="ListParagraph"/>
        <w:numPr>
          <w:ilvl w:val="0"/>
          <w:numId w:val="2"/>
        </w:numPr>
      </w:pPr>
      <w:r>
        <w:t xml:space="preserve">mediasoup, WebRTC, video/audio UI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Leverans: Fungerande gruppsamtal</w:t>
      </w:r>
    </w:p>
    <w:p>
      <w:pPr>
        <w:pStyle w:val="Heading2"/>
      </w:pPr>
      <w:r>
        <w:t xml:space="preserve">Fas 4: Inspelning (2-3 veckor)</w:t>
      </w:r>
    </w:p>
    <w:p>
      <w:pPr>
        <w:pStyle w:val="ListParagraph"/>
        <w:numPr>
          <w:ilvl w:val="0"/>
          <w:numId w:val="2"/>
        </w:numPr>
      </w:pPr>
      <w:r>
        <w:t xml:space="preserve">Inspelning, samtycke, retention, åtkomst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Leverans: Möten kan spelas in och spelas upp</w:t>
      </w:r>
    </w:p>
    <w:p>
      <w:pPr>
        <w:pStyle w:val="Heading2"/>
      </w:pPr>
      <w:r>
        <w:t xml:space="preserve">Fas 5: AI (3-4 veckor)</w:t>
      </w:r>
    </w:p>
    <w:p>
      <w:pPr>
        <w:pStyle w:val="ListParagraph"/>
        <w:numPr>
          <w:ilvl w:val="0"/>
          <w:numId w:val="2"/>
        </w:numPr>
      </w:pPr>
      <w:r>
        <w:t xml:space="preserve">AI workers, transkribering, sammanfattning, sök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Leverans: Komplett AI-funktionalitet</w:t>
      </w:r>
    </w:p>
    <w:p>
      <w:pPr>
        <w:pStyle w:val="Heading2"/>
      </w:pPr>
      <w:r>
        <w:t xml:space="preserve">Fas 6: UX och notiser (2 veckor)</w:t>
      </w:r>
    </w:p>
    <w:p>
      <w:pPr>
        <w:pStyle w:val="ListParagraph"/>
        <w:numPr>
          <w:ilvl w:val="0"/>
          <w:numId w:val="2"/>
        </w:numPr>
      </w:pPr>
      <w:r>
        <w:t xml:space="preserve">Push-notiser, vänner/favoriter, onboarding, responsiv design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Leverans: Polerad UX</w:t>
      </w:r>
    </w:p>
    <w:p>
      <w:pPr>
        <w:pStyle w:val="Heading2"/>
      </w:pPr>
      <w:r>
        <w:t xml:space="preserve">Fas 7: Production-ready (2-3 veckor)</w:t>
      </w:r>
    </w:p>
    <w:p>
      <w:pPr>
        <w:pStyle w:val="ListParagraph"/>
        <w:numPr>
          <w:ilvl w:val="0"/>
          <w:numId w:val="2"/>
        </w:numPr>
      </w:pPr>
      <w:r>
        <w:t xml:space="preserve">Säkerhet, GDPR-compliance, hosting setup, monitoring, testing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Leverans: Production-ready MVP</w:t>
      </w:r>
    </w:p>
    <w:p>
      <w:pPr>
        <w:pStyle w:val="Heading1"/>
      </w:pPr>
      <w:r>
        <w:t xml:space="preserve">7. Nästa steg</w:t>
      </w:r>
    </w:p>
    <w:p>
      <w:pPr>
        <w:spacing w:after="120"/>
      </w:pPr>
      <w:r>
        <w:rPr>
          <w:b/>
          <w:bCs/>
        </w:rPr>
        <w:t xml:space="preserve">När du är redo att börja:</w:t>
      </w:r>
    </w:p>
    <w:p>
      <w:pPr>
        <w:pStyle w:val="ListParagraph"/>
        <w:numPr>
          <w:ilvl w:val="0"/>
          <w:numId w:val="3"/>
        </w:numPr>
      </w:pPr>
      <w:r>
        <w:t xml:space="preserve">Godkänn denna specifikation</w:t>
      </w:r>
    </w:p>
    <w:p>
      <w:pPr>
        <w:pStyle w:val="ListParagraph"/>
        <w:numPr>
          <w:ilvl w:val="0"/>
          <w:numId w:val="3"/>
        </w:numPr>
      </w:pPr>
      <w:r>
        <w:t xml:space="preserve">Installera Docker Desktop och verifiera att det fungerar</w:t>
      </w:r>
    </w:p>
    <w:p>
      <w:pPr>
        <w:pStyle w:val="ListParagraph"/>
        <w:numPr>
          <w:ilvl w:val="0"/>
          <w:numId w:val="3"/>
        </w:numPr>
      </w:pPr>
      <w:r>
        <w:t xml:space="preserve">Skapa API-konton (Anthropic, OpenAI)</w:t>
      </w:r>
    </w:p>
    <w:p>
      <w:pPr>
        <w:pStyle w:val="ListParagraph"/>
        <w:numPr>
          <w:ilvl w:val="0"/>
          <w:numId w:val="3"/>
        </w:numPr>
      </w:pPr>
      <w:r>
        <w:t xml:space="preserve">Vi börjar med Fas 0 - Claude Code genererar all kod steg för steg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Du testar och ger feedback - ingen kodning krävs från dig</w:t>
      </w:r>
    </w:p>
    <w:p>
      <w:pPr>
        <w:pStyle w:val="Heading2"/>
      </w:pPr>
      <w:r>
        <w:t xml:space="preserve">7.1 Arbetsmetodik</w:t>
      </w:r>
    </w:p>
    <w:p>
      <w:pPr>
        <w:pStyle w:val="ListParagraph"/>
        <w:numPr>
          <w:ilvl w:val="0"/>
          <w:numId w:val="2"/>
        </w:numPr>
      </w:pPr>
      <w:r>
        <w:t xml:space="preserve">Claude Code får detta dokument som referens</w:t>
      </w:r>
    </w:p>
    <w:p>
      <w:pPr>
        <w:pStyle w:val="ListParagraph"/>
        <w:numPr>
          <w:ilvl w:val="0"/>
          <w:numId w:val="2"/>
        </w:numPr>
      </w:pPr>
      <w:r>
        <w:t xml:space="preserve">All kod genereras automatiskt baserat på spec</w:t>
      </w:r>
    </w:p>
    <w:p>
      <w:pPr>
        <w:pStyle w:val="ListParagraph"/>
        <w:numPr>
          <w:ilvl w:val="0"/>
          <w:numId w:val="2"/>
        </w:numPr>
      </w:pPr>
      <w:r>
        <w:t xml:space="preserve">Du kör lokalt i Docker och testar</w:t>
      </w:r>
    </w:p>
    <w:p>
      <w:pPr>
        <w:pStyle w:val="ListParagraph"/>
        <w:numPr>
          <w:ilvl w:val="0"/>
          <w:numId w:val="2"/>
        </w:numPr>
      </w:pPr>
      <w:r>
        <w:t xml:space="preserve">Vi justerar tillsammans vid behov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Fas för fas tills MVP är klart</w:t>
      </w:r>
    </w:p>
    <w:p>
      <w:pPr>
        <w:pStyle w:val="Heading2"/>
      </w:pPr>
      <w:r>
        <w:t xml:space="preserve">7.2 Kostnad under utveckling</w:t>
      </w:r>
    </w:p>
    <w:p>
      <w:pPr>
        <w:pStyle w:val="ListParagraph"/>
        <w:numPr>
          <w:ilvl w:val="0"/>
          <w:numId w:val="2"/>
        </w:numPr>
      </w:pPr>
      <w:r>
        <w:t xml:space="preserve">MVP-utveckling: Lokalt på din dator (gratis)</w:t>
      </w:r>
    </w:p>
    <w:p>
      <w:pPr>
        <w:pStyle w:val="ListParagraph"/>
        <w:numPr>
          <w:ilvl w:val="0"/>
          <w:numId w:val="2"/>
        </w:numPr>
      </w:pPr>
      <w:r>
        <w:t xml:space="preserve">AI API-kostnader: ~100-500 kr/månad under testning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Production hosting: ~1200-4500 kr/månad (Hetzner EU)</w:t>
      </w:r>
    </w:p>
    <w:p>
      <w:pPr>
        <w:spacing w:before="360" w:after="180"/>
        <w:jc w:val="center"/>
      </w:pPr>
      <w:r>
        <w:rPr>
          <w:b/>
          <w:bCs/>
          <w:color w:val="2E75B5"/>
          <w:sz w:val="28"/>
          <w:szCs w:val="28"/>
        </w:rPr>
        <w:t xml:space="preserve">Detta dokument är din kompletta projektspecifikation</w:t>
      </w:r>
    </w:p>
    <w:p>
      <w:pPr>
        <w:jc w:val="center"/>
      </w:pPr>
      <w:r>
        <w:rPr>
          <w:i/>
          <w:iCs/>
        </w:rPr>
        <w:t xml:space="preserve">Använd det som referens genom hela utvecklingen. Claude Code kommer att följa denna spec exakt.</w:t>
      </w:r>
    </w:p>
    <w:p>
      <w:pPr>
        <w:spacing w:before="240"/>
        <w:jc w:val="center"/>
      </w:pPr>
      <w:r>
        <w:rPr>
          <w:b/>
          <w:bCs/>
          <w:color w:val="2E75B5"/>
          <w:sz w:val="32"/>
          <w:szCs w:val="32"/>
        </w:rPr>
        <w:t xml:space="preserve">Lycka till med projektet!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2E75B5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75B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2025-11-12T21:32:59.537Z</dcterms:created>
  <dcterms:modified xsi:type="dcterms:W3CDTF">2025-11-12T21:32:59.537Z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