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A4CF" w14:textId="4A03D047" w:rsidR="00217B54" w:rsidRDefault="009E0F8E" w:rsidP="009E0F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0F8E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Conclusions on crowdfunding</w:t>
      </w:r>
    </w:p>
    <w:p w14:paraId="185124E2" w14:textId="77777777" w:rsidR="009E0F8E" w:rsidRDefault="009E0F8E" w:rsidP="009E0F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CB5A32" w14:textId="4AA7A607" w:rsidR="009E0F8E" w:rsidRPr="00E81CDE" w:rsidRDefault="00A7029F" w:rsidP="00A7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1CDE">
        <w:rPr>
          <w:rFonts w:ascii="Times New Roman" w:hAnsi="Times New Roman" w:cs="Times New Roman"/>
        </w:rPr>
        <w:t xml:space="preserve">Successful Outcomes: "Successful" cases are the most prominent across all months. This suggests that </w:t>
      </w:r>
      <w:r w:rsidRPr="00E81CDE">
        <w:rPr>
          <w:rFonts w:ascii="Times New Roman" w:hAnsi="Times New Roman" w:cs="Times New Roman"/>
        </w:rPr>
        <w:t>most</w:t>
      </w:r>
      <w:r w:rsidRPr="00E81CDE">
        <w:rPr>
          <w:rFonts w:ascii="Times New Roman" w:hAnsi="Times New Roman" w:cs="Times New Roman"/>
        </w:rPr>
        <w:t xml:space="preserve"> cases in this dataset fall under the "successful" category.</w:t>
      </w:r>
    </w:p>
    <w:p w14:paraId="437C2998" w14:textId="77777777" w:rsidR="00E81CDE" w:rsidRPr="00E81CDE" w:rsidRDefault="00E81CDE" w:rsidP="00E81CDE">
      <w:pPr>
        <w:pStyle w:val="ListParagraph"/>
        <w:rPr>
          <w:rFonts w:ascii="Times New Roman" w:hAnsi="Times New Roman" w:cs="Times New Roman"/>
        </w:rPr>
      </w:pPr>
    </w:p>
    <w:p w14:paraId="3A2B3FEA" w14:textId="718E051E" w:rsidR="00A7029F" w:rsidRPr="00E81CDE" w:rsidRDefault="00E81CDE" w:rsidP="00A7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1CDE">
        <w:rPr>
          <w:rFonts w:ascii="Times New Roman" w:hAnsi="Times New Roman" w:cs="Times New Roman"/>
        </w:rPr>
        <w:t>Variation Across Outcomes: Some parent categories, such as "Plays" and "Documentary," have a wide range of outcomes, including "</w:t>
      </w:r>
      <w:r w:rsidRPr="00E81CDE">
        <w:rPr>
          <w:rFonts w:ascii="Times New Roman" w:hAnsi="Times New Roman" w:cs="Times New Roman"/>
        </w:rPr>
        <w:t>cancelled</w:t>
      </w:r>
      <w:r w:rsidRPr="00E81CDE">
        <w:rPr>
          <w:rFonts w:ascii="Times New Roman" w:hAnsi="Times New Roman" w:cs="Times New Roman"/>
        </w:rPr>
        <w:t>," "failed," "live," and "successful." Others, like "World Music," have only one outcome, "successful."</w:t>
      </w:r>
    </w:p>
    <w:p w14:paraId="049A1BDE" w14:textId="77777777" w:rsidR="00E81CDE" w:rsidRPr="00E81CDE" w:rsidRDefault="00E81CDE" w:rsidP="00E81CDE">
      <w:pPr>
        <w:pStyle w:val="ListParagraph"/>
        <w:rPr>
          <w:rFonts w:ascii="Times New Roman" w:hAnsi="Times New Roman" w:cs="Times New Roman"/>
        </w:rPr>
      </w:pPr>
    </w:p>
    <w:p w14:paraId="7D320FEE" w14:textId="2E3B6AA6" w:rsidR="00E81CDE" w:rsidRPr="00E81CDE" w:rsidRDefault="00E81CDE" w:rsidP="00A7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1CDE">
        <w:rPr>
          <w:rFonts w:ascii="Times New Roman" w:hAnsi="Times New Roman" w:cs="Times New Roman"/>
        </w:rPr>
        <w:t>Limited Data in "Journalism": The "Journalism" category has a small number of cases compared to other categories, which may suggest that there are fewer projects in this category or that it's a relatively niche area.</w:t>
      </w:r>
    </w:p>
    <w:p w14:paraId="751963C2" w14:textId="77777777" w:rsidR="00E81CDE" w:rsidRPr="00E81CDE" w:rsidRDefault="00E81CDE" w:rsidP="00E81C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907D07" w14:textId="77777777" w:rsidR="00E81CDE" w:rsidRDefault="00E81CDE" w:rsidP="00E81CDE">
      <w:pPr>
        <w:rPr>
          <w:rFonts w:ascii="Times New Roman" w:hAnsi="Times New Roman" w:cs="Times New Roman"/>
          <w:sz w:val="28"/>
          <w:szCs w:val="28"/>
        </w:rPr>
      </w:pPr>
    </w:p>
    <w:p w14:paraId="6FC56788" w14:textId="0D309ADC" w:rsidR="00E81CDE" w:rsidRDefault="00E81CDE" w:rsidP="00E81C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1CDE">
        <w:rPr>
          <w:rFonts w:ascii="Times New Roman" w:hAnsi="Times New Roman" w:cs="Times New Roman"/>
          <w:b/>
          <w:bCs/>
          <w:sz w:val="28"/>
          <w:szCs w:val="28"/>
          <w:u w:val="single"/>
        </w:rPr>
        <w:t>Limitations of dataset</w:t>
      </w:r>
    </w:p>
    <w:p w14:paraId="403CEDC6" w14:textId="77777777" w:rsidR="001E334C" w:rsidRDefault="001E334C" w:rsidP="00E81C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5026A2" w14:textId="791FF18B" w:rsidR="001E334C" w:rsidRPr="001E334C" w:rsidRDefault="001E334C" w:rsidP="001E3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data was not cleaned and has some blanks in it which may prolong or complicate analysis.</w:t>
      </w:r>
    </w:p>
    <w:p w14:paraId="1D69AA83" w14:textId="77777777" w:rsidR="001E334C" w:rsidRPr="001E334C" w:rsidRDefault="001E334C" w:rsidP="001E334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6A0D64" w14:textId="7E3F4C5C" w:rsidR="001E334C" w:rsidRPr="00520F6C" w:rsidRDefault="001E334C" w:rsidP="001E3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purpose of the data collected is not clearly stated and makes it difficult to understand.</w:t>
      </w:r>
    </w:p>
    <w:p w14:paraId="4C5C42EB" w14:textId="77777777" w:rsidR="00520F6C" w:rsidRPr="00520F6C" w:rsidRDefault="00520F6C" w:rsidP="00520F6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CD2DA1" w14:textId="416756EA" w:rsidR="00520F6C" w:rsidRDefault="00520F6C" w:rsidP="00520F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Other tables and graphs</w:t>
      </w:r>
    </w:p>
    <w:p w14:paraId="662B876D" w14:textId="77777777" w:rsidR="00520F6C" w:rsidRDefault="00520F6C" w:rsidP="00520F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3B9717" w14:textId="67E249A0" w:rsidR="00520F6C" w:rsidRDefault="00520F6C" w:rsidP="00520F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0F6C">
        <w:rPr>
          <w:rFonts w:ascii="Times New Roman" w:hAnsi="Times New Roman" w:cs="Times New Roman"/>
          <w:sz w:val="28"/>
          <w:szCs w:val="28"/>
        </w:rPr>
        <w:t>Bar Chart: The sums for every single month or area may be compared using a bar chart. It can be particularly handy when comparing discrete categories.</w:t>
      </w:r>
    </w:p>
    <w:p w14:paraId="0BCFEFB8" w14:textId="6F32FADF" w:rsidR="00520F6C" w:rsidRDefault="00520F6C" w:rsidP="00520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1F0640" w14:textId="3B8818FA" w:rsidR="00520F6C" w:rsidRPr="00520F6C" w:rsidRDefault="00520F6C" w:rsidP="00520F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0F6C">
        <w:rPr>
          <w:rFonts w:ascii="Times New Roman" w:hAnsi="Times New Roman" w:cs="Times New Roman"/>
          <w:sz w:val="28"/>
          <w:szCs w:val="28"/>
        </w:rPr>
        <w:t>Scatter Plot: A scatter plot can be used to investigate connections or relationships between various categories or results. You can use it to find any trends or anomalies in your data.</w:t>
      </w:r>
    </w:p>
    <w:p w14:paraId="31D077DC" w14:textId="77777777" w:rsidR="00520F6C" w:rsidRDefault="00520F6C" w:rsidP="00520F6C">
      <w:pPr>
        <w:rPr>
          <w:rFonts w:ascii="Times New Roman" w:hAnsi="Times New Roman" w:cs="Times New Roman"/>
          <w:sz w:val="28"/>
          <w:szCs w:val="28"/>
        </w:rPr>
      </w:pPr>
    </w:p>
    <w:p w14:paraId="24D018B5" w14:textId="77777777" w:rsidR="00520F6C" w:rsidRPr="00520F6C" w:rsidRDefault="00520F6C" w:rsidP="00520F6C">
      <w:pPr>
        <w:rPr>
          <w:rFonts w:ascii="Times New Roman" w:hAnsi="Times New Roman" w:cs="Times New Roman"/>
          <w:sz w:val="28"/>
          <w:szCs w:val="28"/>
        </w:rPr>
      </w:pPr>
    </w:p>
    <w:sectPr w:rsidR="00520F6C" w:rsidRPr="00520F6C" w:rsidSect="00A7029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7DA9"/>
    <w:multiLevelType w:val="hybridMultilevel"/>
    <w:tmpl w:val="0EBE1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4080E"/>
    <w:multiLevelType w:val="hybridMultilevel"/>
    <w:tmpl w:val="4A064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42CD"/>
    <w:multiLevelType w:val="hybridMultilevel"/>
    <w:tmpl w:val="E850C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574C7"/>
    <w:multiLevelType w:val="hybridMultilevel"/>
    <w:tmpl w:val="90E2D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886">
    <w:abstractNumId w:val="3"/>
  </w:num>
  <w:num w:numId="2" w16cid:durableId="1377926957">
    <w:abstractNumId w:val="0"/>
  </w:num>
  <w:num w:numId="3" w16cid:durableId="1165560106">
    <w:abstractNumId w:val="2"/>
  </w:num>
  <w:num w:numId="4" w16cid:durableId="196668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8E"/>
    <w:rsid w:val="001E334C"/>
    <w:rsid w:val="00217B54"/>
    <w:rsid w:val="0036151A"/>
    <w:rsid w:val="003C6AF6"/>
    <w:rsid w:val="00520F6C"/>
    <w:rsid w:val="009E0F8E"/>
    <w:rsid w:val="00A7029F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99DFF"/>
  <w15:chartTrackingRefBased/>
  <w15:docId w15:val="{AC0E8BF0-0731-9B42-AD8C-2135D3C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F8E"/>
  </w:style>
  <w:style w:type="paragraph" w:styleId="ListParagraph">
    <w:name w:val="List Paragraph"/>
    <w:basedOn w:val="Normal"/>
    <w:uiPriority w:val="34"/>
    <w:qFormat/>
    <w:rsid w:val="00A7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Ampadu Mensah (Alumni)</dc:creator>
  <cp:keywords/>
  <dc:description/>
  <cp:lastModifiedBy>Nana Ampadu Mensah (Alumni)</cp:lastModifiedBy>
  <cp:revision>1</cp:revision>
  <dcterms:created xsi:type="dcterms:W3CDTF">2023-10-27T19:26:00Z</dcterms:created>
  <dcterms:modified xsi:type="dcterms:W3CDTF">2023-10-27T20:23:00Z</dcterms:modified>
</cp:coreProperties>
</file>