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Default="007C7A86" w:rsidP="007370A1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1F3D7" wp14:editId="5DD440AB">
                <wp:simplePos x="0" y="0"/>
                <wp:positionH relativeFrom="column">
                  <wp:posOffset>504825</wp:posOffset>
                </wp:positionH>
                <wp:positionV relativeFrom="paragraph">
                  <wp:posOffset>-628650</wp:posOffset>
                </wp:positionV>
                <wp:extent cx="5448300" cy="6667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</w:pPr>
                          </w:p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7C7A86" w:rsidRDefault="007C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8 Cuadro de tex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+z7ljwIAAJEFAAAOAAAAZHJzL2Uyb0RvYy54bWysVE1PGzEQvVfqf7B8L5tASGnEBqVBVJUQ oELF2fHaZFWvx7WdZNNf32fvJqSUC1Uvu2PPmxnPm4/zi7YxbK18qMmWfHg04ExZSVVtn0r+/eHq wxlnIQpbCUNWlXyrAr+Yvn93vnETdUxLMpXyDE5smGxcyZcxuklRBLlUjQhH5JSFUpNvRMTRPxWV Fxt4b0xxPBiMiw35ynmSKgTcXnZKPs3+tVYy3modVGSm5HhbzF+fv4v0LabnYvLkhVvWsn+G+IdX NKK2CLp3dSmiYCtf/+WqqaWnQDoeSWoK0rqWKueAbIaDF9ncL4VTOReQE9yepvD/3Mqb9Z1ndVVy FMqKBiU6Y/OVqDyxSrGo2kiJpI0LE2DvHdCx/Uwtir27D7hMubfaN+mPrBj0oHu7pxh+mMTl6Wh0 djKASkI3Ho8/nuYaFM/Wzof4RVHDklByjxJmZsX6OkS8BNAdJAULZOrqqjYmH1LbqLnxbC1QcBPz G2HxB8pYtkHwE4RORpaSeefZ2HSjcuP04VLmXYZZilujEsbYb0qDuJzoK7GFlMru42d0QmmEeoth j39+1VuMuzxgkSOTjXvjprbkc/Z50p4pq37sKNMdHoQf5J3E2C7aviMWVG3REJ66uQpOXtWo2rUI 8U54DBIKjeUQb/HRhsA69RJnS/K/XrtPePQ3tJxtMJglDz9XwivOzFeLzv80HI3SJOfD6PTjMQ7+ ULM41NhVMye0whBryMksJnw0O1F7ah6xQ2YpKlTCSsQuedyJ89itC+wgqWazDMLsOhGv7b2TyXWi N/XkQ/sovOsbN43ODe1GWExe9G+HTZaWZqtIus7NnQjuWO2Jx9znnu93VFosh+eMet6k098AAAD/ /wMAUEsDBBQABgAIAAAAIQCoNjJA4AAAAAgBAAAPAAAAZHJzL2Rvd25yZXYueG1sTI9NT4NAEIbv Jv6HzZh4Me2ipKUgS2OMH0lvFqvxtmVHILKzhN0C/nvHkx5n5sk7z5tvZ9uJEQffOlJwvYxAIFXO tFQreC0fFxsQPmgyunOECr7Rw7Y4P8t1ZtxELzjuQy04hHymFTQh9JmUvmrQar90PRLfPt1gdeBx qKUZ9MThtpM3UbSWVrfEHxrd432D1df+ZBV8XNXvOz8/HaZ4FfcPz2OZvJlSqcuL+e4WRMA5/MHw q8/qULDT0Z3IeNEpSNIVkwoWacqdGEjjhDdHBesIZJHL/wWKHwAAAP//AwBQSwECLQAUAAYACAAA ACEAtoM4kv4AAADhAQAAEwAAAAAAAAAAAAAAAAAAAAAAW0NvbnRlbnRfVHlwZXNdLnhtbFBLAQIt ABQABgAIAAAAIQA4/SH/1gAAAJQBAAALAAAAAAAAAAAAAAAAAC8BAABfcmVscy8ucmVsc1BLAQIt ABQABgAIAAAAIQAq+z7ljwIAAJEFAAAOAAAAAAAAAAAAAAAAAC4CAABkcnMvZTJvRG9jLnhtbFBL AQItABQABgAIAAAAIQCoNjJA4AAAAAgBAAAPAAAAAAAAAAAAAAAAAOkEAABkcnMvZG93bnJldi54 bWxQSwUGAAAAAAQABADzAAAA9gUAAAAA " o:spid="_x0000_s1026" stroked="f" strokeweight=".5pt" style="position:absolute;left:0;text-align:left;margin-left:39.75pt;margin-top:-49.5pt;width:429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7C7A86" w:rsidR="007C7A86" w:rsidRDefault="007C7A86" w:rsidRPr="007C7A86">
                      <w:pPr>
                        <w:pStyle w:val="Encabezado"/>
                        <w:jc w:val="center"/>
                        <w:rPr>
                          <w:rFonts w:ascii="Arial Black" w:hAnsi="Arial Black"/>
                          <w:b/>
                          <w:sz w:val="28"/>
                        </w:rPr>
                      </w:pPr>
                    </w:p>
                    <w:p w:rsidP="007C7A86" w:rsidR="007C7A86" w:rsidRDefault="007C7A86" w:rsidRPr="007C7A86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7C7A86" w:rsidRDefault="007C7A86"/>
                  </w:txbxContent>
                </v:textbox>
              </v:shape>
            </w:pict>
          </mc:Fallback>
        </mc:AlternateContent>
      </w:r>
      <w:r w:rsidR="00EA7B37">
        <w:rPr>
          <w:noProof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15.4pt;width:50.25pt;height:11.25pt;z-index:251664384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  <w:r w:rsidR="00F77297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26829959" wp14:editId="7B41C491">
            <wp:simplePos x="0" y="0"/>
            <wp:positionH relativeFrom="column">
              <wp:posOffset>-314325</wp:posOffset>
            </wp:positionH>
            <wp:positionV relativeFrom="paragraph">
              <wp:posOffset>-321310</wp:posOffset>
            </wp:positionV>
            <wp:extent cx="1447800" cy="8191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02D" w:rsidRPr="008A630A" w:rsidRDefault="006C602D" w:rsidP="008A630A">
      <w:pPr>
        <w:pStyle w:val="Encabezado"/>
        <w:rPr>
          <w:rFonts w:asciiTheme="majorHAnsi" w:hAnsiTheme="majorHAnsi"/>
        </w:rPr>
      </w:pPr>
    </w:p>
    <w:p w:rsidR="0007355E" w:rsidRPr="006C602D" w:rsidRDefault="0007355E" w:rsidP="00745355">
      <w:pPr>
        <w:tabs>
          <w:tab w:val="left" w:pos="5310"/>
        </w:tabs>
        <w:spacing w:after="0"/>
      </w:pPr>
    </w:p>
    <w:p w:rsidR="00B52D66" w:rsidRDefault="00EA7B37">
      <w:r>
        <w:rPr>
          <w:rFonts w:ascii="Consolas" w:eastAsia="Consolas" w:hAnsi="Consolas" w:cs="Consolas"/>
          <w:sz w:val="24"/>
        </w:rPr>
        <w:t>14/11/2017</w:t>
      </w:r>
    </w:p>
    <w:p w:rsidR="00B52D66" w:rsidRDefault="00EA7B37">
      <w:r>
        <w:rPr>
          <w:rFonts w:ascii="Consolas" w:eastAsia="Consolas" w:hAnsi="Consolas" w:cs="Consolas"/>
          <w:b/>
          <w:sz w:val="24"/>
        </w:rPr>
        <w:t>Srs. Contabilidad.</w:t>
      </w:r>
    </w:p>
    <w:p w:rsidR="00B52D66" w:rsidRDefault="00EA7B37">
      <w:r>
        <w:rPr>
          <w:rFonts w:ascii="Consolas" w:eastAsia="Consolas" w:hAnsi="Consolas" w:cs="Consolas"/>
          <w:sz w:val="24"/>
        </w:rPr>
        <w:t xml:space="preserve">Remito listado de deducciones a personal por contrato correspondiente al periodo desde  hasta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4103"/>
        <w:gridCol w:w="1440"/>
        <w:gridCol w:w="1440"/>
        <w:gridCol w:w="1350"/>
      </w:tblGrid>
      <w:tr w:rsidR="00B52D66" w:rsidTr="008A630A">
        <w:tc>
          <w:tcPr>
            <w:tcW w:w="0" w:type="auto"/>
          </w:tcPr>
          <w:p w:rsidR="00B52D66" w:rsidRPr="008A630A" w:rsidRDefault="00EA7B37" w:rsidP="008A630A">
            <w:pPr>
              <w:spacing w:after="0"/>
              <w:rPr>
                <w:b/>
              </w:rPr>
            </w:pPr>
            <w:r w:rsidRPr="008A630A">
              <w:rPr>
                <w:b/>
              </w:rPr>
              <w:t>CODIGO</w:t>
            </w:r>
          </w:p>
        </w:tc>
        <w:tc>
          <w:tcPr>
            <w:tcW w:w="4103" w:type="dxa"/>
          </w:tcPr>
          <w:p w:rsidR="00B52D66" w:rsidRPr="008A630A" w:rsidRDefault="00EA7B37" w:rsidP="008A630A">
            <w:pPr>
              <w:spacing w:after="0"/>
              <w:rPr>
                <w:b/>
              </w:rPr>
            </w:pPr>
            <w:r w:rsidRPr="008A630A">
              <w:rPr>
                <w:b/>
              </w:rPr>
              <w:t>EMPLEADO</w:t>
            </w:r>
          </w:p>
        </w:tc>
        <w:tc>
          <w:tcPr>
            <w:tcW w:w="1440" w:type="dxa"/>
          </w:tcPr>
          <w:p w:rsidR="00B52D66" w:rsidRPr="008A630A" w:rsidRDefault="00EA7B37" w:rsidP="008A630A">
            <w:pPr>
              <w:spacing w:after="0"/>
              <w:rPr>
                <w:b/>
              </w:rPr>
            </w:pPr>
            <w:r w:rsidRPr="008A630A">
              <w:rPr>
                <w:b/>
              </w:rPr>
              <w:t>PRESTAMO</w:t>
            </w:r>
          </w:p>
        </w:tc>
        <w:tc>
          <w:tcPr>
            <w:tcW w:w="1440" w:type="dxa"/>
          </w:tcPr>
          <w:p w:rsidR="00B52D66" w:rsidRPr="008A630A" w:rsidRDefault="00EA7B37" w:rsidP="008A630A">
            <w:pPr>
              <w:spacing w:after="0"/>
              <w:rPr>
                <w:b/>
              </w:rPr>
            </w:pPr>
            <w:r w:rsidRPr="008A630A">
              <w:rPr>
                <w:b/>
              </w:rPr>
              <w:t>DEDUCCION</w:t>
            </w:r>
          </w:p>
        </w:tc>
        <w:tc>
          <w:tcPr>
            <w:tcW w:w="1350" w:type="dxa"/>
          </w:tcPr>
          <w:p w:rsidR="00B52D66" w:rsidRPr="008A630A" w:rsidRDefault="00EA7B37" w:rsidP="008A630A">
            <w:pPr>
              <w:spacing w:after="0"/>
              <w:rPr>
                <w:b/>
              </w:rPr>
            </w:pPr>
            <w:r w:rsidRPr="008A630A">
              <w:rPr>
                <w:b/>
              </w:rPr>
              <w:t>SALDO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00147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Carlos Alberto  Villanueva Matamoros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12200.0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762.5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9150.0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00106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Hector Manuel Lopez Torres</w:t>
            </w:r>
            <w:bookmarkStart w:id="0" w:name="_GoBack"/>
            <w:bookmarkEnd w:id="0"/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12200.0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610.0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10980.0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00072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Rene Cortes Hernandez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2400.0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00387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Martir  Vazques Izaguirre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750.0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5250.0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00097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Santos Daniel Flores Bonilla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00089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Jose Francisco Medina Guerra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12200.0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610.0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10980.0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00056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Angel Gabriel Mejia Oviedo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4200.0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00250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Jose Manuel  Bustillo Villeda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2400.0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1800.0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00130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 xml:space="preserve">Anibal Alexis Ocampo Orellana 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3600.0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00139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German  Enamorado Castellano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666.6667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4000.0002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00196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Jorge Antonio Sosa Mendoza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00002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Jose Antonio Peña Sanchez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4200.0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00111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Santos Javier  Guevarra Ulloa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00559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Hansy Yanini Avila Alvarez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3600.0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450.0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2700.0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00503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Luis Fernando Molina Perez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750.0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5250.0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00191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Jose Joel Castro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750.0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4500.0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00057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Norman Rigoberto Avilez Orellana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7320.0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732.0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4392.0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00244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 xml:space="preserve">Wilfrredo  Padilla Rivera 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4800.0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00098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 xml:space="preserve">Efrain  Martines 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4800.0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00000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Juan Ramón  Matamoros Galo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66600.0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1305.88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65294.12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00237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Luis Aroldo Ramirez Villanueva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3600.0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450.0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3150.0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00485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Rene Edgardo Mejia Guevara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7320.0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665.4545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5989.091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00004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Adelio Gonzales Aguilar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00027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Edwin Donaldo Serrano Fuentes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4200.0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00417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Santos Cabrera Serrano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12200.0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610.0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10980.0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00458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Ruben Dario Oseguera Mendez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4200.0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00220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Lino David Reyes</w:t>
            </w:r>
            <w:r>
              <w:t xml:space="preserve"> Caminos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3600.0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1200.0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00418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Yeny Margoth Sagastume Banegas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7320.0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610.0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5490.0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00042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Jose de la Cruz Diaz Burgos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12200.0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642.1053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11557.895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00235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Enrique  Baide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3000.0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1800.0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00091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 xml:space="preserve">Jose Alvino Banegas Redondo 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3600.0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lastRenderedPageBreak/>
              <w:t>00242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Eddir Omar  Zavala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7320.0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610.0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6710.0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00366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 xml:space="preserve">Luis Miguel Ramurez Gomez 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2400.0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400.0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1200.0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00162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Osmar Isaias Guzman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00246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Karla Patricia Calix Maldonado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3600.0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450.0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3150.0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00217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Alex Orlando Nuñez Colindres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7320.0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665.4545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5989.091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00176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Norma Isabel Castro Bonilla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3000.0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375.0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2625.0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00044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 xml:space="preserve">Jose Juan Lopez 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00407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Roberto  Martinez Dominguez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4200.0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00029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Mario  Bueso Mejia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00100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Mario Roberto Cibrian Ramirez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600.0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5400.0</w:t>
            </w:r>
          </w:p>
        </w:tc>
      </w:tr>
      <w:tr w:rsidR="00B52D66" w:rsidTr="008A630A">
        <w:tc>
          <w:tcPr>
            <w:tcW w:w="0" w:type="auto"/>
          </w:tcPr>
          <w:p w:rsidR="00B52D66" w:rsidRDefault="00EA7B37" w:rsidP="008A630A">
            <w:pPr>
              <w:spacing w:after="0"/>
            </w:pPr>
            <w:r>
              <w:t>00175</w:t>
            </w:r>
          </w:p>
        </w:tc>
        <w:tc>
          <w:tcPr>
            <w:tcW w:w="4103" w:type="dxa"/>
          </w:tcPr>
          <w:p w:rsidR="00B52D66" w:rsidRDefault="00EA7B37" w:rsidP="008A630A">
            <w:pPr>
              <w:spacing w:after="0"/>
            </w:pPr>
            <w:r>
              <w:t>Ana Carolina Aldana Mejia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12200.0</w:t>
            </w:r>
          </w:p>
        </w:tc>
        <w:tc>
          <w:tcPr>
            <w:tcW w:w="1440" w:type="dxa"/>
          </w:tcPr>
          <w:p w:rsidR="00B52D66" w:rsidRDefault="00EA7B37" w:rsidP="008A630A">
            <w:pPr>
              <w:spacing w:after="0"/>
            </w:pPr>
            <w:r>
              <w:t>762.5</w:t>
            </w:r>
          </w:p>
        </w:tc>
        <w:tc>
          <w:tcPr>
            <w:tcW w:w="1350" w:type="dxa"/>
          </w:tcPr>
          <w:p w:rsidR="00B52D66" w:rsidRDefault="00EA7B37" w:rsidP="008A630A">
            <w:pPr>
              <w:spacing w:after="0"/>
            </w:pPr>
            <w:r>
              <w:t>11437.5</w:t>
            </w:r>
          </w:p>
        </w:tc>
      </w:tr>
      <w:tr w:rsidR="00B52D66" w:rsidTr="008A630A">
        <w:tc>
          <w:tcPr>
            <w:tcW w:w="0" w:type="auto"/>
          </w:tcPr>
          <w:p w:rsidR="00B52D66" w:rsidRDefault="00B52D66" w:rsidP="008A630A">
            <w:pPr>
              <w:spacing w:after="0"/>
            </w:pPr>
          </w:p>
        </w:tc>
        <w:tc>
          <w:tcPr>
            <w:tcW w:w="4103" w:type="dxa"/>
          </w:tcPr>
          <w:p w:rsidR="00B52D66" w:rsidRDefault="00B52D66" w:rsidP="008A630A">
            <w:pPr>
              <w:spacing w:after="0"/>
            </w:pPr>
          </w:p>
        </w:tc>
        <w:tc>
          <w:tcPr>
            <w:tcW w:w="1440" w:type="dxa"/>
          </w:tcPr>
          <w:p w:rsidR="00B52D66" w:rsidRDefault="00B52D66" w:rsidP="008A630A">
            <w:pPr>
              <w:spacing w:after="0"/>
            </w:pPr>
          </w:p>
        </w:tc>
        <w:tc>
          <w:tcPr>
            <w:tcW w:w="1440" w:type="dxa"/>
          </w:tcPr>
          <w:p w:rsidR="00B52D66" w:rsidRDefault="00B52D66" w:rsidP="008A630A">
            <w:pPr>
              <w:spacing w:after="0"/>
            </w:pPr>
          </w:p>
        </w:tc>
        <w:tc>
          <w:tcPr>
            <w:tcW w:w="1350" w:type="dxa"/>
          </w:tcPr>
          <w:p w:rsidR="00B52D66" w:rsidRDefault="00B52D66" w:rsidP="008A630A">
            <w:pPr>
              <w:spacing w:after="0"/>
            </w:pPr>
          </w:p>
        </w:tc>
      </w:tr>
    </w:tbl>
    <w:p w:rsidR="00EA7B37" w:rsidRDefault="00EA7B37"/>
    <w:sectPr w:rsidR="00EA7B3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B37" w:rsidRDefault="00EA7B37" w:rsidP="0045104C">
      <w:pPr>
        <w:spacing w:after="0" w:line="240" w:lineRule="auto"/>
      </w:pPr>
      <w:r>
        <w:separator/>
      </w:r>
    </w:p>
  </w:endnote>
  <w:endnote w:type="continuationSeparator" w:id="0">
    <w:p w:rsidR="00EA7B37" w:rsidRDefault="00EA7B37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Pr="003A7E07" w:rsidRDefault="007C7A86" w:rsidP="00CA7840">
    <w:pPr>
      <w:pStyle w:val="Piedepgina"/>
      <w:rPr>
        <w:sz w:val="20"/>
      </w:rPr>
    </w:pPr>
    <w:r>
      <w:rPr>
        <w:rFonts w:ascii="Arial" w:hAnsi="Arial" w:cs="Arial"/>
        <w:sz w:val="20"/>
        <w:szCs w:val="20"/>
        <w:shd w:val="clear" w:color="auto" w:fill="FFFFFF"/>
      </w:rPr>
      <w:t xml:space="preserve">El </w:t>
    </w:r>
    <w:proofErr w:type="spellStart"/>
    <w:r>
      <w:rPr>
        <w:rFonts w:ascii="Arial" w:hAnsi="Arial" w:cs="Arial"/>
        <w:sz w:val="20"/>
        <w:szCs w:val="20"/>
        <w:shd w:val="clear" w:color="auto" w:fill="FFFFFF"/>
      </w:rPr>
      <w:t>Batey</w:t>
    </w:r>
    <w:proofErr w:type="spellEnd"/>
    <w:r>
      <w:rPr>
        <w:rFonts w:ascii="Arial" w:hAnsi="Arial" w:cs="Arial"/>
        <w:sz w:val="20"/>
        <w:szCs w:val="20"/>
        <w:shd w:val="clear" w:color="auto" w:fill="FFFFFF"/>
      </w:rPr>
      <w:t xml:space="preserve">, Santa Cruz de Yojoa, Cortes                         </w:t>
    </w:r>
    <w:hyperlink r:id="rId1" w:history="1">
      <w:r w:rsidRPr="007C7A86">
        <w:rPr>
          <w:rStyle w:val="Hipervnculo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indesadecv@gmail.com</w:t>
      </w:r>
    </w:hyperlink>
    <w:r w:rsidR="00CA7840" w:rsidRPr="007C7A86">
      <w:rPr>
        <w:color w:val="000000" w:themeColor="text1"/>
        <w:sz w:val="20"/>
      </w:rPr>
      <w:t xml:space="preserve">  </w:t>
    </w:r>
    <w:r w:rsidR="00DB3D36">
      <w:rPr>
        <w:color w:val="000000" w:themeColor="text1"/>
        <w:sz w:val="20"/>
      </w:rPr>
      <w:tab/>
    </w:r>
    <w:r w:rsidR="00DB3D36" w:rsidRPr="00DB3D36">
      <w:rPr>
        <w:rFonts w:ascii="Arial" w:hAnsi="Arial" w:cs="Arial"/>
        <w:color w:val="000000" w:themeColor="text1"/>
        <w:sz w:val="20"/>
      </w:rPr>
      <w:t>Cel: 2608-3615</w:t>
    </w:r>
  </w:p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B37" w:rsidRDefault="00EA7B37" w:rsidP="0045104C">
      <w:pPr>
        <w:spacing w:after="0" w:line="240" w:lineRule="auto"/>
      </w:pPr>
      <w:r>
        <w:separator/>
      </w:r>
    </w:p>
  </w:footnote>
  <w:footnote w:type="continuationSeparator" w:id="0">
    <w:p w:rsidR="00EA7B37" w:rsidRDefault="00EA7B37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2E3D0A"/>
    <w:rsid w:val="00324FC0"/>
    <w:rsid w:val="003A0299"/>
    <w:rsid w:val="003A7E07"/>
    <w:rsid w:val="003F7D8B"/>
    <w:rsid w:val="0045104C"/>
    <w:rsid w:val="004A70AC"/>
    <w:rsid w:val="004C05CF"/>
    <w:rsid w:val="00543E15"/>
    <w:rsid w:val="005D6BD9"/>
    <w:rsid w:val="006A18F4"/>
    <w:rsid w:val="006C602D"/>
    <w:rsid w:val="007370A1"/>
    <w:rsid w:val="00745355"/>
    <w:rsid w:val="007C5111"/>
    <w:rsid w:val="007C7A86"/>
    <w:rsid w:val="008A630A"/>
    <w:rsid w:val="008E3551"/>
    <w:rsid w:val="00973456"/>
    <w:rsid w:val="00A03552"/>
    <w:rsid w:val="00B52D66"/>
    <w:rsid w:val="00B57238"/>
    <w:rsid w:val="00CA7840"/>
    <w:rsid w:val="00D0429C"/>
    <w:rsid w:val="00D1419F"/>
    <w:rsid w:val="00DB3D36"/>
    <w:rsid w:val="00EA7B37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1AA2-AEDD-4906-BB0A-F06A7EBD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20</cp:revision>
  <cp:lastPrinted>2016-12-02T23:36:00Z</cp:lastPrinted>
  <dcterms:created xsi:type="dcterms:W3CDTF">2016-12-02T21:37:00Z</dcterms:created>
  <dcterms:modified xsi:type="dcterms:W3CDTF">2017-11-14T17:13:00Z</dcterms:modified>
</cp:coreProperties>
</file>