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2C14D1" w:rsidRPr="00196284">
        <w:tc>
          <w:tcPr>
            <w:tcW w:w="1966" w:type="dxa"/>
          </w:tcPr>
          <w:p w:rsidR="002C14D1" w:rsidRPr="00196284" w:rsidRDefault="002C14D1" w:rsidP="001224B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96284">
              <w:rPr>
                <w:rFonts w:cstheme="minorHAnsi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2C14D1" w:rsidRPr="00196284" w:rsidRDefault="002C14D1" w:rsidP="001224B2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2C14D1" w:rsidRPr="00196284" w:rsidRDefault="002C14D1" w:rsidP="002C14D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UD 2</w:t>
            </w:r>
            <w:r w:rsidR="005637BF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 Práctica 3</w:t>
            </w:r>
            <w:r w:rsidR="00D84B9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="00C278D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2301" w:type="dxa"/>
          </w:tcPr>
          <w:p w:rsidR="002C14D1" w:rsidRPr="00196284" w:rsidRDefault="002C14D1" w:rsidP="001224B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96284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4D1" w:rsidRPr="00196284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2C14D1" w:rsidRPr="000E30D4" w:rsidRDefault="005637BF" w:rsidP="001224B2">
            <w:pPr>
              <w:jc w:val="center"/>
              <w:rPr>
                <w:b/>
              </w:rPr>
            </w:pPr>
            <w:r>
              <w:rPr>
                <w:b/>
              </w:rPr>
              <w:t xml:space="preserve">Tema 2. </w:t>
            </w:r>
            <w:r w:rsidR="002C14D1">
              <w:rPr>
                <w:b/>
              </w:rPr>
              <w:t xml:space="preserve"> </w:t>
            </w:r>
            <w:r w:rsidR="002C14D1" w:rsidRPr="002C14D1">
              <w:rPr>
                <w:b/>
              </w:rPr>
              <w:t>Instalación y configuración de sistemas ERP - CRM</w:t>
            </w:r>
          </w:p>
        </w:tc>
      </w:tr>
      <w:tr w:rsidR="002C14D1" w:rsidRPr="00196284">
        <w:tc>
          <w:tcPr>
            <w:tcW w:w="8494" w:type="dxa"/>
            <w:gridSpan w:val="3"/>
          </w:tcPr>
          <w:p w:rsidR="002C14D1" w:rsidRPr="00196284" w:rsidRDefault="002C14D1" w:rsidP="001224B2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2C14D1" w:rsidRPr="003D6003" w:rsidRDefault="002C14D1" w:rsidP="002C14D1">
      <w:pPr>
        <w:rPr>
          <w:rFonts w:cstheme="minorHAnsi"/>
        </w:rPr>
      </w:pPr>
    </w:p>
    <w:p w:rsidR="006B504C" w:rsidRPr="006B504C" w:rsidRDefault="00A4496C" w:rsidP="006B504C">
      <w:pPr>
        <w:rPr>
          <w:rFonts w:ascii="Times" w:hAnsi="Times"/>
          <w:sz w:val="20"/>
          <w:szCs w:val="20"/>
          <w:lang w:val="es-ES_tradnl"/>
        </w:rPr>
      </w:pPr>
      <w:r w:rsidRPr="00902775">
        <w:rPr>
          <w:rStyle w:val="Textoennegrita"/>
          <w:rFonts w:ascii="Arial" w:hAnsi="Arial" w:cs="Arial"/>
        </w:rPr>
        <w:t xml:space="preserve">Objetivo: </w:t>
      </w:r>
      <w:r w:rsidR="006B504C" w:rsidRPr="006B504C">
        <w:rPr>
          <w:rStyle w:val="Textoennegrita"/>
          <w:rFonts w:ascii="Arial" w:hAnsi="Arial" w:cs="Arial"/>
        </w:rPr>
        <w:t>Conocer cómo utiliza Salesforce los procesos ágiles de gestión de proyectos para desarrollar productos innovadores</w:t>
      </w:r>
    </w:p>
    <w:p w:rsidR="00902775" w:rsidRPr="00902775" w:rsidRDefault="00902775" w:rsidP="00902775">
      <w:pPr>
        <w:pStyle w:val="tds-colormeteorite"/>
        <w:shd w:val="clear" w:color="auto" w:fill="FFFFFF"/>
        <w:spacing w:before="0" w:beforeAutospacing="0" w:after="180" w:afterAutospacing="0"/>
        <w:rPr>
          <w:rFonts w:ascii="Arial" w:hAnsi="Arial" w:cs="Arial"/>
        </w:rPr>
      </w:pPr>
    </w:p>
    <w:p w:rsidR="00AA190E" w:rsidRPr="006108D0" w:rsidRDefault="00A4496C" w:rsidP="00902775">
      <w:pPr>
        <w:rPr>
          <w:rStyle w:val="Textoennegrita"/>
          <w:rFonts w:ascii="Times New Roman" w:hAnsi="Times New Roman" w:cs="Times New Roman"/>
          <w:sz w:val="24"/>
          <w:szCs w:val="24"/>
          <w:lang w:eastAsia="es-ES"/>
        </w:rPr>
      </w:pPr>
      <w:r w:rsidRPr="006108D0">
        <w:rPr>
          <w:rStyle w:val="Textoennegrita"/>
          <w:rFonts w:cstheme="minorHAnsi"/>
          <w:sz w:val="28"/>
          <w:szCs w:val="28"/>
          <w:u w:val="single"/>
        </w:rPr>
        <w:t>Paso 1</w:t>
      </w:r>
      <w:r w:rsidR="002C14D1" w:rsidRPr="006108D0">
        <w:rPr>
          <w:rStyle w:val="Textoennegrita"/>
          <w:rFonts w:cstheme="minorHAnsi"/>
          <w:sz w:val="28"/>
          <w:szCs w:val="28"/>
          <w:u w:val="single"/>
        </w:rPr>
        <w:t xml:space="preserve"> </w:t>
      </w:r>
      <w:r w:rsidR="006108D0">
        <w:rPr>
          <w:rStyle w:val="Textoennegrita"/>
          <w:rFonts w:cstheme="minorHAnsi"/>
          <w:sz w:val="28"/>
          <w:szCs w:val="28"/>
          <w:u w:val="single"/>
        </w:rPr>
        <w:t xml:space="preserve">. </w:t>
      </w:r>
      <w:r w:rsidR="002C14D1" w:rsidRPr="006108D0">
        <w:rPr>
          <w:rStyle w:val="Textoennegrita"/>
          <w:rFonts w:cstheme="minorHAnsi"/>
          <w:sz w:val="28"/>
          <w:szCs w:val="28"/>
          <w:u w:val="single"/>
        </w:rPr>
        <w:t xml:space="preserve">Inicia sesión en la plataforma de formación Trailforce. </w:t>
      </w:r>
    </w:p>
    <w:p w:rsidR="00D84B91" w:rsidRDefault="00EF41D9" w:rsidP="002C14D1">
      <w:pPr>
        <w:rPr>
          <w:rStyle w:val="Textoennegrita"/>
        </w:rPr>
      </w:pPr>
      <w:hyperlink r:id="rId7" w:history="1">
        <w:r w:rsidR="00D84B91" w:rsidRPr="008629BB">
          <w:rPr>
            <w:rStyle w:val="Hipervnculo"/>
            <w:rFonts w:cstheme="minorHAnsi"/>
          </w:rPr>
          <w:t>https://trailhead.salesforce.com/es</w:t>
        </w:r>
      </w:hyperlink>
      <w:r w:rsidR="00D84B91">
        <w:rPr>
          <w:rStyle w:val="Textoennegrita"/>
          <w:rFonts w:cstheme="minorHAnsi"/>
        </w:rPr>
        <w:t xml:space="preserve">        </w:t>
      </w:r>
      <w:r w:rsidR="00D84B91">
        <w:rPr>
          <w:noProof/>
          <w:lang w:val="en-US"/>
        </w:rPr>
        <w:drawing>
          <wp:inline distT="0" distB="0" distL="0" distR="0">
            <wp:extent cx="742950" cy="26406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435" cy="2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496489"/>
    </w:p>
    <w:bookmarkEnd w:id="0"/>
    <w:p w:rsidR="00902775" w:rsidRDefault="00902775" w:rsidP="002C14D1">
      <w:pPr>
        <w:rPr>
          <w:rStyle w:val="Textoennegrita"/>
        </w:rPr>
      </w:pPr>
    </w:p>
    <w:p w:rsidR="00D84B91" w:rsidRDefault="00D84B91" w:rsidP="002C14D1">
      <w:pPr>
        <w:rPr>
          <w:rStyle w:val="Textoennegrita"/>
        </w:rPr>
      </w:pPr>
      <w:r>
        <w:rPr>
          <w:rStyle w:val="Textoennegrita"/>
          <w:rFonts w:cstheme="minorHAnsi"/>
        </w:rPr>
        <w:t xml:space="preserve"> </w:t>
      </w:r>
      <w:r w:rsidR="006108D0" w:rsidRPr="006108D0">
        <w:rPr>
          <w:rStyle w:val="Textoennegrita"/>
          <w:rFonts w:cstheme="minorHAnsi"/>
          <w:sz w:val="28"/>
          <w:szCs w:val="28"/>
          <w:u w:val="single"/>
        </w:rPr>
        <w:t xml:space="preserve">Paso </w:t>
      </w:r>
      <w:r w:rsidR="00AB6CD1">
        <w:rPr>
          <w:rStyle w:val="Textoennegrita"/>
          <w:rFonts w:cstheme="minorHAnsi"/>
          <w:sz w:val="28"/>
          <w:szCs w:val="28"/>
          <w:u w:val="single"/>
        </w:rPr>
        <w:t>2</w:t>
      </w:r>
      <w:r w:rsidR="006108D0" w:rsidRPr="006108D0">
        <w:rPr>
          <w:rStyle w:val="Textoennegrita"/>
          <w:rFonts w:cstheme="minorHAnsi"/>
          <w:sz w:val="28"/>
          <w:szCs w:val="28"/>
          <w:u w:val="single"/>
        </w:rPr>
        <w:t xml:space="preserve">. </w:t>
      </w:r>
      <w:r w:rsidR="00CF57FC" w:rsidRPr="006108D0">
        <w:rPr>
          <w:rStyle w:val="Textoennegrita"/>
          <w:rFonts w:cstheme="minorHAnsi"/>
          <w:sz w:val="28"/>
          <w:szCs w:val="28"/>
          <w:u w:val="single"/>
        </w:rPr>
        <w:t xml:space="preserve">Primeros pasos con </w:t>
      </w:r>
      <w:r w:rsidR="00D87A32">
        <w:rPr>
          <w:rStyle w:val="Textoennegrita"/>
          <w:rFonts w:cstheme="minorHAnsi"/>
          <w:sz w:val="28"/>
          <w:szCs w:val="28"/>
          <w:u w:val="single"/>
        </w:rPr>
        <w:t>metodologías ágiles</w:t>
      </w:r>
    </w:p>
    <w:p w:rsidR="0007169E" w:rsidRDefault="0007169E" w:rsidP="002C14D1">
      <w:pPr>
        <w:rPr>
          <w:rStyle w:val="Textoennegrita"/>
        </w:rPr>
      </w:pPr>
      <w:r>
        <w:rPr>
          <w:rStyle w:val="Textoennegrita"/>
          <w:rFonts w:cstheme="minorHAnsi"/>
        </w:rPr>
        <w:t xml:space="preserve">Iniciamos el módulo Salesforce CRM dentro de la Ruta </w:t>
      </w:r>
      <w:r w:rsidR="00D87A32">
        <w:rPr>
          <w:rStyle w:val="Textoennegrita"/>
          <w:rFonts w:cstheme="minorHAnsi"/>
        </w:rPr>
        <w:t>de prácticas ágiles</w:t>
      </w:r>
    </w:p>
    <w:p w:rsidR="00D87A32" w:rsidRDefault="00EF41D9" w:rsidP="002C14D1">
      <w:pPr>
        <w:rPr>
          <w:rStyle w:val="Textoennegrita"/>
        </w:rPr>
      </w:pPr>
      <w:hyperlink r:id="rId9" w:history="1">
        <w:r w:rsidR="00D87A32" w:rsidRPr="00E90673">
          <w:rPr>
            <w:rStyle w:val="Hipervnculo"/>
          </w:rPr>
          <w:t>https://trailhead.salesforce.com/es/content/learn/trails/learn-salesforce-agile-practices</w:t>
        </w:r>
      </w:hyperlink>
    </w:p>
    <w:p w:rsidR="00902775" w:rsidRDefault="00902775" w:rsidP="002C14D1">
      <w:pPr>
        <w:rPr>
          <w:rStyle w:val="Textoennegrita"/>
        </w:rPr>
      </w:pPr>
    </w:p>
    <w:p w:rsidR="00A403EE" w:rsidRDefault="00D87A32" w:rsidP="002C14D1">
      <w:pPr>
        <w:rPr>
          <w:rStyle w:val="Textoennegrita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1966706"/>
            <wp:effectExtent l="25400" t="0" r="889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594" w:rsidRDefault="00BD4594" w:rsidP="00BD4594">
      <w:pPr>
        <w:pStyle w:val="NormalWeb"/>
        <w:shd w:val="clear" w:color="auto" w:fill="FFFFFF"/>
        <w:spacing w:before="0" w:beforeAutospacing="0" w:after="0" w:afterAutospacing="0"/>
        <w:rPr>
          <w:rStyle w:val="Textoennegrita"/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D87A32" w:rsidRDefault="00902775" w:rsidP="00D87A32">
      <w:pPr>
        <w:spacing w:line="360" w:lineRule="atLeast"/>
        <w:rPr>
          <w:b/>
          <w:bCs/>
          <w:sz w:val="27"/>
          <w:szCs w:val="27"/>
        </w:rPr>
      </w:pPr>
      <w:r w:rsidRPr="00902775">
        <w:rPr>
          <w:b/>
          <w:bCs/>
          <w:sz w:val="27"/>
          <w:szCs w:val="27"/>
        </w:rPr>
        <w:t>2.1</w:t>
      </w:r>
      <w:r w:rsidR="00D87A32">
        <w:t xml:space="preserve"> </w:t>
      </w:r>
      <w:hyperlink r:id="rId11" w:history="1">
        <w:r w:rsidR="00D87A32" w:rsidRPr="00D87A32">
          <w:rPr>
            <w:sz w:val="27"/>
            <w:szCs w:val="27"/>
          </w:rPr>
          <w:t>Entender por qué Salesforce adoptó la metodología ágil</w:t>
        </w:r>
      </w:hyperlink>
    </w:p>
    <w:p w:rsidR="00D87A32" w:rsidRDefault="00D87A32" w:rsidP="00D87A32">
      <w:pPr>
        <w:spacing w:line="360" w:lineRule="atLeast"/>
        <w:rPr>
          <w:b/>
          <w:bCs/>
          <w:sz w:val="27"/>
          <w:szCs w:val="27"/>
        </w:rPr>
      </w:pPr>
    </w:p>
    <w:p w:rsidR="00D87A32" w:rsidRDefault="00D87A32" w:rsidP="00D87A32">
      <w:pPr>
        <w:spacing w:line="360" w:lineRule="atLeast"/>
        <w:rPr>
          <w:b/>
          <w:bCs/>
          <w:sz w:val="27"/>
          <w:szCs w:val="27"/>
        </w:rPr>
      </w:pPr>
      <w:r w:rsidRPr="00902775">
        <w:rPr>
          <w:b/>
          <w:bCs/>
          <w:sz w:val="27"/>
          <w:szCs w:val="27"/>
        </w:rPr>
        <w:t>2.</w:t>
      </w:r>
      <w:r>
        <w:rPr>
          <w:b/>
          <w:bCs/>
          <w:sz w:val="27"/>
          <w:szCs w:val="27"/>
        </w:rPr>
        <w:t>2</w:t>
      </w:r>
      <w:r>
        <w:t xml:space="preserve">  </w:t>
      </w:r>
      <w:hyperlink r:id="rId12" w:history="1">
        <w:r w:rsidRPr="00D87A32">
          <w:rPr>
            <w:sz w:val="27"/>
            <w:szCs w:val="27"/>
          </w:rPr>
          <w:t>Descubrir los fundamentos de la metodología ágil</w:t>
        </w:r>
      </w:hyperlink>
    </w:p>
    <w:p w:rsidR="00D87A32" w:rsidRPr="00D87A32" w:rsidRDefault="00D87A32" w:rsidP="00D87A32">
      <w:pPr>
        <w:spacing w:line="360" w:lineRule="atLeast"/>
      </w:pPr>
    </w:p>
    <w:p w:rsidR="00D87A32" w:rsidRDefault="00D87A32" w:rsidP="00D87A32">
      <w:pPr>
        <w:spacing w:line="360" w:lineRule="atLeast"/>
        <w:rPr>
          <w:b/>
          <w:bCs/>
          <w:sz w:val="27"/>
          <w:szCs w:val="27"/>
        </w:rPr>
      </w:pPr>
      <w:r w:rsidRPr="00902775">
        <w:rPr>
          <w:b/>
          <w:bCs/>
          <w:sz w:val="27"/>
          <w:szCs w:val="27"/>
        </w:rPr>
        <w:lastRenderedPageBreak/>
        <w:t>2.</w:t>
      </w:r>
      <w:r>
        <w:rPr>
          <w:b/>
          <w:bCs/>
          <w:sz w:val="27"/>
          <w:szCs w:val="27"/>
        </w:rPr>
        <w:t xml:space="preserve">3 </w:t>
      </w:r>
      <w:hyperlink r:id="rId13" w:history="1">
        <w:r w:rsidRPr="00D87A32">
          <w:rPr>
            <w:sz w:val="27"/>
            <w:szCs w:val="27"/>
          </w:rPr>
          <w:t>Aprender a usar los principios Lean</w:t>
        </w:r>
      </w:hyperlink>
      <w:r w:rsidR="00DD4DCB">
        <w:rPr>
          <w:noProof/>
        </w:rPr>
        <w:drawing>
          <wp:inline distT="0" distB="0" distL="0" distR="0" wp14:anchorId="513500B1" wp14:editId="52498E67">
            <wp:extent cx="5731510" cy="31045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32" w:rsidRDefault="00D87A32" w:rsidP="00D87A32">
      <w:pPr>
        <w:spacing w:line="360" w:lineRule="atLeast"/>
        <w:rPr>
          <w:b/>
          <w:bCs/>
          <w:sz w:val="27"/>
          <w:szCs w:val="27"/>
        </w:rPr>
      </w:pPr>
    </w:p>
    <w:p w:rsidR="00D87A32" w:rsidRDefault="00D87A32" w:rsidP="00D87A32">
      <w:pPr>
        <w:spacing w:line="360" w:lineRule="atLeast"/>
        <w:rPr>
          <w:b/>
          <w:bCs/>
          <w:sz w:val="27"/>
          <w:szCs w:val="27"/>
        </w:rPr>
      </w:pPr>
    </w:p>
    <w:p w:rsidR="00D87A32" w:rsidRDefault="00D87A32" w:rsidP="00D87A32">
      <w:pPr>
        <w:spacing w:line="360" w:lineRule="atLeast"/>
        <w:rPr>
          <w:b/>
          <w:bCs/>
          <w:sz w:val="27"/>
          <w:szCs w:val="27"/>
        </w:rPr>
      </w:pPr>
      <w:r>
        <w:rPr>
          <w:rStyle w:val="Textoennegrita"/>
          <w:rFonts w:cstheme="minorHAnsi"/>
          <w:sz w:val="28"/>
          <w:szCs w:val="28"/>
          <w:u w:val="single"/>
        </w:rPr>
        <w:t>P</w:t>
      </w:r>
      <w:r w:rsidRPr="006108D0">
        <w:rPr>
          <w:rStyle w:val="Textoennegrita"/>
          <w:rFonts w:cstheme="minorHAnsi"/>
          <w:sz w:val="28"/>
          <w:szCs w:val="28"/>
          <w:u w:val="single"/>
        </w:rPr>
        <w:t xml:space="preserve">aso </w:t>
      </w:r>
      <w:r>
        <w:rPr>
          <w:rStyle w:val="Textoennegrita"/>
          <w:rFonts w:cstheme="minorHAnsi"/>
          <w:sz w:val="28"/>
          <w:szCs w:val="28"/>
          <w:u w:val="single"/>
        </w:rPr>
        <w:t>3</w:t>
      </w:r>
      <w:r w:rsidRPr="006108D0">
        <w:rPr>
          <w:rStyle w:val="Textoennegrita"/>
          <w:rFonts w:cstheme="minorHAnsi"/>
          <w:sz w:val="28"/>
          <w:szCs w:val="28"/>
          <w:u w:val="single"/>
        </w:rPr>
        <w:t xml:space="preserve">. </w:t>
      </w:r>
      <w:r>
        <w:rPr>
          <w:rStyle w:val="Textoennegrita"/>
          <w:rFonts w:cstheme="minorHAnsi"/>
          <w:sz w:val="28"/>
          <w:szCs w:val="28"/>
          <w:u w:val="single"/>
        </w:rPr>
        <w:t>Metodología Kanvan</w:t>
      </w:r>
    </w:p>
    <w:p w:rsidR="00D87A32" w:rsidRPr="00D87A32" w:rsidRDefault="00D87A32" w:rsidP="00D87A32">
      <w:pPr>
        <w:spacing w:line="360" w:lineRule="atLeast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US"/>
        </w:rPr>
        <w:drawing>
          <wp:inline distT="0" distB="0" distL="0" distR="0">
            <wp:extent cx="5731510" cy="2219540"/>
            <wp:effectExtent l="25400" t="0" r="889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C2A" w:rsidRDefault="00D87A32" w:rsidP="00D87A32">
      <w:pPr>
        <w:shd w:val="clear" w:color="auto" w:fill="FFFFFF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</w:t>
      </w:r>
      <w:r w:rsidRPr="00902775">
        <w:rPr>
          <w:b/>
          <w:bCs/>
          <w:sz w:val="27"/>
          <w:szCs w:val="27"/>
        </w:rPr>
        <w:t>1</w:t>
      </w:r>
      <w:r>
        <w:t xml:space="preserve">  </w:t>
      </w:r>
      <w:hyperlink r:id="rId16" w:history="1">
        <w:r w:rsidRPr="00D87A32">
          <w:rPr>
            <w:sz w:val="27"/>
            <w:szCs w:val="27"/>
          </w:rPr>
          <w:t>Aprender sobre Scrum</w:t>
        </w:r>
      </w:hyperlink>
    </w:p>
    <w:p w:rsidR="00D87A32" w:rsidRPr="00D87A32" w:rsidRDefault="00D87A32" w:rsidP="00D87A32">
      <w:pPr>
        <w:shd w:val="clear" w:color="auto" w:fill="FFFFFF"/>
        <w:rPr>
          <w:b/>
          <w:bCs/>
          <w:sz w:val="27"/>
          <w:szCs w:val="27"/>
        </w:rPr>
      </w:pPr>
    </w:p>
    <w:p w:rsidR="00DA2C2A" w:rsidRDefault="00D87A32" w:rsidP="00D87A32">
      <w:pPr>
        <w:shd w:val="clear" w:color="auto" w:fill="FFFFFF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3.2 </w:t>
      </w:r>
      <w:hyperlink r:id="rId17" w:history="1">
        <w:r w:rsidRPr="00D87A32">
          <w:rPr>
            <w:sz w:val="27"/>
            <w:szCs w:val="27"/>
          </w:rPr>
          <w:t>Aprender los elementos del flujo de trabajo de Scrum</w:t>
        </w:r>
      </w:hyperlink>
    </w:p>
    <w:p w:rsidR="00D87A32" w:rsidRPr="00D87A32" w:rsidRDefault="00D87A32" w:rsidP="00D87A32">
      <w:pPr>
        <w:shd w:val="clear" w:color="auto" w:fill="FFFFFF"/>
        <w:rPr>
          <w:b/>
          <w:bCs/>
          <w:sz w:val="27"/>
          <w:szCs w:val="27"/>
        </w:rPr>
      </w:pPr>
    </w:p>
    <w:p w:rsidR="00DA2C2A" w:rsidRDefault="00D87A32" w:rsidP="00D87A32">
      <w:pPr>
        <w:shd w:val="clear" w:color="auto" w:fill="FFFFFF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3.3</w:t>
      </w:r>
      <w:r>
        <w:t xml:space="preserve">  </w:t>
      </w:r>
      <w:hyperlink r:id="rId18" w:history="1">
        <w:r w:rsidRPr="00D87A32">
          <w:rPr>
            <w:sz w:val="27"/>
            <w:szCs w:val="27"/>
          </w:rPr>
          <w:t>Implementar Scrum</w:t>
        </w:r>
      </w:hyperlink>
    </w:p>
    <w:p w:rsidR="00D87A32" w:rsidRPr="00D87A32" w:rsidRDefault="00D87A32" w:rsidP="00D87A32">
      <w:pPr>
        <w:shd w:val="clear" w:color="auto" w:fill="FFFFFF"/>
        <w:rPr>
          <w:b/>
          <w:bCs/>
          <w:sz w:val="27"/>
          <w:szCs w:val="27"/>
        </w:rPr>
      </w:pPr>
    </w:p>
    <w:p w:rsidR="00DA2C2A" w:rsidRDefault="00D87A32" w:rsidP="00D87A32">
      <w:pPr>
        <w:shd w:val="clear" w:color="auto" w:fill="FFFFFF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>3.4</w:t>
      </w:r>
      <w:r>
        <w:t xml:space="preserve">  </w:t>
      </w:r>
      <w:hyperlink r:id="rId19" w:history="1">
        <w:r w:rsidRPr="00D87A32">
          <w:rPr>
            <w:sz w:val="27"/>
            <w:szCs w:val="27"/>
          </w:rPr>
          <w:t>Saber más sobre Kanban</w:t>
        </w:r>
      </w:hyperlink>
    </w:p>
    <w:p w:rsidR="00D87A32" w:rsidRPr="00D87A32" w:rsidRDefault="00D87A32" w:rsidP="00D87A32">
      <w:pPr>
        <w:shd w:val="clear" w:color="auto" w:fill="FFFFFF"/>
        <w:rPr>
          <w:b/>
          <w:bCs/>
          <w:sz w:val="27"/>
          <w:szCs w:val="27"/>
        </w:rPr>
      </w:pPr>
    </w:p>
    <w:p w:rsidR="00D87A32" w:rsidRPr="00EF41D9" w:rsidRDefault="00D87A32" w:rsidP="00D87A32">
      <w:pPr>
        <w:shd w:val="clear" w:color="auto" w:fill="FFFFFF"/>
        <w:rPr>
          <w:b/>
          <w:bCs/>
          <w:sz w:val="27"/>
          <w:szCs w:val="27"/>
          <w:u w:val="single"/>
        </w:rPr>
      </w:pPr>
      <w:r>
        <w:rPr>
          <w:b/>
          <w:bCs/>
          <w:sz w:val="27"/>
          <w:szCs w:val="27"/>
        </w:rPr>
        <w:t>3.5</w:t>
      </w:r>
      <w:r>
        <w:t xml:space="preserve">  </w:t>
      </w:r>
      <w:hyperlink r:id="rId20" w:history="1">
        <w:r w:rsidRPr="00D87A32">
          <w:rPr>
            <w:sz w:val="27"/>
            <w:szCs w:val="27"/>
          </w:rPr>
          <w:t>Elegir el mejor flujo de trabajo</w:t>
        </w:r>
      </w:hyperlink>
      <w:r w:rsidR="00DD4DCB">
        <w:rPr>
          <w:noProof/>
        </w:rPr>
        <w:drawing>
          <wp:inline distT="0" distB="0" distL="0" distR="0" wp14:anchorId="5D439D29" wp14:editId="27E6B555">
            <wp:extent cx="5731510" cy="3104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902775" w:rsidRPr="00902775" w:rsidRDefault="00902775" w:rsidP="00D87A32">
      <w:pPr>
        <w:spacing w:line="360" w:lineRule="atLeast"/>
        <w:rPr>
          <w:rStyle w:val="Textoennegrita"/>
        </w:rPr>
      </w:pPr>
    </w:p>
    <w:sectPr w:rsidR="00902775" w:rsidRPr="00902775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E36925"/>
    <w:multiLevelType w:val="multilevel"/>
    <w:tmpl w:val="E2E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5359E"/>
    <w:multiLevelType w:val="multilevel"/>
    <w:tmpl w:val="3CD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D1"/>
    <w:rsid w:val="000362DF"/>
    <w:rsid w:val="0007169E"/>
    <w:rsid w:val="000D3B37"/>
    <w:rsid w:val="000E7A2E"/>
    <w:rsid w:val="00151746"/>
    <w:rsid w:val="00155566"/>
    <w:rsid w:val="001C6DFD"/>
    <w:rsid w:val="00203870"/>
    <w:rsid w:val="00296399"/>
    <w:rsid w:val="002C0DB2"/>
    <w:rsid w:val="002C14D1"/>
    <w:rsid w:val="004E161F"/>
    <w:rsid w:val="004E588C"/>
    <w:rsid w:val="0055678D"/>
    <w:rsid w:val="005637BF"/>
    <w:rsid w:val="005D347C"/>
    <w:rsid w:val="005D6135"/>
    <w:rsid w:val="005D7D44"/>
    <w:rsid w:val="006108D0"/>
    <w:rsid w:val="006B504C"/>
    <w:rsid w:val="00721464"/>
    <w:rsid w:val="007C556B"/>
    <w:rsid w:val="00801D42"/>
    <w:rsid w:val="008037B6"/>
    <w:rsid w:val="00836E03"/>
    <w:rsid w:val="008E7EF9"/>
    <w:rsid w:val="0090211F"/>
    <w:rsid w:val="00902775"/>
    <w:rsid w:val="00912CE2"/>
    <w:rsid w:val="00996F19"/>
    <w:rsid w:val="009C3AEE"/>
    <w:rsid w:val="00A403EE"/>
    <w:rsid w:val="00A4496C"/>
    <w:rsid w:val="00A91CD2"/>
    <w:rsid w:val="00A95781"/>
    <w:rsid w:val="00AA190E"/>
    <w:rsid w:val="00AB6CD1"/>
    <w:rsid w:val="00AC3BF2"/>
    <w:rsid w:val="00B0291D"/>
    <w:rsid w:val="00B80A63"/>
    <w:rsid w:val="00BB30FE"/>
    <w:rsid w:val="00BD4594"/>
    <w:rsid w:val="00BD5BF3"/>
    <w:rsid w:val="00BE3A61"/>
    <w:rsid w:val="00BF2C02"/>
    <w:rsid w:val="00C22593"/>
    <w:rsid w:val="00C278DA"/>
    <w:rsid w:val="00C33780"/>
    <w:rsid w:val="00C67281"/>
    <w:rsid w:val="00CA543D"/>
    <w:rsid w:val="00CB009C"/>
    <w:rsid w:val="00CD2389"/>
    <w:rsid w:val="00CF57FC"/>
    <w:rsid w:val="00D627AC"/>
    <w:rsid w:val="00D84B91"/>
    <w:rsid w:val="00D87A32"/>
    <w:rsid w:val="00DA2C2A"/>
    <w:rsid w:val="00DD4DCB"/>
    <w:rsid w:val="00E4798F"/>
    <w:rsid w:val="00E9562A"/>
    <w:rsid w:val="00EA2D8E"/>
    <w:rsid w:val="00EF4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CA36DD-200A-481A-98E3-DB3B3CA0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14D1"/>
  </w:style>
  <w:style w:type="paragraph" w:styleId="Ttulo1">
    <w:name w:val="heading 1"/>
    <w:basedOn w:val="Normal"/>
    <w:link w:val="Ttulo1Car"/>
    <w:uiPriority w:val="9"/>
    <w:qFormat/>
    <w:rsid w:val="00610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D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C14D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C14D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14D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108D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5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D4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D8E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tds-colormeteorite">
    <w:name w:val="tds-color_meteorite"/>
    <w:basedOn w:val="Normal"/>
    <w:rsid w:val="00EA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h-pill-li">
    <w:name w:val="th-pill-li"/>
    <w:basedOn w:val="Normal"/>
    <w:rsid w:val="00EA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lds-assistive-text">
    <w:name w:val="slds-assistive-text"/>
    <w:basedOn w:val="Fuentedeprrafopredeter"/>
    <w:rsid w:val="00EA2D8E"/>
  </w:style>
  <w:style w:type="paragraph" w:customStyle="1" w:styleId="milestone-step-description">
    <w:name w:val="milestone-step-description"/>
    <w:basedOn w:val="Normal"/>
    <w:rsid w:val="00902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87A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38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824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921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94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843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378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814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310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953774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500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20534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92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6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554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044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0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39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12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460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8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255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5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82415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0047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71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476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92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707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97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1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4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3807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18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055405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2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94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46971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0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2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1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416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37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06648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10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19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7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209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80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79259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8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4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935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46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2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7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066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579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647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827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672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railhead.salesforce.com/es/content/learn/modules/salesforce-agile-basics/learn-to-use-lean-principles?trail_id=learn-salesforce-agile-practices" TargetMode="External"/><Relationship Id="rId18" Type="http://schemas.openxmlformats.org/officeDocument/2006/relationships/hyperlink" Target="https://trailhead.salesforce.com/es/content/learn/modules/scrum-and-kanban-at-salesforce/implement-scrum?trail_id=learn-salesforce-agile-practice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trailhead.salesforce.com/es" TargetMode="External"/><Relationship Id="rId12" Type="http://schemas.openxmlformats.org/officeDocument/2006/relationships/hyperlink" Target="https://trailhead.salesforce.com/es/content/learn/modules/salesforce-agile-basics/learn-the-basics-of-agile?trail_id=learn-salesforce-agile-practices" TargetMode="External"/><Relationship Id="rId17" Type="http://schemas.openxmlformats.org/officeDocument/2006/relationships/hyperlink" Target="https://trailhead.salesforce.com/es/content/learn/modules/scrum-and-kanban-at-salesforce/learn-the-elements-of-the-scrum-workflow?trail_id=learn-salesforce-agile-practi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ailhead.salesforce.com/es/content/learn/modules/scrum-and-kanban-at-salesforce/learn-about-scrum?trail_id=learn-salesforce-agile-practices" TargetMode="External"/><Relationship Id="rId20" Type="http://schemas.openxmlformats.org/officeDocument/2006/relationships/hyperlink" Target="https://trailhead.salesforce.com/es/content/learn/modules/scrum-and-kanban-at-salesforce/choose-the-best-workflow?trail_id=learn-salesforce-agile-practic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trailhead.salesforce.com/es/content/learn/modules/salesforce-agile-basics/understand-why-salesforce-adopted-agile?trail_id=learn-salesforce-agile-practice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trailhead.salesforce.com/es/content/learn/modules/scrum-and-kanban-at-salesforce/learn-about-kanban?trail_id=learn-salesforce-agile-pract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lhead.salesforce.com/es/content/learn/trails/learn-salesforce-agile-practices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3</cp:revision>
  <cp:lastPrinted>2025-10-16T06:27:00Z</cp:lastPrinted>
  <dcterms:created xsi:type="dcterms:W3CDTF">2025-11-11T11:04:00Z</dcterms:created>
  <dcterms:modified xsi:type="dcterms:W3CDTF">2025-11-11T11:04:00Z</dcterms:modified>
</cp:coreProperties>
</file>