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EF5" w:rsidRDefault="00590DF4" w:rsidP="00590DF4">
      <w:pPr>
        <w:pStyle w:val="Ttulo1"/>
      </w:pPr>
      <w:r>
        <w:t>Unidad 2- SGE:</w:t>
      </w:r>
    </w:p>
    <w:p w:rsidR="00590DF4" w:rsidRPr="00F9266F" w:rsidRDefault="00590DF4" w:rsidP="00590DF4">
      <w:r w:rsidRPr="00F9266F">
        <w:t>Ej1:</w:t>
      </w:r>
    </w:p>
    <w:p w:rsidR="00590DF4" w:rsidRPr="00F9266F" w:rsidRDefault="00590DF4" w:rsidP="00590DF4">
      <w:pPr>
        <w:pStyle w:val="Prrafodelist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F9266F">
        <w:rPr>
          <w:rFonts w:cstheme="minorHAnsi"/>
          <w:b/>
          <w:shd w:val="clear" w:color="auto" w:fill="FFFFFF"/>
        </w:rPr>
        <w:t>IaaS</w:t>
      </w:r>
      <w:r w:rsidRPr="00F9266F">
        <w:rPr>
          <w:rFonts w:cstheme="minorHAnsi"/>
          <w:shd w:val="clear" w:color="auto" w:fill="FFFFFF"/>
        </w:rPr>
        <w:t xml:space="preserve"> (Infraestructura como Servicio) ofrece recursos básicos de TI como servidores y almacenamiento para que los clientes gestionen todo lo demás.</w:t>
      </w:r>
    </w:p>
    <w:p w:rsidR="00590DF4" w:rsidRPr="00F9266F" w:rsidRDefault="00590DF4" w:rsidP="00590DF4">
      <w:pPr>
        <w:pStyle w:val="Prrafodelista"/>
        <w:rPr>
          <w:rFonts w:cstheme="minorHAnsi"/>
          <w:shd w:val="clear" w:color="auto" w:fill="FFFFFF"/>
        </w:rPr>
      </w:pPr>
      <w:r w:rsidRPr="00F9266F">
        <w:rPr>
          <w:rFonts w:cstheme="minorHAnsi"/>
          <w:shd w:val="clear" w:color="auto" w:fill="FFFFFF"/>
        </w:rPr>
        <w:t>Uso con CRM: Una empresa podría usar IaaS para instalar y gestionar su propio servidor de CRM en la nube, manteniendo el control absoluto sobre la infraestructura y el sistema operativo.</w:t>
      </w:r>
    </w:p>
    <w:p w:rsidR="00590DF4" w:rsidRPr="00F9266F" w:rsidRDefault="00590DF4" w:rsidP="00590DF4">
      <w:pPr>
        <w:pStyle w:val="Prrafodelista"/>
        <w:rPr>
          <w:rFonts w:cstheme="minorHAnsi"/>
          <w:shd w:val="clear" w:color="auto" w:fill="FFFFFF"/>
        </w:rPr>
      </w:pPr>
    </w:p>
    <w:p w:rsidR="00590DF4" w:rsidRPr="00F9266F" w:rsidRDefault="00590DF4" w:rsidP="00590DF4">
      <w:pPr>
        <w:pStyle w:val="Prrafodelist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F9266F">
        <w:rPr>
          <w:rFonts w:cstheme="minorHAnsi"/>
          <w:b/>
          <w:shd w:val="clear" w:color="auto" w:fill="FFFFFF"/>
        </w:rPr>
        <w:t>PaaS</w:t>
      </w:r>
      <w:r w:rsidRPr="00F9266F">
        <w:rPr>
          <w:rFonts w:cstheme="minorHAnsi"/>
          <w:shd w:val="clear" w:color="auto" w:fill="FFFFFF"/>
        </w:rPr>
        <w:t xml:space="preserve"> (Plataforma como Servicio) proporciona un entorno listo para crear, ejecutar y gestionar aplicaciones, simplificando el desarrollo para los usuarios.</w:t>
      </w:r>
    </w:p>
    <w:p w:rsidR="00590DF4" w:rsidRPr="00F9266F" w:rsidRDefault="00590DF4" w:rsidP="00590DF4">
      <w:pPr>
        <w:pStyle w:val="Prrafodelista"/>
        <w:rPr>
          <w:rFonts w:cstheme="minorHAnsi"/>
          <w:shd w:val="clear" w:color="auto" w:fill="FFFFFF"/>
        </w:rPr>
      </w:pPr>
      <w:r w:rsidRPr="00F9266F">
        <w:rPr>
          <w:rFonts w:cstheme="minorHAnsi"/>
          <w:shd w:val="clear" w:color="auto" w:fill="FFFFFF"/>
        </w:rPr>
        <w:t>Uso con CRM: Un equipo de desarrollo podría utilizar PaaS para construir un CRM personalizado utilizando las herramientas y el entorno de desarrollo que ofrece la plataforma, sin tener que preocuparse por los servidores o el sistema operativo.</w:t>
      </w:r>
    </w:p>
    <w:p w:rsidR="00590DF4" w:rsidRPr="00F9266F" w:rsidRDefault="00590DF4" w:rsidP="00590DF4">
      <w:pPr>
        <w:pStyle w:val="Prrafodelista"/>
        <w:rPr>
          <w:rFonts w:cstheme="minorHAnsi"/>
          <w:shd w:val="clear" w:color="auto" w:fill="FFFFFF"/>
        </w:rPr>
      </w:pPr>
    </w:p>
    <w:p w:rsidR="00590DF4" w:rsidRPr="00F9266F" w:rsidRDefault="00590DF4" w:rsidP="00590DF4">
      <w:pPr>
        <w:pStyle w:val="Prrafodelista"/>
        <w:numPr>
          <w:ilvl w:val="0"/>
          <w:numId w:val="1"/>
        </w:numPr>
        <w:rPr>
          <w:rStyle w:val="uv3um"/>
          <w:rFonts w:cstheme="minorHAnsi"/>
          <w:shd w:val="clear" w:color="auto" w:fill="FFFFFF"/>
        </w:rPr>
      </w:pPr>
      <w:r w:rsidRPr="00F9266F">
        <w:rPr>
          <w:rFonts w:cstheme="minorHAnsi"/>
          <w:b/>
          <w:shd w:val="clear" w:color="auto" w:fill="FFFFFF"/>
        </w:rPr>
        <w:t>SaaS</w:t>
      </w:r>
      <w:r w:rsidRPr="00F9266F">
        <w:rPr>
          <w:rFonts w:cstheme="minorHAnsi"/>
          <w:shd w:val="clear" w:color="auto" w:fill="FFFFFF"/>
        </w:rPr>
        <w:t xml:space="preserve"> (Software como Servicio) ofrece software completo a través de Internet, accesible para el usuario final sin necesidad de gestión o instalación.</w:t>
      </w:r>
    </w:p>
    <w:p w:rsidR="00590DF4" w:rsidRPr="00F9266F" w:rsidRDefault="00590DF4" w:rsidP="00590DF4">
      <w:pPr>
        <w:pStyle w:val="Prrafodelista"/>
        <w:rPr>
          <w:rStyle w:val="uv3um"/>
          <w:rFonts w:cstheme="minorHAnsi"/>
          <w:shd w:val="clear" w:color="auto" w:fill="FFFFFF"/>
        </w:rPr>
      </w:pPr>
      <w:r w:rsidRPr="00F9266F">
        <w:rPr>
          <w:rStyle w:val="uv3um"/>
          <w:rFonts w:cstheme="minorHAnsi"/>
          <w:shd w:val="clear" w:color="auto" w:fill="FFFFFF"/>
        </w:rPr>
        <w:t>Uso con CRM: La forma más común de usar un CRM en la nube, donde se accede a un sistema de gestión de relaciones con clientes como Salesforce o HubSpot a través de un navegador web, pagando una suscripción mensual.</w:t>
      </w:r>
    </w:p>
    <w:p w:rsidR="00590DF4" w:rsidRPr="00F9266F" w:rsidRDefault="00590DF4" w:rsidP="00590DF4">
      <w:pPr>
        <w:pStyle w:val="Prrafodelista"/>
        <w:rPr>
          <w:rFonts w:cstheme="minorHAnsi"/>
          <w:shd w:val="clear" w:color="auto" w:fill="FFFFFF"/>
        </w:rPr>
      </w:pPr>
    </w:p>
    <w:p w:rsidR="00590DF4" w:rsidRPr="00F9266F" w:rsidRDefault="00590DF4" w:rsidP="00590DF4">
      <w:pPr>
        <w:pStyle w:val="Prrafodelist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F9266F">
        <w:rPr>
          <w:rFonts w:cstheme="minorHAnsi"/>
          <w:b/>
          <w:shd w:val="clear" w:color="auto" w:fill="FFFFFF"/>
        </w:rPr>
        <w:t>Diferencias</w:t>
      </w:r>
      <w:r w:rsidRPr="00F9266F">
        <w:rPr>
          <w:rFonts w:cstheme="minorHAnsi"/>
          <w:shd w:val="clear" w:color="auto" w:fill="FFFFFF"/>
        </w:rPr>
        <w:t>:</w:t>
      </w:r>
    </w:p>
    <w:p w:rsidR="00F9266F" w:rsidRDefault="00590DF4" w:rsidP="00F9266F">
      <w:pPr>
        <w:pStyle w:val="Prrafodelista"/>
        <w:rPr>
          <w:rFonts w:cstheme="minorHAnsi"/>
          <w:shd w:val="clear" w:color="auto" w:fill="FFFFFF"/>
        </w:rPr>
      </w:pPr>
      <w:r w:rsidRPr="00F9266F">
        <w:rPr>
          <w:rFonts w:cstheme="minorHAnsi"/>
          <w:shd w:val="clear" w:color="auto" w:fill="FFFFFF"/>
        </w:rPr>
        <w:t>La elección entre IaaS, PaaS y SaaS depende de las necesidades y la experiencia técnica del usuario o empresa: IaaS: para quienes necesitan control total y tienen equipos técnicos capacitados. PaaS: para acelerar el desarrollo de aplicaciones, sin la carga de gestionar la infraestructura. SaaS: para la máxima facilidad de uso y acceso a software listo para usar.</w:t>
      </w:r>
    </w:p>
    <w:p w:rsidR="00F9266F" w:rsidRDefault="00F9266F" w:rsidP="00F9266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Ej2:</w:t>
      </w:r>
    </w:p>
    <w:p w:rsidR="00F9266F" w:rsidRDefault="00F9266F" w:rsidP="00F9266F">
      <w:pPr>
        <w:rPr>
          <w:rFonts w:cstheme="minorHAnsi"/>
          <w:shd w:val="clear" w:color="auto" w:fill="FFFFFF"/>
        </w:rPr>
      </w:pPr>
      <w:r w:rsidRPr="00F9266F">
        <w:rPr>
          <w:rFonts w:cstheme="minorHAnsi"/>
          <w:shd w:val="clear" w:color="auto" w:fill="FFFFFF"/>
        </w:rPr>
        <w:t xml:space="preserve">Sales Cloud para ventas, </w:t>
      </w:r>
      <w:proofErr w:type="spellStart"/>
      <w:r w:rsidRPr="00F9266F">
        <w:rPr>
          <w:rFonts w:cstheme="minorHAnsi"/>
          <w:shd w:val="clear" w:color="auto" w:fill="FFFFFF"/>
        </w:rPr>
        <w:t>Service</w:t>
      </w:r>
      <w:proofErr w:type="spellEnd"/>
      <w:r w:rsidRPr="00F9266F">
        <w:rPr>
          <w:rFonts w:cstheme="minorHAnsi"/>
          <w:shd w:val="clear" w:color="auto" w:fill="FFFFFF"/>
        </w:rPr>
        <w:t xml:space="preserve"> Cloud para soporte al cliente, Marketing Cloud para marketing personalizado, Commerce Cloud para experiencias de e-</w:t>
      </w:r>
      <w:proofErr w:type="spellStart"/>
      <w:r w:rsidRPr="00F9266F">
        <w:rPr>
          <w:rFonts w:cstheme="minorHAnsi"/>
          <w:shd w:val="clear" w:color="auto" w:fill="FFFFFF"/>
        </w:rPr>
        <w:t>commerce</w:t>
      </w:r>
      <w:proofErr w:type="spellEnd"/>
      <w:r w:rsidRPr="00F9266F">
        <w:rPr>
          <w:rFonts w:cstheme="minorHAnsi"/>
          <w:shd w:val="clear" w:color="auto" w:fill="FFFFFF"/>
        </w:rPr>
        <w:t xml:space="preserve">, y herramientas de IA como Einstein </w:t>
      </w:r>
      <w:proofErr w:type="spellStart"/>
      <w:r w:rsidRPr="00F9266F">
        <w:rPr>
          <w:rFonts w:cstheme="minorHAnsi"/>
          <w:shd w:val="clear" w:color="auto" w:fill="FFFFFF"/>
        </w:rPr>
        <w:t>Copilot</w:t>
      </w:r>
      <w:proofErr w:type="spellEnd"/>
      <w:r w:rsidRPr="00F9266F">
        <w:rPr>
          <w:rFonts w:cstheme="minorHAnsi"/>
          <w:shd w:val="clear" w:color="auto" w:fill="FFFFFF"/>
        </w:rPr>
        <w:t xml:space="preserve">, que trabajan conjuntamente con Data Cloud y </w:t>
      </w:r>
      <w:proofErr w:type="spellStart"/>
      <w:r w:rsidRPr="00F9266F">
        <w:rPr>
          <w:rFonts w:cstheme="minorHAnsi"/>
          <w:shd w:val="clear" w:color="auto" w:fill="FFFFFF"/>
        </w:rPr>
        <w:t>MuleSoft</w:t>
      </w:r>
      <w:proofErr w:type="spellEnd"/>
      <w:r w:rsidRPr="00F9266F">
        <w:rPr>
          <w:rFonts w:cstheme="minorHAnsi"/>
          <w:shd w:val="clear" w:color="auto" w:fill="FFFFFF"/>
        </w:rPr>
        <w:t xml:space="preserve"> para integrar y analizar datos, y </w:t>
      </w:r>
      <w:proofErr w:type="spellStart"/>
      <w:r w:rsidRPr="00F9266F">
        <w:rPr>
          <w:rFonts w:cstheme="minorHAnsi"/>
          <w:shd w:val="clear" w:color="auto" w:fill="FFFFFF"/>
        </w:rPr>
        <w:t>Slack</w:t>
      </w:r>
      <w:proofErr w:type="spellEnd"/>
      <w:r w:rsidRPr="00F9266F">
        <w:rPr>
          <w:rFonts w:cstheme="minorHAnsi"/>
          <w:shd w:val="clear" w:color="auto" w:fill="FFFFFF"/>
        </w:rPr>
        <w:t xml:space="preserve"> para la colaboración</w:t>
      </w:r>
      <w:r>
        <w:rPr>
          <w:rFonts w:cstheme="minorHAnsi"/>
          <w:shd w:val="clear" w:color="auto" w:fill="FFFFFF"/>
        </w:rPr>
        <w:t>.</w:t>
      </w:r>
    </w:p>
    <w:p w:rsidR="00F9266F" w:rsidRPr="00F9266F" w:rsidRDefault="00F9266F" w:rsidP="00F9266F">
      <w:pPr>
        <w:pStyle w:val="Prrafodelista"/>
        <w:numPr>
          <w:ilvl w:val="0"/>
          <w:numId w:val="1"/>
        </w:numPr>
        <w:rPr>
          <w:rFonts w:cstheme="minorHAnsi"/>
          <w:b/>
          <w:shd w:val="clear" w:color="auto" w:fill="FFFFFF"/>
        </w:rPr>
      </w:pPr>
      <w:r w:rsidRPr="00F9266F">
        <w:rPr>
          <w:rFonts w:cstheme="minorHAnsi"/>
          <w:b/>
          <w:shd w:val="clear" w:color="auto" w:fill="FFFFFF"/>
        </w:rPr>
        <w:t xml:space="preserve">Sales Cloud: </w:t>
      </w:r>
    </w:p>
    <w:p w:rsidR="00F9266F" w:rsidRPr="00F9266F" w:rsidRDefault="00F9266F" w:rsidP="00F9266F">
      <w:pPr>
        <w:pStyle w:val="Prrafodelista"/>
        <w:rPr>
          <w:rFonts w:cstheme="minorHAnsi"/>
          <w:shd w:val="clear" w:color="auto" w:fill="FFFFFF"/>
        </w:rPr>
      </w:pPr>
      <w:r w:rsidRPr="00F9266F">
        <w:rPr>
          <w:rFonts w:cstheme="minorHAnsi"/>
          <w:shd w:val="clear" w:color="auto" w:fill="FFFFFF"/>
        </w:rPr>
        <w:t xml:space="preserve">Ayuda a las empresas a aumentar el flujo de ventas, mejorar la tasa de éxito y los ingresos mediante la gestión de contactos, oportunidades, previsión de ventas y colaboración en equipo. </w:t>
      </w:r>
    </w:p>
    <w:p w:rsidR="00F9266F" w:rsidRPr="00F9266F" w:rsidRDefault="00F9266F" w:rsidP="00F9266F">
      <w:pPr>
        <w:pStyle w:val="Prrafodelista"/>
        <w:numPr>
          <w:ilvl w:val="0"/>
          <w:numId w:val="1"/>
        </w:numPr>
        <w:rPr>
          <w:rFonts w:cstheme="minorHAnsi"/>
          <w:b/>
          <w:shd w:val="clear" w:color="auto" w:fill="FFFFFF"/>
        </w:rPr>
      </w:pPr>
      <w:proofErr w:type="spellStart"/>
      <w:r w:rsidRPr="00F9266F">
        <w:rPr>
          <w:rFonts w:cstheme="minorHAnsi"/>
          <w:b/>
          <w:shd w:val="clear" w:color="auto" w:fill="FFFFFF"/>
        </w:rPr>
        <w:t>Service</w:t>
      </w:r>
      <w:proofErr w:type="spellEnd"/>
      <w:r w:rsidRPr="00F9266F">
        <w:rPr>
          <w:rFonts w:cstheme="minorHAnsi"/>
          <w:b/>
          <w:shd w:val="clear" w:color="auto" w:fill="FFFFFF"/>
        </w:rPr>
        <w:t xml:space="preserve"> Cloud: </w:t>
      </w:r>
    </w:p>
    <w:p w:rsidR="00F9266F" w:rsidRPr="00F9266F" w:rsidRDefault="00F9266F" w:rsidP="00F9266F">
      <w:pPr>
        <w:pStyle w:val="Prrafodelista"/>
        <w:rPr>
          <w:rFonts w:cstheme="minorHAnsi"/>
          <w:shd w:val="clear" w:color="auto" w:fill="FFFFFF"/>
        </w:rPr>
      </w:pPr>
      <w:r w:rsidRPr="00F9266F">
        <w:rPr>
          <w:rFonts w:cstheme="minorHAnsi"/>
          <w:shd w:val="clear" w:color="auto" w:fill="FFFFFF"/>
        </w:rPr>
        <w:t xml:space="preserve">Diseñada para la atención al cliente, esta solución integra agentes humanos y de IA para reducir costes y mejorar la experiencia del cliente a través de una plataforma unificada de servicio. </w:t>
      </w:r>
    </w:p>
    <w:p w:rsidR="00F9266F" w:rsidRPr="00F9266F" w:rsidRDefault="00F9266F" w:rsidP="00F9266F">
      <w:pPr>
        <w:pStyle w:val="Prrafodelista"/>
        <w:numPr>
          <w:ilvl w:val="0"/>
          <w:numId w:val="1"/>
        </w:numPr>
        <w:rPr>
          <w:rFonts w:cstheme="minorHAnsi"/>
          <w:b/>
          <w:shd w:val="clear" w:color="auto" w:fill="FFFFFF"/>
        </w:rPr>
      </w:pPr>
      <w:r w:rsidRPr="00F9266F">
        <w:rPr>
          <w:rFonts w:cstheme="minorHAnsi"/>
          <w:b/>
          <w:shd w:val="clear" w:color="auto" w:fill="FFFFFF"/>
        </w:rPr>
        <w:t xml:space="preserve">Marketing Cloud: </w:t>
      </w:r>
    </w:p>
    <w:p w:rsidR="00F9266F" w:rsidRPr="00F9266F" w:rsidRDefault="00F9266F" w:rsidP="00F9266F">
      <w:pPr>
        <w:pStyle w:val="Prrafodelista"/>
        <w:rPr>
          <w:rFonts w:cstheme="minorHAnsi"/>
          <w:shd w:val="clear" w:color="auto" w:fill="FFFFFF"/>
        </w:rPr>
      </w:pPr>
      <w:r w:rsidRPr="00F9266F">
        <w:rPr>
          <w:rFonts w:cstheme="minorHAnsi"/>
          <w:shd w:val="clear" w:color="auto" w:fill="FFFFFF"/>
        </w:rPr>
        <w:t xml:space="preserve">Permite a las empresas personalizar cada interacción con el cliente a lo largo de todo su ciclo de vida, utilizando IA y datos para generar flujos de trabajo más efectivos. </w:t>
      </w:r>
    </w:p>
    <w:p w:rsidR="00F9266F" w:rsidRDefault="00F9266F" w:rsidP="00F9266F">
      <w:pPr>
        <w:pStyle w:val="Prrafodelista"/>
        <w:rPr>
          <w:rFonts w:cstheme="minorHAnsi"/>
          <w:shd w:val="clear" w:color="auto" w:fill="FFFFFF"/>
        </w:rPr>
      </w:pPr>
    </w:p>
    <w:p w:rsidR="00F9266F" w:rsidRDefault="00F9266F" w:rsidP="00F9266F">
      <w:pPr>
        <w:pStyle w:val="Prrafodelista"/>
        <w:rPr>
          <w:rFonts w:cstheme="minorHAnsi"/>
          <w:shd w:val="clear" w:color="auto" w:fill="FFFFFF"/>
        </w:rPr>
      </w:pPr>
      <w:bookmarkStart w:id="0" w:name="_GoBack"/>
      <w:bookmarkEnd w:id="0"/>
    </w:p>
    <w:p w:rsidR="00F9266F" w:rsidRPr="00F9266F" w:rsidRDefault="00F9266F" w:rsidP="00F9266F">
      <w:pPr>
        <w:pStyle w:val="Prrafodelista"/>
        <w:numPr>
          <w:ilvl w:val="0"/>
          <w:numId w:val="1"/>
        </w:numPr>
        <w:rPr>
          <w:rFonts w:cstheme="minorHAnsi"/>
          <w:b/>
          <w:shd w:val="clear" w:color="auto" w:fill="FFFFFF"/>
        </w:rPr>
      </w:pPr>
      <w:r w:rsidRPr="00F9266F">
        <w:rPr>
          <w:rFonts w:cstheme="minorHAnsi"/>
          <w:b/>
          <w:shd w:val="clear" w:color="auto" w:fill="FFFFFF"/>
        </w:rPr>
        <w:lastRenderedPageBreak/>
        <w:t xml:space="preserve">Commerce Cloud: </w:t>
      </w:r>
    </w:p>
    <w:p w:rsidR="00F9266F" w:rsidRPr="00F9266F" w:rsidRDefault="00F9266F" w:rsidP="00F9266F">
      <w:pPr>
        <w:pStyle w:val="Prrafodelista"/>
        <w:rPr>
          <w:rFonts w:cstheme="minorHAnsi"/>
          <w:shd w:val="clear" w:color="auto" w:fill="FFFFFF"/>
        </w:rPr>
      </w:pPr>
      <w:r w:rsidRPr="00F9266F">
        <w:rPr>
          <w:rFonts w:cstheme="minorHAnsi"/>
          <w:shd w:val="clear" w:color="auto" w:fill="FFFFFF"/>
        </w:rPr>
        <w:t xml:space="preserve">Ofrece la posibilidad de crear experiencias de cliente coherentes y unificadas a través de canales online, en tienda y móviles, impulsando los ingresos. </w:t>
      </w:r>
    </w:p>
    <w:p w:rsidR="00F9266F" w:rsidRPr="00F9266F" w:rsidRDefault="00F9266F" w:rsidP="00F9266F">
      <w:pPr>
        <w:pStyle w:val="Prrafodelista"/>
        <w:numPr>
          <w:ilvl w:val="0"/>
          <w:numId w:val="1"/>
        </w:numPr>
        <w:rPr>
          <w:rFonts w:cstheme="minorHAnsi"/>
          <w:b/>
          <w:shd w:val="clear" w:color="auto" w:fill="FFFFFF"/>
        </w:rPr>
      </w:pPr>
      <w:r w:rsidRPr="00F9266F">
        <w:rPr>
          <w:rFonts w:cstheme="minorHAnsi"/>
          <w:b/>
          <w:shd w:val="clear" w:color="auto" w:fill="FFFFFF"/>
        </w:rPr>
        <w:t xml:space="preserve">Einstein 1 (CRM de IA): </w:t>
      </w:r>
    </w:p>
    <w:p w:rsidR="00F9266F" w:rsidRPr="00F9266F" w:rsidRDefault="00F9266F" w:rsidP="00F9266F">
      <w:pPr>
        <w:pStyle w:val="Prrafodelista"/>
        <w:rPr>
          <w:rFonts w:cstheme="minorHAnsi"/>
          <w:shd w:val="clear" w:color="auto" w:fill="FFFFFF"/>
        </w:rPr>
      </w:pPr>
      <w:r w:rsidRPr="00F9266F">
        <w:rPr>
          <w:rFonts w:cstheme="minorHAnsi"/>
          <w:shd w:val="clear" w:color="auto" w:fill="FFFFFF"/>
        </w:rPr>
        <w:t xml:space="preserve">Es un conjunto integral que une CRM, IA, datos y colaboración. Incluye aplicaciones de marketing, ventas, servicio y comercio, potenciadas por IA. </w:t>
      </w:r>
    </w:p>
    <w:p w:rsidR="00F9266F" w:rsidRPr="00F9266F" w:rsidRDefault="00F9266F" w:rsidP="00F9266F">
      <w:pPr>
        <w:pStyle w:val="Prrafodelista"/>
        <w:numPr>
          <w:ilvl w:val="0"/>
          <w:numId w:val="1"/>
        </w:numPr>
        <w:rPr>
          <w:rFonts w:cstheme="minorHAnsi"/>
          <w:b/>
          <w:shd w:val="clear" w:color="auto" w:fill="FFFFFF"/>
        </w:rPr>
      </w:pPr>
      <w:r w:rsidRPr="00F9266F">
        <w:rPr>
          <w:rFonts w:cstheme="minorHAnsi"/>
          <w:b/>
          <w:shd w:val="clear" w:color="auto" w:fill="FFFFFF"/>
        </w:rPr>
        <w:t xml:space="preserve">Einstein </w:t>
      </w:r>
      <w:proofErr w:type="spellStart"/>
      <w:r w:rsidRPr="00F9266F">
        <w:rPr>
          <w:rFonts w:cstheme="minorHAnsi"/>
          <w:b/>
          <w:shd w:val="clear" w:color="auto" w:fill="FFFFFF"/>
        </w:rPr>
        <w:t>Copilot</w:t>
      </w:r>
      <w:proofErr w:type="spellEnd"/>
      <w:r w:rsidRPr="00F9266F">
        <w:rPr>
          <w:rFonts w:cstheme="minorHAnsi"/>
          <w:b/>
          <w:shd w:val="clear" w:color="auto" w:fill="FFFFFF"/>
        </w:rPr>
        <w:t xml:space="preserve">: </w:t>
      </w:r>
    </w:p>
    <w:p w:rsidR="00F9266F" w:rsidRPr="00F9266F" w:rsidRDefault="00F9266F" w:rsidP="00F9266F">
      <w:pPr>
        <w:pStyle w:val="Prrafodelista"/>
        <w:rPr>
          <w:rFonts w:cstheme="minorHAnsi"/>
          <w:shd w:val="clear" w:color="auto" w:fill="FFFFFF"/>
        </w:rPr>
      </w:pPr>
      <w:r w:rsidRPr="00F9266F">
        <w:rPr>
          <w:rFonts w:cstheme="minorHAnsi"/>
          <w:shd w:val="clear" w:color="auto" w:fill="FFFFFF"/>
        </w:rPr>
        <w:t xml:space="preserve">Un agente de IA conversacional que ayuda a los usuarios a interactuar con el CRM mediante lenguaje natural para realizar acciones, crear contenido y resolver casos de forma más rápida. </w:t>
      </w:r>
    </w:p>
    <w:p w:rsidR="00F9266F" w:rsidRPr="00F9266F" w:rsidRDefault="00F9266F" w:rsidP="00F9266F">
      <w:pPr>
        <w:pStyle w:val="Prrafodelista"/>
        <w:numPr>
          <w:ilvl w:val="0"/>
          <w:numId w:val="1"/>
        </w:numPr>
        <w:rPr>
          <w:rFonts w:cstheme="minorHAnsi"/>
          <w:b/>
          <w:shd w:val="clear" w:color="auto" w:fill="FFFFFF"/>
        </w:rPr>
      </w:pPr>
      <w:r w:rsidRPr="00F9266F">
        <w:rPr>
          <w:rFonts w:cstheme="minorHAnsi"/>
          <w:b/>
          <w:shd w:val="clear" w:color="auto" w:fill="FFFFFF"/>
        </w:rPr>
        <w:t xml:space="preserve">Data Cloud: </w:t>
      </w:r>
    </w:p>
    <w:p w:rsidR="00F9266F" w:rsidRPr="00F9266F" w:rsidRDefault="00F9266F" w:rsidP="00F9266F">
      <w:pPr>
        <w:pStyle w:val="Prrafodelista"/>
        <w:rPr>
          <w:rFonts w:cstheme="minorHAnsi"/>
          <w:shd w:val="clear" w:color="auto" w:fill="FFFFFF"/>
        </w:rPr>
      </w:pPr>
      <w:r w:rsidRPr="00F9266F">
        <w:rPr>
          <w:rFonts w:cstheme="minorHAnsi"/>
          <w:shd w:val="clear" w:color="auto" w:fill="FFFFFF"/>
        </w:rPr>
        <w:t xml:space="preserve">Conecta y unifica datos aislados de diversas fuentes (CRM, datos heredados y de terceros) para extraer información del cliente en tiempo real y usarla en las aplicaciones de Salesforce. </w:t>
      </w:r>
    </w:p>
    <w:p w:rsidR="00F9266F" w:rsidRPr="00F9266F" w:rsidRDefault="00F9266F" w:rsidP="00F9266F">
      <w:pPr>
        <w:pStyle w:val="Prrafodelista"/>
        <w:numPr>
          <w:ilvl w:val="0"/>
          <w:numId w:val="1"/>
        </w:numPr>
        <w:rPr>
          <w:rFonts w:cstheme="minorHAnsi"/>
          <w:b/>
          <w:shd w:val="clear" w:color="auto" w:fill="FFFFFF"/>
        </w:rPr>
      </w:pPr>
      <w:proofErr w:type="spellStart"/>
      <w:r w:rsidRPr="00F9266F">
        <w:rPr>
          <w:rFonts w:cstheme="minorHAnsi"/>
          <w:b/>
          <w:shd w:val="clear" w:color="auto" w:fill="FFFFFF"/>
        </w:rPr>
        <w:t>MuleSoft</w:t>
      </w:r>
      <w:proofErr w:type="spellEnd"/>
      <w:r w:rsidRPr="00F9266F">
        <w:rPr>
          <w:rFonts w:cstheme="minorHAnsi"/>
          <w:b/>
          <w:shd w:val="clear" w:color="auto" w:fill="FFFFFF"/>
        </w:rPr>
        <w:t xml:space="preserve">: </w:t>
      </w:r>
    </w:p>
    <w:p w:rsidR="00F9266F" w:rsidRPr="00F9266F" w:rsidRDefault="00F9266F" w:rsidP="00F9266F">
      <w:pPr>
        <w:pStyle w:val="Prrafodelista"/>
        <w:rPr>
          <w:rFonts w:cstheme="minorHAnsi"/>
          <w:shd w:val="clear" w:color="auto" w:fill="FFFFFF"/>
        </w:rPr>
      </w:pPr>
      <w:r w:rsidRPr="00F9266F">
        <w:rPr>
          <w:rFonts w:cstheme="minorHAnsi"/>
          <w:shd w:val="clear" w:color="auto" w:fill="FFFFFF"/>
        </w:rPr>
        <w:t xml:space="preserve">Una herramienta clave para la integración de datos que permite conectar sistemas y datos externos para que sean utilizables en la plataforma Einstein 1. </w:t>
      </w:r>
    </w:p>
    <w:p w:rsidR="00F9266F" w:rsidRPr="00F9266F" w:rsidRDefault="00F9266F" w:rsidP="00F9266F">
      <w:pPr>
        <w:pStyle w:val="Prrafodelista"/>
        <w:numPr>
          <w:ilvl w:val="0"/>
          <w:numId w:val="1"/>
        </w:numPr>
        <w:rPr>
          <w:rFonts w:cstheme="minorHAnsi"/>
          <w:b/>
          <w:shd w:val="clear" w:color="auto" w:fill="FFFFFF"/>
        </w:rPr>
      </w:pPr>
      <w:proofErr w:type="spellStart"/>
      <w:r w:rsidRPr="00F9266F">
        <w:rPr>
          <w:rFonts w:cstheme="minorHAnsi"/>
          <w:b/>
          <w:shd w:val="clear" w:color="auto" w:fill="FFFFFF"/>
        </w:rPr>
        <w:t>Slack</w:t>
      </w:r>
      <w:proofErr w:type="spellEnd"/>
      <w:r w:rsidRPr="00F9266F">
        <w:rPr>
          <w:rFonts w:cstheme="minorHAnsi"/>
          <w:b/>
          <w:shd w:val="clear" w:color="auto" w:fill="FFFFFF"/>
        </w:rPr>
        <w:t xml:space="preserve">: </w:t>
      </w:r>
    </w:p>
    <w:p w:rsidR="00F9266F" w:rsidRPr="00F9266F" w:rsidRDefault="00F9266F" w:rsidP="00F9266F">
      <w:pPr>
        <w:pStyle w:val="Prrafodelista"/>
        <w:rPr>
          <w:rFonts w:cstheme="minorHAnsi"/>
          <w:shd w:val="clear" w:color="auto" w:fill="FFFFFF"/>
        </w:rPr>
      </w:pPr>
      <w:r w:rsidRPr="00F9266F">
        <w:rPr>
          <w:rFonts w:cstheme="minorHAnsi"/>
          <w:shd w:val="clear" w:color="auto" w:fill="FFFFFF"/>
        </w:rPr>
        <w:t xml:space="preserve">La plataforma de colaboración que centraliza personas, datos, aplicaciones y soluciones de Salesforce, facilitando la colaboración entre equipos humanos y agentes IA. </w:t>
      </w:r>
    </w:p>
    <w:p w:rsidR="00F9266F" w:rsidRPr="00F9266F" w:rsidRDefault="00F9266F" w:rsidP="00F9266F">
      <w:pPr>
        <w:ind w:left="360"/>
        <w:rPr>
          <w:rFonts w:cstheme="minorHAnsi"/>
          <w:shd w:val="clear" w:color="auto" w:fill="FFFFFF"/>
        </w:rPr>
      </w:pPr>
    </w:p>
    <w:p w:rsidR="00590DF4" w:rsidRPr="00590DF4" w:rsidRDefault="00590DF4" w:rsidP="00590DF4">
      <w:pPr>
        <w:pStyle w:val="Prrafodelista"/>
        <w:rPr>
          <w:rFonts w:cstheme="minorHAnsi"/>
          <w:color w:val="001D35"/>
          <w:shd w:val="clear" w:color="auto" w:fill="FFFFFF"/>
        </w:rPr>
      </w:pPr>
    </w:p>
    <w:p w:rsidR="00590DF4" w:rsidRPr="00590DF4" w:rsidRDefault="00590DF4" w:rsidP="00590DF4">
      <w:pPr>
        <w:rPr>
          <w:rFonts w:cstheme="minorHAnsi"/>
        </w:rPr>
      </w:pPr>
    </w:p>
    <w:sectPr w:rsidR="00590DF4" w:rsidRPr="00590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C61BF"/>
    <w:multiLevelType w:val="hybridMultilevel"/>
    <w:tmpl w:val="3B1E6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F4"/>
    <w:rsid w:val="00590DF4"/>
    <w:rsid w:val="007C1EF5"/>
    <w:rsid w:val="00AA2FFB"/>
    <w:rsid w:val="00F9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FFDA1"/>
  <w15:chartTrackingRefBased/>
  <w15:docId w15:val="{1763200D-866C-401F-A9DA-902314A2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90DF4"/>
    <w:pPr>
      <w:ind w:left="720"/>
      <w:contextualSpacing/>
    </w:pPr>
  </w:style>
  <w:style w:type="character" w:customStyle="1" w:styleId="uv3um">
    <w:name w:val="uv3um"/>
    <w:basedOn w:val="Fuentedeprrafopredeter"/>
    <w:rsid w:val="00590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9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1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7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5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8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98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9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3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6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6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7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6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9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3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5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0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6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0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7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11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6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2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4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1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2025-10-07T11:02:00Z</dcterms:created>
  <dcterms:modified xsi:type="dcterms:W3CDTF">2025-10-09T07:10:00Z</dcterms:modified>
</cp:coreProperties>
</file>