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FF2FF58" w:rsidR="00300412" w:rsidRPr="00A95FF0" w:rsidRDefault="00000000">
      <w:pPr>
        <w:spacing w:after="160"/>
        <w:jc w:val="center"/>
        <w:rPr>
          <w:b/>
          <w:sz w:val="28"/>
          <w:szCs w:val="28"/>
        </w:rPr>
      </w:pPr>
      <w:r w:rsidRPr="00A95FF0">
        <w:rPr>
          <w:b/>
          <w:sz w:val="28"/>
          <w:szCs w:val="28"/>
        </w:rPr>
        <w:t xml:space="preserve">QLAB - </w:t>
      </w:r>
      <w:r w:rsidR="00935C57" w:rsidRPr="00A95FF0">
        <w:rPr>
          <w:b/>
          <w:sz w:val="28"/>
          <w:szCs w:val="28"/>
        </w:rPr>
        <w:t>Junio</w:t>
      </w:r>
      <w:r w:rsidRPr="00A95FF0">
        <w:rPr>
          <w:b/>
          <w:sz w:val="28"/>
          <w:szCs w:val="28"/>
        </w:rPr>
        <w:t xml:space="preserve"> 2024</w:t>
      </w:r>
    </w:p>
    <w:p w14:paraId="00000002" w14:textId="77777777" w:rsidR="00300412" w:rsidRPr="00A95FF0" w:rsidRDefault="00000000">
      <w:pPr>
        <w:spacing w:after="160"/>
        <w:jc w:val="center"/>
        <w:rPr>
          <w:b/>
          <w:sz w:val="28"/>
          <w:szCs w:val="28"/>
        </w:rPr>
      </w:pPr>
      <w:r w:rsidRPr="00A95FF0">
        <w:rPr>
          <w:b/>
          <w:sz w:val="28"/>
          <w:szCs w:val="28"/>
        </w:rPr>
        <w:t>Práctica Dirigida - Módulo de SCM</w:t>
      </w:r>
    </w:p>
    <w:p w14:paraId="7F682E4C" w14:textId="77777777" w:rsidR="00617181" w:rsidRPr="00A95FF0" w:rsidRDefault="00617181" w:rsidP="00617181">
      <w:pPr>
        <w:jc w:val="both"/>
      </w:pPr>
      <w:bookmarkStart w:id="0" w:name="_Hlk119075440"/>
      <w:r w:rsidRPr="00A95FF0">
        <w:t>Docente: Dr. Juan Manuel del Pozo Segura</w:t>
      </w:r>
    </w:p>
    <w:bookmarkEnd w:id="0"/>
    <w:p w14:paraId="55BAEECE" w14:textId="77777777" w:rsidR="00617181" w:rsidRPr="00A95FF0" w:rsidRDefault="00617181" w:rsidP="00617181">
      <w:pPr>
        <w:spacing w:after="160"/>
        <w:rPr>
          <w:b/>
          <w:sz w:val="28"/>
          <w:szCs w:val="28"/>
        </w:rPr>
      </w:pPr>
    </w:p>
    <w:p w14:paraId="4AD8EB0D" w14:textId="35B99C34" w:rsidR="00935C57" w:rsidRPr="00A95FF0" w:rsidRDefault="001B1F50" w:rsidP="000113B1">
      <w:pPr>
        <w:pStyle w:val="Default"/>
        <w:spacing w:after="100" w:line="221" w:lineRule="atLeast"/>
        <w:jc w:val="both"/>
        <w:rPr>
          <w:rFonts w:ascii="Arial" w:hAnsi="Arial" w:cs="Arial"/>
          <w:sz w:val="22"/>
          <w:szCs w:val="22"/>
        </w:rPr>
      </w:pPr>
      <w:r w:rsidRPr="00A95FF0">
        <w:rPr>
          <w:rFonts w:ascii="Arial" w:hAnsi="Arial" w:cs="Arial"/>
          <w:sz w:val="22"/>
          <w:szCs w:val="22"/>
        </w:rPr>
        <w:t xml:space="preserve">Esta PD replica el </w:t>
      </w:r>
      <w:proofErr w:type="spellStart"/>
      <w:r w:rsidRPr="00A95FF0">
        <w:rPr>
          <w:rFonts w:ascii="Arial" w:hAnsi="Arial" w:cs="Arial"/>
          <w:sz w:val="22"/>
          <w:szCs w:val="22"/>
        </w:rPr>
        <w:t>paper</w:t>
      </w:r>
      <w:proofErr w:type="spellEnd"/>
      <w:r w:rsidRPr="00A95FF0">
        <w:rPr>
          <w:rFonts w:ascii="Arial" w:hAnsi="Arial" w:cs="Arial"/>
          <w:sz w:val="22"/>
          <w:szCs w:val="22"/>
        </w:rPr>
        <w:t xml:space="preserve"> de </w:t>
      </w:r>
      <w:r w:rsidR="003C06BA" w:rsidRPr="00A95FF0">
        <w:rPr>
          <w:rFonts w:ascii="Arial" w:hAnsi="Arial" w:cs="Arial"/>
          <w:sz w:val="22"/>
          <w:szCs w:val="22"/>
        </w:rPr>
        <w:t xml:space="preserve">Freire, D. (2018)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Evaluating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the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Effect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of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Homicide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Prevention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Strategies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 in São Paulo,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Brazil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: A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Synthetic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 Control </w:t>
      </w:r>
      <w:proofErr w:type="spellStart"/>
      <w:r w:rsidR="003C06BA" w:rsidRPr="00A95FF0">
        <w:rPr>
          <w:rFonts w:ascii="Arial" w:hAnsi="Arial" w:cs="Arial"/>
          <w:color w:val="211D1E"/>
          <w:sz w:val="22"/>
          <w:szCs w:val="22"/>
        </w:rPr>
        <w:t>Approach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 xml:space="preserve">, </w:t>
      </w:r>
      <w:proofErr w:type="spellStart"/>
      <w:r w:rsidR="003C06BA" w:rsidRPr="00A95FF0">
        <w:rPr>
          <w:rFonts w:ascii="Arial" w:hAnsi="Arial" w:cs="Arial"/>
          <w:i/>
          <w:iCs/>
          <w:color w:val="211D1E"/>
          <w:sz w:val="22"/>
          <w:szCs w:val="22"/>
        </w:rPr>
        <w:t>Politics</w:t>
      </w:r>
      <w:proofErr w:type="spellEnd"/>
      <w:r w:rsidR="003C06BA" w:rsidRPr="00A95FF0">
        <w:rPr>
          <w:rFonts w:ascii="Arial" w:hAnsi="Arial" w:cs="Arial"/>
          <w:i/>
          <w:iCs/>
          <w:color w:val="211D1E"/>
          <w:sz w:val="22"/>
          <w:szCs w:val="22"/>
        </w:rPr>
        <w:t xml:space="preserve"> And International </w:t>
      </w:r>
      <w:proofErr w:type="spellStart"/>
      <w:r w:rsidR="003C06BA" w:rsidRPr="00A95FF0">
        <w:rPr>
          <w:rFonts w:ascii="Arial" w:hAnsi="Arial" w:cs="Arial"/>
          <w:i/>
          <w:iCs/>
          <w:color w:val="211D1E"/>
          <w:sz w:val="22"/>
          <w:szCs w:val="22"/>
        </w:rPr>
        <w:t>Relations</w:t>
      </w:r>
      <w:proofErr w:type="spellEnd"/>
      <w:r w:rsidR="003C06BA" w:rsidRPr="00A95FF0">
        <w:rPr>
          <w:rFonts w:ascii="Arial" w:hAnsi="Arial" w:cs="Arial"/>
          <w:color w:val="211D1E"/>
          <w:sz w:val="22"/>
          <w:szCs w:val="22"/>
        </w:rPr>
        <w:t>, 53 (2)</w:t>
      </w:r>
      <w:r w:rsidR="003C06BA" w:rsidRPr="00A95FF0">
        <w:rPr>
          <w:rFonts w:ascii="Arial" w:hAnsi="Arial" w:cs="Arial"/>
          <w:sz w:val="22"/>
          <w:szCs w:val="22"/>
        </w:rPr>
        <w:t xml:space="preserve">, </w:t>
      </w:r>
      <w:r w:rsidRPr="00A95FF0">
        <w:rPr>
          <w:rFonts w:ascii="Arial" w:hAnsi="Arial" w:cs="Arial"/>
          <w:sz w:val="22"/>
          <w:szCs w:val="22"/>
        </w:rPr>
        <w:t xml:space="preserve">que busca medir el efecto de </w:t>
      </w:r>
      <w:r w:rsidR="00506468" w:rsidRPr="00A95FF0">
        <w:rPr>
          <w:rFonts w:ascii="Arial" w:hAnsi="Arial" w:cs="Arial"/>
          <w:sz w:val="22"/>
          <w:szCs w:val="22"/>
        </w:rPr>
        <w:t xml:space="preserve">la implementación de una serie de políticas </w:t>
      </w:r>
      <w:proofErr w:type="spellStart"/>
      <w:r w:rsidR="00506468" w:rsidRPr="00A95FF0">
        <w:rPr>
          <w:rFonts w:ascii="Arial" w:hAnsi="Arial" w:cs="Arial"/>
          <w:sz w:val="22"/>
          <w:szCs w:val="22"/>
        </w:rPr>
        <w:t>anti-crimen</w:t>
      </w:r>
      <w:proofErr w:type="spellEnd"/>
      <w:r w:rsidRPr="00A95FF0">
        <w:rPr>
          <w:rFonts w:ascii="Arial" w:hAnsi="Arial" w:cs="Arial"/>
          <w:sz w:val="22"/>
          <w:szCs w:val="22"/>
        </w:rPr>
        <w:t xml:space="preserve"> sobre </w:t>
      </w:r>
      <w:r w:rsidR="00506468" w:rsidRPr="00A95FF0">
        <w:rPr>
          <w:rFonts w:ascii="Arial" w:hAnsi="Arial" w:cs="Arial"/>
          <w:sz w:val="22"/>
          <w:szCs w:val="22"/>
        </w:rPr>
        <w:t>la tasa de homicidios</w:t>
      </w:r>
      <w:r w:rsidR="001852B3" w:rsidRPr="00A95FF0">
        <w:rPr>
          <w:rFonts w:ascii="Arial" w:hAnsi="Arial" w:cs="Arial"/>
          <w:sz w:val="22"/>
          <w:szCs w:val="22"/>
        </w:rPr>
        <w:t xml:space="preserve"> en Bra</w:t>
      </w:r>
      <w:r w:rsidR="008025A6" w:rsidRPr="00A95FF0">
        <w:rPr>
          <w:rFonts w:ascii="Arial" w:hAnsi="Arial" w:cs="Arial"/>
          <w:sz w:val="22"/>
          <w:szCs w:val="22"/>
        </w:rPr>
        <w:t>s</w:t>
      </w:r>
      <w:r w:rsidR="001852B3" w:rsidRPr="00A95FF0">
        <w:rPr>
          <w:rFonts w:ascii="Arial" w:hAnsi="Arial" w:cs="Arial"/>
          <w:sz w:val="22"/>
          <w:szCs w:val="22"/>
        </w:rPr>
        <w:t>il, siendo la unidad tratada Sao Paulo desde 1999</w:t>
      </w:r>
      <w:r w:rsidRPr="00A95FF0">
        <w:rPr>
          <w:rFonts w:ascii="Arial" w:hAnsi="Arial" w:cs="Arial"/>
          <w:sz w:val="22"/>
          <w:szCs w:val="22"/>
        </w:rPr>
        <w:t>. La base datos que usaremos es “</w:t>
      </w:r>
      <w:r w:rsidR="00935C57" w:rsidRPr="00A95FF0">
        <w:rPr>
          <w:rFonts w:ascii="Arial" w:hAnsi="Arial" w:cs="Arial"/>
          <w:sz w:val="22"/>
          <w:szCs w:val="22"/>
        </w:rPr>
        <w:t>df</w:t>
      </w:r>
      <w:r w:rsidRPr="00A95FF0">
        <w:rPr>
          <w:rFonts w:ascii="Arial" w:hAnsi="Arial" w:cs="Arial"/>
          <w:sz w:val="22"/>
          <w:szCs w:val="22"/>
        </w:rPr>
        <w:t>.csv”</w:t>
      </w:r>
      <w:r w:rsidR="00935C57" w:rsidRPr="00A95FF0">
        <w:rPr>
          <w:rFonts w:ascii="Arial" w:hAnsi="Arial" w:cs="Arial"/>
          <w:sz w:val="22"/>
          <w:szCs w:val="22"/>
        </w:rPr>
        <w:t>. Est</w:t>
      </w:r>
      <w:r w:rsidR="003E7F57" w:rsidRPr="00A95FF0">
        <w:rPr>
          <w:rFonts w:ascii="Arial" w:hAnsi="Arial" w:cs="Arial"/>
          <w:sz w:val="22"/>
          <w:szCs w:val="22"/>
        </w:rPr>
        <w:t>a</w:t>
      </w:r>
      <w:r w:rsidR="00935C57" w:rsidRPr="00A95FF0">
        <w:rPr>
          <w:rFonts w:ascii="Arial" w:hAnsi="Arial" w:cs="Arial"/>
          <w:sz w:val="22"/>
          <w:szCs w:val="22"/>
        </w:rPr>
        <w:t xml:space="preserve"> contiene las siguientes variables</w:t>
      </w:r>
    </w:p>
    <w:p w14:paraId="6C7337AC" w14:textId="137F6044" w:rsidR="00935C57" w:rsidRPr="00A95FF0" w:rsidRDefault="00935C57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homiciderates</w:t>
      </w:r>
      <w:proofErr w:type="spellEnd"/>
      <w:r w:rsidRPr="00A95FF0">
        <w:rPr>
          <w:rFonts w:ascii="Arial" w:hAnsi="Arial" w:cs="Arial"/>
          <w:color w:val="000000"/>
        </w:rPr>
        <w:t xml:space="preserve"> : la variable dependiente del estudio</w:t>
      </w:r>
    </w:p>
    <w:p w14:paraId="73D0E711" w14:textId="115E13C8" w:rsidR="00935C57" w:rsidRPr="00A95FF0" w:rsidRDefault="00935C57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stategdpcapita</w:t>
      </w:r>
      <w:proofErr w:type="spellEnd"/>
      <w:r w:rsidR="00470499" w:rsidRPr="00A95FF0">
        <w:rPr>
          <w:rFonts w:ascii="Arial" w:hAnsi="Arial" w:cs="Arial"/>
          <w:color w:val="000000"/>
        </w:rPr>
        <w:t xml:space="preserve">: PIB per cápita del </w:t>
      </w:r>
      <w:r w:rsidR="00CA63C4" w:rsidRPr="00A95FF0">
        <w:rPr>
          <w:rFonts w:ascii="Arial" w:hAnsi="Arial" w:cs="Arial"/>
          <w:color w:val="000000"/>
        </w:rPr>
        <w:t>Estado</w:t>
      </w:r>
    </w:p>
    <w:p w14:paraId="79FD4441" w14:textId="130F9040" w:rsidR="00935C57" w:rsidRPr="00A95FF0" w:rsidRDefault="00935C57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stategdpgrowthpercent</w:t>
      </w:r>
      <w:proofErr w:type="spellEnd"/>
      <w:r w:rsidR="00470499" w:rsidRPr="00A95FF0">
        <w:rPr>
          <w:rFonts w:ascii="Arial" w:hAnsi="Arial" w:cs="Arial"/>
          <w:color w:val="000000"/>
        </w:rPr>
        <w:t xml:space="preserve">: Crecimiento del PIB per cápita del </w:t>
      </w:r>
      <w:r w:rsidR="00CA63C4" w:rsidRPr="00A95FF0">
        <w:rPr>
          <w:rFonts w:ascii="Arial" w:hAnsi="Arial" w:cs="Arial"/>
          <w:color w:val="000000"/>
        </w:rPr>
        <w:t>Estado</w:t>
      </w:r>
    </w:p>
    <w:p w14:paraId="41FDF3D7" w14:textId="45DB13DC" w:rsidR="00935C57" w:rsidRPr="00A95FF0" w:rsidRDefault="00E44F4D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g</w:t>
      </w:r>
      <w:r w:rsidR="00470499" w:rsidRPr="00A95FF0">
        <w:rPr>
          <w:rFonts w:ascii="Arial" w:hAnsi="Arial" w:cs="Arial"/>
          <w:color w:val="000000"/>
        </w:rPr>
        <w:t>ini</w:t>
      </w:r>
      <w:r w:rsidRPr="00A95FF0">
        <w:rPr>
          <w:rFonts w:ascii="Arial" w:hAnsi="Arial" w:cs="Arial"/>
          <w:color w:val="000000"/>
        </w:rPr>
        <w:t>imp</w:t>
      </w:r>
      <w:proofErr w:type="spellEnd"/>
      <w:r w:rsidR="00470499" w:rsidRPr="00A95FF0">
        <w:rPr>
          <w:rFonts w:ascii="Arial" w:hAnsi="Arial" w:cs="Arial"/>
          <w:color w:val="000000"/>
        </w:rPr>
        <w:t xml:space="preserve">: coeficiente de desigualdad de </w:t>
      </w:r>
      <w:proofErr w:type="spellStart"/>
      <w:r w:rsidR="00470499" w:rsidRPr="00A95FF0">
        <w:rPr>
          <w:rFonts w:ascii="Arial" w:hAnsi="Arial" w:cs="Arial"/>
          <w:color w:val="000000"/>
        </w:rPr>
        <w:t>gini</w:t>
      </w:r>
      <w:proofErr w:type="spellEnd"/>
    </w:p>
    <w:p w14:paraId="73AE6810" w14:textId="158F19BC" w:rsidR="00935C57" w:rsidRPr="00A95FF0" w:rsidRDefault="00970E5F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p</w:t>
      </w:r>
      <w:r w:rsidR="00935C57" w:rsidRPr="00A95FF0">
        <w:rPr>
          <w:rFonts w:ascii="Arial" w:hAnsi="Arial" w:cs="Arial"/>
          <w:color w:val="000000"/>
        </w:rPr>
        <w:t>opulationprojection</w:t>
      </w:r>
      <w:proofErr w:type="spellEnd"/>
      <w:r w:rsidR="00470499" w:rsidRPr="00A95FF0">
        <w:rPr>
          <w:rFonts w:ascii="Arial" w:hAnsi="Arial" w:cs="Arial"/>
          <w:color w:val="000000"/>
        </w:rPr>
        <w:t>: proyección de población</w:t>
      </w:r>
    </w:p>
    <w:p w14:paraId="28E4243E" w14:textId="0F932FAC" w:rsidR="00935C57" w:rsidRPr="00A95FF0" w:rsidRDefault="00970E5F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p</w:t>
      </w:r>
      <w:r w:rsidR="00935C57" w:rsidRPr="00A95FF0">
        <w:rPr>
          <w:rFonts w:ascii="Arial" w:hAnsi="Arial" w:cs="Arial"/>
          <w:color w:val="000000"/>
        </w:rPr>
        <w:t>opulationextremepoverty</w:t>
      </w:r>
      <w:proofErr w:type="spellEnd"/>
      <w:r w:rsidR="00470499" w:rsidRPr="00A95FF0">
        <w:rPr>
          <w:rFonts w:ascii="Arial" w:hAnsi="Arial" w:cs="Arial"/>
          <w:color w:val="000000"/>
        </w:rPr>
        <w:t xml:space="preserve">: población en extrema pobreza </w:t>
      </w:r>
    </w:p>
    <w:p w14:paraId="38C15FFC" w14:textId="56A3F5F8" w:rsidR="00935C57" w:rsidRPr="00A95FF0" w:rsidRDefault="00935C57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yearsschooling</w:t>
      </w:r>
      <w:proofErr w:type="spellEnd"/>
      <w:r w:rsidRPr="00A95FF0">
        <w:rPr>
          <w:rFonts w:ascii="Arial" w:hAnsi="Arial" w:cs="Arial"/>
          <w:color w:val="000000"/>
        </w:rPr>
        <w:t xml:space="preserve"> </w:t>
      </w:r>
      <w:r w:rsidR="00470499" w:rsidRPr="00A95FF0">
        <w:rPr>
          <w:rFonts w:ascii="Arial" w:hAnsi="Arial" w:cs="Arial"/>
          <w:color w:val="000000"/>
        </w:rPr>
        <w:t>: años de escolaridad promedio</w:t>
      </w:r>
    </w:p>
    <w:p w14:paraId="27C8E3B2" w14:textId="22A6D394" w:rsidR="00935C57" w:rsidRPr="00A95FF0" w:rsidRDefault="00935C57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proportionextremepoverty</w:t>
      </w:r>
      <w:proofErr w:type="spellEnd"/>
      <w:r w:rsidR="0033577E" w:rsidRPr="00A95FF0">
        <w:rPr>
          <w:rFonts w:ascii="Arial" w:hAnsi="Arial" w:cs="Arial"/>
          <w:color w:val="000000"/>
        </w:rPr>
        <w:t>: población en extrema pobreza</w:t>
      </w:r>
    </w:p>
    <w:p w14:paraId="13DA25AE" w14:textId="27570798" w:rsidR="00935C57" w:rsidRPr="00A95FF0" w:rsidRDefault="00935C57" w:rsidP="000113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proofErr w:type="spellStart"/>
      <w:r w:rsidRPr="00A95FF0">
        <w:rPr>
          <w:rFonts w:ascii="Arial" w:hAnsi="Arial" w:cs="Arial"/>
          <w:color w:val="000000"/>
        </w:rPr>
        <w:t>populationprojectionln</w:t>
      </w:r>
      <w:proofErr w:type="spellEnd"/>
      <w:r w:rsidR="0033577E" w:rsidRPr="00A95FF0">
        <w:rPr>
          <w:rFonts w:ascii="Arial" w:hAnsi="Arial" w:cs="Arial"/>
          <w:color w:val="000000"/>
        </w:rPr>
        <w:t>: log de la proyección de población</w:t>
      </w:r>
    </w:p>
    <w:p w14:paraId="44B3DBB9" w14:textId="27BF8C7C" w:rsidR="001B1F50" w:rsidRPr="00A95FF0" w:rsidRDefault="00935C57" w:rsidP="000113B1">
      <w:pPr>
        <w:jc w:val="both"/>
        <w:rPr>
          <w:color w:val="000000"/>
        </w:rPr>
      </w:pPr>
      <w:r w:rsidRPr="00A95FF0">
        <w:rPr>
          <w:color w:val="000000"/>
        </w:rPr>
        <w:t xml:space="preserve">Asimismo, la variable que denota </w:t>
      </w:r>
      <w:r w:rsidR="003A3BF0" w:rsidRPr="00A95FF0">
        <w:rPr>
          <w:color w:val="000000"/>
        </w:rPr>
        <w:t xml:space="preserve">cada uno de los 27 </w:t>
      </w:r>
      <w:r w:rsidR="00CA63C4" w:rsidRPr="00A95FF0">
        <w:rPr>
          <w:color w:val="000000"/>
        </w:rPr>
        <w:t>Estado</w:t>
      </w:r>
      <w:r w:rsidR="003A3BF0" w:rsidRPr="00A95FF0">
        <w:rPr>
          <w:color w:val="000000"/>
        </w:rPr>
        <w:t>s de Brasil</w:t>
      </w:r>
      <w:r w:rsidRPr="00A95FF0">
        <w:rPr>
          <w:color w:val="000000"/>
        </w:rPr>
        <w:t>, como una variable categ</w:t>
      </w:r>
      <w:r w:rsidR="003A3BF0" w:rsidRPr="00A95FF0">
        <w:rPr>
          <w:color w:val="000000"/>
        </w:rPr>
        <w:t>ó</w:t>
      </w:r>
      <w:r w:rsidRPr="00A95FF0">
        <w:rPr>
          <w:color w:val="000000"/>
        </w:rPr>
        <w:t>rica con una etiqueta asi</w:t>
      </w:r>
      <w:r w:rsidR="003A3BF0" w:rsidRPr="00A95FF0">
        <w:rPr>
          <w:color w:val="000000"/>
        </w:rPr>
        <w:t>g</w:t>
      </w:r>
      <w:r w:rsidRPr="00A95FF0">
        <w:rPr>
          <w:color w:val="000000"/>
        </w:rPr>
        <w:t xml:space="preserve">nada, es </w:t>
      </w:r>
      <w:proofErr w:type="spellStart"/>
      <w:r w:rsidRPr="00A95FF0">
        <w:rPr>
          <w:i/>
          <w:iCs/>
          <w:color w:val="000000"/>
        </w:rPr>
        <w:t>code</w:t>
      </w:r>
      <w:proofErr w:type="spellEnd"/>
      <w:r w:rsidRPr="00A95FF0">
        <w:rPr>
          <w:i/>
          <w:iCs/>
          <w:color w:val="000000"/>
        </w:rPr>
        <w:t xml:space="preserve">. </w:t>
      </w:r>
      <w:r w:rsidRPr="00A95FF0">
        <w:rPr>
          <w:color w:val="000000"/>
        </w:rPr>
        <w:t xml:space="preserve">La variable </w:t>
      </w:r>
      <w:proofErr w:type="spellStart"/>
      <w:r w:rsidRPr="00A95FF0">
        <w:rPr>
          <w:color w:val="000000"/>
        </w:rPr>
        <w:t>year</w:t>
      </w:r>
      <w:proofErr w:type="spellEnd"/>
      <w:r w:rsidRPr="00A95FF0">
        <w:rPr>
          <w:color w:val="000000"/>
        </w:rPr>
        <w:t xml:space="preserve"> denota el año</w:t>
      </w:r>
      <w:r w:rsidR="003A3BF0" w:rsidRPr="00A95FF0">
        <w:rPr>
          <w:color w:val="000000"/>
        </w:rPr>
        <w:t>; la base incluye desde 1990 al 2009</w:t>
      </w:r>
      <w:r w:rsidRPr="00A95FF0">
        <w:rPr>
          <w:color w:val="000000"/>
        </w:rPr>
        <w:t>. Tomando esto en cuenta responda</w:t>
      </w:r>
      <w:r w:rsidR="003A3BF0" w:rsidRPr="00A95FF0">
        <w:rPr>
          <w:color w:val="000000"/>
        </w:rPr>
        <w:t xml:space="preserve"> a</w:t>
      </w:r>
      <w:r w:rsidRPr="00A95FF0">
        <w:rPr>
          <w:color w:val="000000"/>
        </w:rPr>
        <w:t xml:space="preserve"> las siguientes preguntas</w:t>
      </w:r>
    </w:p>
    <w:p w14:paraId="1E08048C" w14:textId="77777777" w:rsidR="00935C57" w:rsidRPr="00A95FF0" w:rsidRDefault="00935C57" w:rsidP="00935C57"/>
    <w:p w14:paraId="3AEE50ED" w14:textId="1D85F63E" w:rsidR="001852B3" w:rsidRPr="00A95FF0" w:rsidRDefault="00000000" w:rsidP="001B1F50">
      <w:pPr>
        <w:numPr>
          <w:ilvl w:val="0"/>
          <w:numId w:val="1"/>
        </w:numPr>
      </w:pPr>
      <w:r w:rsidRPr="00A95FF0">
        <w:t xml:space="preserve">Construir una serie temporal comparativa de las tasas de homicidio entre São Paulo y el agregado nacional de Brasil, </w:t>
      </w:r>
      <w:r w:rsidR="00506468" w:rsidRPr="00A95FF0">
        <w:t>indicando el primer año de tratamiento</w:t>
      </w:r>
      <w:r w:rsidR="001852B3" w:rsidRPr="00A95FF0">
        <w:t xml:space="preserve"> ¿Tiene sentido esta comparación entre Sao Paulo y el promedio de Brasil? </w:t>
      </w:r>
    </w:p>
    <w:p w14:paraId="22832A9A" w14:textId="77777777" w:rsidR="001852B3" w:rsidRPr="00A95FF0" w:rsidRDefault="001852B3" w:rsidP="000113B1">
      <w:pPr>
        <w:ind w:left="360"/>
        <w:jc w:val="both"/>
      </w:pPr>
    </w:p>
    <w:p w14:paraId="00000005" w14:textId="07515203" w:rsidR="00300412" w:rsidRPr="00A95FF0" w:rsidRDefault="00000000" w:rsidP="000113B1">
      <w:pPr>
        <w:numPr>
          <w:ilvl w:val="0"/>
          <w:numId w:val="1"/>
        </w:numPr>
        <w:jc w:val="both"/>
      </w:pPr>
      <w:r w:rsidRPr="00A95FF0">
        <w:t>Implement</w:t>
      </w:r>
      <w:r w:rsidR="00470499" w:rsidRPr="00A95FF0">
        <w:t>emos</w:t>
      </w:r>
      <w:r w:rsidRPr="00A95FF0">
        <w:t xml:space="preserve"> </w:t>
      </w:r>
      <w:r w:rsidR="00CD7C5A" w:rsidRPr="00A95FF0">
        <w:t>el estimador de</w:t>
      </w:r>
      <w:r w:rsidRPr="00A95FF0">
        <w:t xml:space="preserve"> control sintético para São Paulo, especificando las tasas de homicidio como la </w:t>
      </w:r>
      <w:r w:rsidR="00470499" w:rsidRPr="00A95FF0">
        <w:t>dependiente</w:t>
      </w:r>
      <w:r w:rsidRPr="00A95FF0">
        <w:t xml:space="preserve">. </w:t>
      </w:r>
      <w:r w:rsidR="00470499" w:rsidRPr="00A95FF0">
        <w:t xml:space="preserve">Construya </w:t>
      </w:r>
      <w:r w:rsidR="00C75EF3" w:rsidRPr="00A95FF0">
        <w:t>el</w:t>
      </w:r>
      <w:r w:rsidRPr="00A95FF0">
        <w:t xml:space="preserve"> </w:t>
      </w:r>
      <w:r w:rsidR="00C75EF3" w:rsidRPr="00A95FF0">
        <w:t xml:space="preserve">contrafactual </w:t>
      </w:r>
      <w:r w:rsidRPr="00A95FF0">
        <w:t xml:space="preserve">utilizando </w:t>
      </w:r>
      <w:r w:rsidR="00470499" w:rsidRPr="00A95FF0">
        <w:t xml:space="preserve">como </w:t>
      </w:r>
      <w:proofErr w:type="spellStart"/>
      <w:r w:rsidR="00470499" w:rsidRPr="00A95FF0">
        <w:t>Donor</w:t>
      </w:r>
      <w:proofErr w:type="spellEnd"/>
      <w:r w:rsidR="00470499" w:rsidRPr="00A95FF0">
        <w:t xml:space="preserve"> Pool a </w:t>
      </w:r>
      <w:r w:rsidRPr="00A95FF0">
        <w:t xml:space="preserve">los demás </w:t>
      </w:r>
      <w:r w:rsidR="00CA63C4" w:rsidRPr="00A95FF0">
        <w:t>Estado</w:t>
      </w:r>
      <w:r w:rsidRPr="00A95FF0">
        <w:t>s de Brasil y el Distrito Federal</w:t>
      </w:r>
      <w:r w:rsidR="003A3BF0" w:rsidRPr="00A95FF0">
        <w:t>, excepto</w:t>
      </w:r>
      <w:r w:rsidR="00E44F4D" w:rsidRPr="00A95FF0">
        <w:t xml:space="preserve"> el Estado</w:t>
      </w:r>
      <w:r w:rsidR="003A3BF0" w:rsidRPr="00A95FF0">
        <w:t xml:space="preserve"> </w:t>
      </w:r>
      <w:r w:rsidR="003A3BF0" w:rsidRPr="00A95FF0">
        <w:rPr>
          <w:b/>
          <w:bCs/>
        </w:rPr>
        <w:t>28 Y 29</w:t>
      </w:r>
      <w:r w:rsidRPr="00A95FF0">
        <w:t xml:space="preserve">. Utilice como covariables </w:t>
      </w:r>
      <w:r w:rsidR="00E44F4D" w:rsidRPr="00A95FF0">
        <w:t xml:space="preserve">aquellos que el autor usa en su </w:t>
      </w:r>
      <w:proofErr w:type="spellStart"/>
      <w:r w:rsidR="00E44F4D" w:rsidRPr="00A95FF0">
        <w:t>paper</w:t>
      </w:r>
      <w:proofErr w:type="spellEnd"/>
      <w:r w:rsidR="00E44F4D" w:rsidRPr="00A95FF0">
        <w:t xml:space="preserve">: </w:t>
      </w:r>
      <w:r w:rsidR="002C3722" w:rsidRPr="00A95FF0">
        <w:t xml:space="preserve">el promedio en el periodo </w:t>
      </w:r>
      <w:proofErr w:type="spellStart"/>
      <w:r w:rsidR="002C3722" w:rsidRPr="00A95FF0">
        <w:t>pre</w:t>
      </w:r>
      <w:r w:rsidR="00C75EF3" w:rsidRPr="00A95FF0">
        <w:t>-</w:t>
      </w:r>
      <w:r w:rsidR="002C3722" w:rsidRPr="00A95FF0">
        <w:t>tratamiento</w:t>
      </w:r>
      <w:proofErr w:type="spellEnd"/>
      <w:r w:rsidR="002C3722" w:rsidRPr="00A95FF0">
        <w:t xml:space="preserve"> de las </w:t>
      </w:r>
      <w:r w:rsidRPr="00A95FF0">
        <w:t>siguientes</w:t>
      </w:r>
      <w:r w:rsidR="002C3722" w:rsidRPr="00A95FF0">
        <w:t xml:space="preserve"> </w:t>
      </w:r>
      <w:r w:rsidR="008B5B39" w:rsidRPr="00A95FF0">
        <w:t>variables</w:t>
      </w:r>
      <w:r w:rsidRPr="00A95FF0">
        <w:t xml:space="preserve">:  </w:t>
      </w:r>
    </w:p>
    <w:p w14:paraId="00000006" w14:textId="77777777" w:rsidR="00300412" w:rsidRPr="00A95FF0" w:rsidRDefault="00000000" w:rsidP="000113B1">
      <w:pPr>
        <w:numPr>
          <w:ilvl w:val="1"/>
          <w:numId w:val="1"/>
        </w:numPr>
        <w:jc w:val="both"/>
      </w:pPr>
      <w:proofErr w:type="spellStart"/>
      <w:r w:rsidRPr="00A95FF0">
        <w:t>state.gdp.capita</w:t>
      </w:r>
      <w:proofErr w:type="spellEnd"/>
      <w:r w:rsidRPr="00A95FF0">
        <w:tab/>
      </w:r>
    </w:p>
    <w:p w14:paraId="00000007" w14:textId="77777777" w:rsidR="00300412" w:rsidRPr="00A95FF0" w:rsidRDefault="00000000" w:rsidP="000113B1">
      <w:pPr>
        <w:numPr>
          <w:ilvl w:val="1"/>
          <w:numId w:val="1"/>
        </w:numPr>
        <w:jc w:val="both"/>
      </w:pPr>
      <w:proofErr w:type="spellStart"/>
      <w:r w:rsidRPr="00A95FF0">
        <w:t>state.gdp.growth.percent</w:t>
      </w:r>
      <w:proofErr w:type="spellEnd"/>
      <w:r w:rsidRPr="00A95FF0">
        <w:t xml:space="preserve">, </w:t>
      </w:r>
    </w:p>
    <w:p w14:paraId="00000008" w14:textId="77777777" w:rsidR="00300412" w:rsidRPr="00A95FF0" w:rsidRDefault="00000000" w:rsidP="000113B1">
      <w:pPr>
        <w:numPr>
          <w:ilvl w:val="1"/>
          <w:numId w:val="1"/>
        </w:numPr>
        <w:jc w:val="both"/>
      </w:pPr>
      <w:proofErr w:type="spellStart"/>
      <w:r w:rsidRPr="00A95FF0">
        <w:t>years.schooling</w:t>
      </w:r>
      <w:proofErr w:type="spellEnd"/>
      <w:r w:rsidRPr="00A95FF0">
        <w:t xml:space="preserve">, </w:t>
      </w:r>
    </w:p>
    <w:p w14:paraId="78BA0315" w14:textId="7381C93B" w:rsidR="00FB45F2" w:rsidRPr="00A95FF0" w:rsidRDefault="00FB45F2" w:rsidP="000113B1">
      <w:pPr>
        <w:numPr>
          <w:ilvl w:val="1"/>
          <w:numId w:val="1"/>
        </w:numPr>
        <w:jc w:val="both"/>
      </w:pPr>
      <w:proofErr w:type="spellStart"/>
      <w:r w:rsidRPr="00A95FF0">
        <w:t>population</w:t>
      </w:r>
      <w:proofErr w:type="spellEnd"/>
      <w:r w:rsidRPr="00A95FF0">
        <w:t xml:space="preserve"> </w:t>
      </w:r>
      <w:proofErr w:type="spellStart"/>
      <w:r w:rsidRPr="00A95FF0">
        <w:t>projection</w:t>
      </w:r>
      <w:proofErr w:type="spellEnd"/>
    </w:p>
    <w:p w14:paraId="00000009" w14:textId="6B37B5E1" w:rsidR="00300412" w:rsidRPr="00A95FF0" w:rsidRDefault="00000000" w:rsidP="000113B1">
      <w:pPr>
        <w:numPr>
          <w:ilvl w:val="1"/>
          <w:numId w:val="1"/>
        </w:numPr>
        <w:jc w:val="both"/>
      </w:pPr>
      <w:proofErr w:type="spellStart"/>
      <w:r w:rsidRPr="00A95FF0">
        <w:t>gini</w:t>
      </w:r>
      <w:proofErr w:type="spellEnd"/>
      <w:r w:rsidRPr="00A95FF0">
        <w:t xml:space="preserve">. </w:t>
      </w:r>
    </w:p>
    <w:p w14:paraId="4F09C9B5" w14:textId="77777777" w:rsidR="002C3722" w:rsidRPr="00A95FF0" w:rsidRDefault="00000000" w:rsidP="000113B1">
      <w:pPr>
        <w:numPr>
          <w:ilvl w:val="1"/>
          <w:numId w:val="1"/>
        </w:numPr>
        <w:jc w:val="both"/>
      </w:pPr>
      <w:r w:rsidRPr="00A95FF0">
        <w:t>pobreza</w:t>
      </w:r>
    </w:p>
    <w:p w14:paraId="39B81E34" w14:textId="77777777" w:rsidR="002074E6" w:rsidRPr="00A95FF0" w:rsidRDefault="002074E6" w:rsidP="000113B1">
      <w:pPr>
        <w:numPr>
          <w:ilvl w:val="1"/>
          <w:numId w:val="1"/>
        </w:numPr>
        <w:jc w:val="both"/>
      </w:pPr>
      <w:proofErr w:type="spellStart"/>
      <w:r w:rsidRPr="00A95FF0">
        <w:t>homiciderates</w:t>
      </w:r>
      <w:proofErr w:type="spellEnd"/>
      <w:r w:rsidRPr="00A95FF0">
        <w:t xml:space="preserve"> </w:t>
      </w:r>
    </w:p>
    <w:p w14:paraId="38BCF1A6" w14:textId="3CD51A76" w:rsidR="00DC3659" w:rsidRPr="00A95FF0" w:rsidRDefault="00C75EF3" w:rsidP="000113B1">
      <w:pPr>
        <w:ind w:left="720"/>
        <w:jc w:val="both"/>
      </w:pPr>
      <w:r w:rsidRPr="00A95FF0">
        <w:t>M</w:t>
      </w:r>
      <w:r w:rsidR="005324AB" w:rsidRPr="00A95FF0">
        <w:t>u</w:t>
      </w:r>
      <w:r w:rsidRPr="00A95FF0">
        <w:t>e</w:t>
      </w:r>
      <w:r w:rsidR="005324AB" w:rsidRPr="00A95FF0">
        <w:t>stre</w:t>
      </w:r>
      <w:r w:rsidRPr="00A95FF0">
        <w:t xml:space="preserve"> Sao Paulo  y su contrafactual en un </w:t>
      </w:r>
      <w:proofErr w:type="spellStart"/>
      <w:r w:rsidRPr="00A95FF0">
        <w:t>plot</w:t>
      </w:r>
      <w:proofErr w:type="spellEnd"/>
      <w:r w:rsidR="003A3BF0" w:rsidRPr="00A95FF0">
        <w:t xml:space="preserve"> </w:t>
      </w:r>
      <w:r w:rsidR="00BF0BB2" w:rsidRPr="00A95FF0">
        <w:t xml:space="preserve">que </w:t>
      </w:r>
      <w:r w:rsidRPr="00A95FF0">
        <w:t xml:space="preserve">señale </w:t>
      </w:r>
      <w:r w:rsidR="00F45B1C" w:rsidRPr="00A95FF0">
        <w:t>el inicio de las políticas de prevención de crimen</w:t>
      </w:r>
      <w:r w:rsidRPr="00A95FF0">
        <w:t xml:space="preserve">. </w:t>
      </w:r>
      <w:r w:rsidR="00730356" w:rsidRPr="00A95FF0">
        <w:t>¿Qué información incluyen las matrices X0 y X1? ¿Por qué</w:t>
      </w:r>
      <w:r w:rsidR="007F7B82" w:rsidRPr="00A95FF0">
        <w:t xml:space="preserve"> podemos incluir </w:t>
      </w:r>
      <w:proofErr w:type="spellStart"/>
      <w:r w:rsidR="007F7B82" w:rsidRPr="00A95FF0">
        <w:t>homicide</w:t>
      </w:r>
      <w:proofErr w:type="spellEnd"/>
      <w:r w:rsidR="007F7B82" w:rsidRPr="00A95FF0">
        <w:t xml:space="preserve"> </w:t>
      </w:r>
      <w:proofErr w:type="spellStart"/>
      <w:r w:rsidR="007F7B82" w:rsidRPr="00A95FF0">
        <w:t>rates</w:t>
      </w:r>
      <w:proofErr w:type="spellEnd"/>
      <w:r w:rsidRPr="00A95FF0">
        <w:t xml:space="preserve">, la dependiente, </w:t>
      </w:r>
      <w:r w:rsidR="007F7B82" w:rsidRPr="00A95FF0">
        <w:t>como covariant</w:t>
      </w:r>
      <w:r w:rsidRPr="00A95FF0">
        <w:t>e</w:t>
      </w:r>
      <w:r w:rsidR="00730356" w:rsidRPr="00A95FF0">
        <w:t>?</w:t>
      </w:r>
      <w:r w:rsidR="00E827CC" w:rsidRPr="00A95FF0">
        <w:tab/>
      </w:r>
    </w:p>
    <w:p w14:paraId="79E996A7" w14:textId="77777777" w:rsidR="00BB6750" w:rsidRPr="00A95FF0" w:rsidRDefault="00BB6750" w:rsidP="00BB6750"/>
    <w:p w14:paraId="4A3974FD" w14:textId="7E414C80" w:rsidR="00BB6750" w:rsidRPr="00A95FF0" w:rsidRDefault="00BB6750">
      <w:pPr>
        <w:numPr>
          <w:ilvl w:val="0"/>
          <w:numId w:val="1"/>
        </w:numPr>
      </w:pPr>
      <w:r w:rsidRPr="00A95FF0">
        <w:lastRenderedPageBreak/>
        <w:t>¿Es creíble el contrafactual generado?</w:t>
      </w:r>
    </w:p>
    <w:p w14:paraId="1F26D4EC" w14:textId="2D7BFCDD" w:rsidR="008B5B39" w:rsidRPr="00A95FF0" w:rsidRDefault="00BF0BB2" w:rsidP="000113B1">
      <w:pPr>
        <w:numPr>
          <w:ilvl w:val="0"/>
          <w:numId w:val="1"/>
        </w:numPr>
        <w:jc w:val="both"/>
      </w:pPr>
      <w:r w:rsidRPr="00A95FF0">
        <w:t xml:space="preserve">Genere la diferencia entre el </w:t>
      </w:r>
      <w:proofErr w:type="spellStart"/>
      <w:r w:rsidRPr="00A95FF0">
        <w:t>outcome</w:t>
      </w:r>
      <w:proofErr w:type="spellEnd"/>
      <w:r w:rsidRPr="00A95FF0">
        <w:t xml:space="preserve"> de Sao Paulo y el </w:t>
      </w:r>
      <w:proofErr w:type="spellStart"/>
      <w:r w:rsidRPr="00A95FF0">
        <w:t>outcome</w:t>
      </w:r>
      <w:proofErr w:type="spellEnd"/>
      <w:r w:rsidRPr="00A95FF0">
        <w:t xml:space="preserve"> de </w:t>
      </w:r>
      <w:proofErr w:type="spellStart"/>
      <w:r w:rsidRPr="00A95FF0">
        <w:t>synthetic</w:t>
      </w:r>
      <w:proofErr w:type="spellEnd"/>
      <w:r w:rsidRPr="00A95FF0">
        <w:t xml:space="preserve"> control. Haga un </w:t>
      </w:r>
      <w:proofErr w:type="spellStart"/>
      <w:r w:rsidRPr="00A95FF0">
        <w:t>plot</w:t>
      </w:r>
      <w:proofErr w:type="spellEnd"/>
      <w:r w:rsidRPr="00A95FF0">
        <w:t xml:space="preserve"> de este resultado señalando la fecha de</w:t>
      </w:r>
      <w:r w:rsidR="00F45B1C" w:rsidRPr="00A95FF0">
        <w:t xml:space="preserve"> implementación de las políticas</w:t>
      </w:r>
      <w:r w:rsidRPr="00A95FF0">
        <w:t xml:space="preserve">. </w:t>
      </w:r>
      <w:r w:rsidR="00BB6750" w:rsidRPr="00A95FF0">
        <w:t>¿Cuál es el efecto causal?</w:t>
      </w:r>
    </w:p>
    <w:p w14:paraId="0000000E" w14:textId="037BAA35" w:rsidR="00300412" w:rsidRPr="00A95FF0" w:rsidRDefault="00000000" w:rsidP="00C3403E">
      <w:pPr>
        <w:numPr>
          <w:ilvl w:val="0"/>
          <w:numId w:val="1"/>
        </w:numPr>
        <w:jc w:val="both"/>
      </w:pPr>
      <w:r w:rsidRPr="00A95FF0">
        <w:t>Realizar un chequeo de robustez replicando el análisis de</w:t>
      </w:r>
      <w:r w:rsidR="007A26E4" w:rsidRPr="00A95FF0">
        <w:t xml:space="preserve"> </w:t>
      </w:r>
      <w:r w:rsidRPr="00A95FF0">
        <w:t>l</w:t>
      </w:r>
      <w:r w:rsidR="007A26E4" w:rsidRPr="00A95FF0">
        <w:t>a pregunta</w:t>
      </w:r>
      <w:r w:rsidRPr="00A95FF0">
        <w:t xml:space="preserve"> 2, pero modificando la hipótesis </w:t>
      </w:r>
      <w:r w:rsidR="00D11A96" w:rsidRPr="00A95FF0">
        <w:t xml:space="preserve">del inicio de políticas anti crimen </w:t>
      </w:r>
      <w:r w:rsidRPr="00A95FF0">
        <w:t xml:space="preserve">a 1994. Analizar las discrepancias con los resultados originales para evaluar la solidez de los hallazgos iniciales. ¿Estos </w:t>
      </w:r>
      <w:r w:rsidR="007A26E4" w:rsidRPr="00A95FF0">
        <w:t xml:space="preserve">corroboran los </w:t>
      </w:r>
      <w:r w:rsidRPr="00A95FF0">
        <w:t xml:space="preserve">resultados </w:t>
      </w:r>
      <w:r w:rsidR="007A26E4" w:rsidRPr="00A95FF0">
        <w:t>anterior</w:t>
      </w:r>
      <w:r w:rsidR="003D4723" w:rsidRPr="00A95FF0">
        <w:t>e</w:t>
      </w:r>
      <w:r w:rsidR="007A26E4" w:rsidRPr="00A95FF0">
        <w:t xml:space="preserve">s, </w:t>
      </w:r>
      <w:r w:rsidRPr="00A95FF0">
        <w:t>o generan ciertas dudas de lo encontrado?</w:t>
      </w:r>
    </w:p>
    <w:p w14:paraId="58C7204D" w14:textId="70D61A28" w:rsidR="004A6D0B" w:rsidRPr="00A95FF0" w:rsidRDefault="00DC5D6A" w:rsidP="00C3403E">
      <w:pPr>
        <w:numPr>
          <w:ilvl w:val="0"/>
          <w:numId w:val="1"/>
        </w:numPr>
        <w:jc w:val="both"/>
      </w:pPr>
      <w:r w:rsidRPr="00A95FF0">
        <w:t xml:space="preserve">Para evaluar si algún </w:t>
      </w:r>
      <w:r w:rsidR="00CA63C4" w:rsidRPr="00A95FF0">
        <w:t>Estado</w:t>
      </w:r>
      <w:r w:rsidRPr="00A95FF0">
        <w:t xml:space="preserve"> de los 6 que componen el Sao Paulo sintético (14, </w:t>
      </w:r>
      <w:r w:rsidR="00940E8F" w:rsidRPr="00A95FF0">
        <w:t xml:space="preserve">32, </w:t>
      </w:r>
      <w:r w:rsidRPr="00A95FF0">
        <w:t xml:space="preserve">33, 42, 50 y 53) ejerce una influencia desproporcionada en la construcción de dicho estimado, genere diferentes controles sintéticos para São Paulo donde cada vez excluye </w:t>
      </w:r>
      <w:r w:rsidR="00FE4147" w:rsidRPr="00A95FF0">
        <w:t xml:space="preserve">del </w:t>
      </w:r>
      <w:proofErr w:type="spellStart"/>
      <w:r w:rsidR="00FE4147" w:rsidRPr="00A95FF0">
        <w:t>Donor</w:t>
      </w:r>
      <w:proofErr w:type="spellEnd"/>
      <w:r w:rsidR="00FE4147" w:rsidRPr="00A95FF0">
        <w:t xml:space="preserve"> Pool a </w:t>
      </w:r>
      <w:r w:rsidRPr="00A95FF0">
        <w:t xml:space="preserve">uno de </w:t>
      </w:r>
      <w:r w:rsidR="00FE4147" w:rsidRPr="00A95FF0">
        <w:t xml:space="preserve">estos </w:t>
      </w:r>
      <w:r w:rsidR="00CA63C4" w:rsidRPr="00A95FF0">
        <w:t>Estado</w:t>
      </w:r>
      <w:r w:rsidR="00FE4147" w:rsidRPr="00A95FF0">
        <w:t xml:space="preserve">s </w:t>
      </w:r>
      <w:r w:rsidRPr="00A95FF0">
        <w:t xml:space="preserve">¿Tiene </w:t>
      </w:r>
      <w:r w:rsidR="00FE4147" w:rsidRPr="00A95FF0">
        <w:t xml:space="preserve">alguno de estos seis </w:t>
      </w:r>
      <w:r w:rsidR="00CA63C4" w:rsidRPr="00A95FF0">
        <w:t>Estado</w:t>
      </w:r>
      <w:r w:rsidR="00FE4147" w:rsidRPr="00A95FF0">
        <w:t xml:space="preserve">s </w:t>
      </w:r>
      <w:r w:rsidRPr="00A95FF0">
        <w:t>mayor preponderanci</w:t>
      </w:r>
      <w:r w:rsidR="00FE4147" w:rsidRPr="00A95FF0">
        <w:t>a</w:t>
      </w:r>
      <w:r w:rsidRPr="00A95FF0">
        <w:t>?</w:t>
      </w:r>
    </w:p>
    <w:p w14:paraId="430B863F" w14:textId="7BE7AA01" w:rsidR="004A6D0B" w:rsidRPr="00A95FF0" w:rsidRDefault="00812761" w:rsidP="00C3403E">
      <w:pPr>
        <w:numPr>
          <w:ilvl w:val="0"/>
          <w:numId w:val="1"/>
        </w:numPr>
        <w:jc w:val="both"/>
      </w:pPr>
      <w:r w:rsidRPr="00A95FF0">
        <w:t xml:space="preserve">¿Es el resultado principal obtenido estadísticamente significativo? Realice un test de permutaciones, y excluya secuencialmente </w:t>
      </w:r>
      <w:r w:rsidR="00CA63C4" w:rsidRPr="00A95FF0">
        <w:t>Estado</w:t>
      </w:r>
      <w:r w:rsidR="009214E8" w:rsidRPr="00A95FF0">
        <w:t>s cuyos</w:t>
      </w:r>
      <w:r w:rsidRPr="00A95FF0">
        <w:t xml:space="preserve"> </w:t>
      </w:r>
      <w:proofErr w:type="spellStart"/>
      <w:r w:rsidRPr="00A95FF0">
        <w:t>RMSPEs</w:t>
      </w:r>
      <w:proofErr w:type="spellEnd"/>
      <w:r w:rsidRPr="00A95FF0">
        <w:t xml:space="preserve"> </w:t>
      </w:r>
      <w:r w:rsidR="009214E8" w:rsidRPr="00A95FF0">
        <w:t>so</w:t>
      </w:r>
      <w:r w:rsidR="00F070CE" w:rsidRPr="00A95FF0">
        <w:t>n</w:t>
      </w:r>
      <w:r w:rsidR="009214E8" w:rsidRPr="00A95FF0">
        <w:t xml:space="preserve"> </w:t>
      </w:r>
      <w:r w:rsidRPr="00A95FF0">
        <w:t>mayores al doble del de Sao Paulo</w:t>
      </w:r>
      <w:r w:rsidR="009214E8" w:rsidRPr="00A95FF0">
        <w:t>.</w:t>
      </w:r>
      <w:r w:rsidR="002066F6" w:rsidRPr="00A95FF0">
        <w:t xml:space="preserve">  ¿Qué se concluye </w:t>
      </w:r>
      <w:r w:rsidR="0011361E" w:rsidRPr="00A95FF0">
        <w:t>usando este método</w:t>
      </w:r>
      <w:r w:rsidR="002066F6" w:rsidRPr="00A95FF0">
        <w:t xml:space="preserve"> de inferencia?</w:t>
      </w:r>
    </w:p>
    <w:p w14:paraId="00000011" w14:textId="41777950" w:rsidR="00300412" w:rsidRPr="00A95FF0" w:rsidRDefault="00812761" w:rsidP="00A95FF0">
      <w:pPr>
        <w:numPr>
          <w:ilvl w:val="0"/>
          <w:numId w:val="1"/>
        </w:numPr>
        <w:jc w:val="both"/>
      </w:pPr>
      <w:r w:rsidRPr="00A95FF0">
        <w:t>Calcule el p-</w:t>
      </w:r>
      <w:proofErr w:type="spellStart"/>
      <w:r w:rsidRPr="00A95FF0">
        <w:t>value</w:t>
      </w:r>
      <w:proofErr w:type="spellEnd"/>
      <w:r w:rsidRPr="00A95FF0">
        <w:t xml:space="preserve"> exact</w:t>
      </w:r>
      <w:r w:rsidR="002F346E" w:rsidRPr="00A95FF0">
        <w:t>o</w:t>
      </w:r>
      <w:r w:rsidRPr="00A95FF0">
        <w:t xml:space="preserve"> del tratamiento. ¿Qué </w:t>
      </w:r>
      <w:r w:rsidR="002F346E" w:rsidRPr="00A95FF0">
        <w:rPr>
          <w:i/>
          <w:iCs/>
        </w:rPr>
        <w:t>realmente</w:t>
      </w:r>
      <w:r w:rsidR="00E0554F" w:rsidRPr="00A95FF0">
        <w:t xml:space="preserve"> concluimos</w:t>
      </w:r>
      <w:r w:rsidRPr="00A95FF0">
        <w:t>?</w:t>
      </w:r>
    </w:p>
    <w:p w14:paraId="2A8796A4" w14:textId="4852E8A4" w:rsidR="00853A36" w:rsidRDefault="00853A36" w:rsidP="003A0692">
      <w:pPr>
        <w:numPr>
          <w:ilvl w:val="0"/>
          <w:numId w:val="1"/>
        </w:numPr>
        <w:jc w:val="both"/>
      </w:pPr>
      <w:r>
        <w:t xml:space="preserve">Finalmente, reestime el modelo del </w:t>
      </w:r>
      <w:proofErr w:type="spellStart"/>
      <w:r>
        <w:t>paper</w:t>
      </w:r>
      <w:proofErr w:type="spellEnd"/>
      <w:r>
        <w:t xml:space="preserve"> usando la matriz de covariantes hallada mediante el método de regresión </w:t>
      </w:r>
      <w:r w:rsidRPr="00A95FF0">
        <w:t>¿</w:t>
      </w:r>
      <w:r>
        <w:t xml:space="preserve">La inestabilidad del método de optimización </w:t>
      </w:r>
      <w:proofErr w:type="spellStart"/>
      <w:r>
        <w:t>nested</w:t>
      </w:r>
      <w:proofErr w:type="spellEnd"/>
      <w:r>
        <w:t xml:space="preserve"> explica la falta de significancia estadística de los resultados</w:t>
      </w:r>
      <w:r w:rsidRPr="00A95FF0">
        <w:t>?</w:t>
      </w:r>
      <w:r w:rsidR="00187F46">
        <w:t xml:space="preserve"> </w:t>
      </w:r>
    </w:p>
    <w:sectPr w:rsidR="00853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+ 2p 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1F1E"/>
    <w:multiLevelType w:val="hybridMultilevel"/>
    <w:tmpl w:val="CEE8208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71E23"/>
    <w:multiLevelType w:val="hybridMultilevel"/>
    <w:tmpl w:val="A2FE86D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B6796"/>
    <w:multiLevelType w:val="multilevel"/>
    <w:tmpl w:val="4B3C8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6F6069"/>
    <w:multiLevelType w:val="hybridMultilevel"/>
    <w:tmpl w:val="7236DB24"/>
    <w:lvl w:ilvl="0" w:tplc="846818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2A263D"/>
    <w:multiLevelType w:val="hybridMultilevel"/>
    <w:tmpl w:val="3A261582"/>
    <w:lvl w:ilvl="0" w:tplc="40FA10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32255"/>
    <w:multiLevelType w:val="hybridMultilevel"/>
    <w:tmpl w:val="9972328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6006B1"/>
    <w:multiLevelType w:val="hybridMultilevel"/>
    <w:tmpl w:val="DE168B9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E734EC"/>
    <w:multiLevelType w:val="hybridMultilevel"/>
    <w:tmpl w:val="D8ACFFE6"/>
    <w:lvl w:ilvl="0" w:tplc="B26EC2D8">
      <w:start w:val="1"/>
      <w:numFmt w:val="lowerRoman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45895">
    <w:abstractNumId w:val="2"/>
  </w:num>
  <w:num w:numId="2" w16cid:durableId="1321079831">
    <w:abstractNumId w:val="7"/>
  </w:num>
  <w:num w:numId="3" w16cid:durableId="1947494651">
    <w:abstractNumId w:val="4"/>
  </w:num>
  <w:num w:numId="4" w16cid:durableId="561135049">
    <w:abstractNumId w:val="0"/>
  </w:num>
  <w:num w:numId="5" w16cid:durableId="1498644245">
    <w:abstractNumId w:val="1"/>
  </w:num>
  <w:num w:numId="6" w16cid:durableId="1865971762">
    <w:abstractNumId w:val="6"/>
  </w:num>
  <w:num w:numId="7" w16cid:durableId="96291963">
    <w:abstractNumId w:val="5"/>
  </w:num>
  <w:num w:numId="8" w16cid:durableId="802890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12"/>
    <w:rsid w:val="000113B1"/>
    <w:rsid w:val="000903F7"/>
    <w:rsid w:val="000967A0"/>
    <w:rsid w:val="000A0AC8"/>
    <w:rsid w:val="000E1875"/>
    <w:rsid w:val="000E5CF2"/>
    <w:rsid w:val="0010503D"/>
    <w:rsid w:val="0011179B"/>
    <w:rsid w:val="0011361E"/>
    <w:rsid w:val="00115BFC"/>
    <w:rsid w:val="00145B18"/>
    <w:rsid w:val="001648A1"/>
    <w:rsid w:val="001852B3"/>
    <w:rsid w:val="00187F46"/>
    <w:rsid w:val="001B1A29"/>
    <w:rsid w:val="001B1F50"/>
    <w:rsid w:val="001D7F93"/>
    <w:rsid w:val="002066F6"/>
    <w:rsid w:val="002074E6"/>
    <w:rsid w:val="00250511"/>
    <w:rsid w:val="00260D90"/>
    <w:rsid w:val="002C119C"/>
    <w:rsid w:val="002C3722"/>
    <w:rsid w:val="002D1C75"/>
    <w:rsid w:val="002F346E"/>
    <w:rsid w:val="002F73CB"/>
    <w:rsid w:val="00300412"/>
    <w:rsid w:val="00313ACA"/>
    <w:rsid w:val="003356DC"/>
    <w:rsid w:val="0033577E"/>
    <w:rsid w:val="00380770"/>
    <w:rsid w:val="003A3BF0"/>
    <w:rsid w:val="003B15CF"/>
    <w:rsid w:val="003B4419"/>
    <w:rsid w:val="003B76E1"/>
    <w:rsid w:val="003C06BA"/>
    <w:rsid w:val="003D3103"/>
    <w:rsid w:val="003D4723"/>
    <w:rsid w:val="003E7F57"/>
    <w:rsid w:val="00425914"/>
    <w:rsid w:val="00445382"/>
    <w:rsid w:val="00470499"/>
    <w:rsid w:val="00476072"/>
    <w:rsid w:val="004A6D0B"/>
    <w:rsid w:val="004D5DCA"/>
    <w:rsid w:val="004E4A8D"/>
    <w:rsid w:val="00506468"/>
    <w:rsid w:val="005066A3"/>
    <w:rsid w:val="005324AB"/>
    <w:rsid w:val="00540D39"/>
    <w:rsid w:val="0055478D"/>
    <w:rsid w:val="00573B26"/>
    <w:rsid w:val="00596146"/>
    <w:rsid w:val="005B72A0"/>
    <w:rsid w:val="005C224F"/>
    <w:rsid w:val="0060394A"/>
    <w:rsid w:val="00617181"/>
    <w:rsid w:val="006F12F6"/>
    <w:rsid w:val="007254B0"/>
    <w:rsid w:val="00730356"/>
    <w:rsid w:val="00737C77"/>
    <w:rsid w:val="007A26E4"/>
    <w:rsid w:val="007A49CD"/>
    <w:rsid w:val="007F0B7B"/>
    <w:rsid w:val="007F7B82"/>
    <w:rsid w:val="008025A6"/>
    <w:rsid w:val="00812761"/>
    <w:rsid w:val="00853A36"/>
    <w:rsid w:val="0088203A"/>
    <w:rsid w:val="008B5B39"/>
    <w:rsid w:val="008B5F3D"/>
    <w:rsid w:val="008B6F08"/>
    <w:rsid w:val="008E7DCF"/>
    <w:rsid w:val="0092131C"/>
    <w:rsid w:val="009214E8"/>
    <w:rsid w:val="00932175"/>
    <w:rsid w:val="00935A4E"/>
    <w:rsid w:val="00935C57"/>
    <w:rsid w:val="00940E8F"/>
    <w:rsid w:val="00960206"/>
    <w:rsid w:val="00970E5F"/>
    <w:rsid w:val="00A13DD5"/>
    <w:rsid w:val="00A20B60"/>
    <w:rsid w:val="00A4116D"/>
    <w:rsid w:val="00A65A58"/>
    <w:rsid w:val="00A95FF0"/>
    <w:rsid w:val="00AA5465"/>
    <w:rsid w:val="00AE0A07"/>
    <w:rsid w:val="00AF13EB"/>
    <w:rsid w:val="00AF3861"/>
    <w:rsid w:val="00B37D50"/>
    <w:rsid w:val="00B712A8"/>
    <w:rsid w:val="00BB6750"/>
    <w:rsid w:val="00BF0BB2"/>
    <w:rsid w:val="00C27304"/>
    <w:rsid w:val="00C27CF6"/>
    <w:rsid w:val="00C3403E"/>
    <w:rsid w:val="00C4680E"/>
    <w:rsid w:val="00C702A3"/>
    <w:rsid w:val="00C75EF3"/>
    <w:rsid w:val="00CA63C4"/>
    <w:rsid w:val="00CD7C5A"/>
    <w:rsid w:val="00D11A96"/>
    <w:rsid w:val="00D330B9"/>
    <w:rsid w:val="00DC3659"/>
    <w:rsid w:val="00DC5877"/>
    <w:rsid w:val="00DC5D6A"/>
    <w:rsid w:val="00DE420E"/>
    <w:rsid w:val="00E0554F"/>
    <w:rsid w:val="00E20449"/>
    <w:rsid w:val="00E44F4D"/>
    <w:rsid w:val="00E513A8"/>
    <w:rsid w:val="00E66AF8"/>
    <w:rsid w:val="00E827CC"/>
    <w:rsid w:val="00EB6B78"/>
    <w:rsid w:val="00F070CE"/>
    <w:rsid w:val="00F07765"/>
    <w:rsid w:val="00F45B1C"/>
    <w:rsid w:val="00FA7A37"/>
    <w:rsid w:val="00FB45F2"/>
    <w:rsid w:val="00F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8A2F"/>
  <w15:docId w15:val="{5559A5CD-EC48-4628-A89E-BD158109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1F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F0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0B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0B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B2"/>
    <w:rPr>
      <w:b/>
      <w:bCs/>
      <w:sz w:val="20"/>
      <w:szCs w:val="20"/>
    </w:rPr>
  </w:style>
  <w:style w:type="paragraph" w:customStyle="1" w:styleId="Default">
    <w:name w:val="Default"/>
    <w:rsid w:val="003C06BA"/>
    <w:pPr>
      <w:autoSpaceDE w:val="0"/>
      <w:autoSpaceDN w:val="0"/>
      <w:adjustRightInd w:val="0"/>
      <w:spacing w:line="240" w:lineRule="auto"/>
    </w:pPr>
    <w:rPr>
      <w:rFonts w:ascii="M+ 2p bold" w:hAnsi="M+ 2p bold" w:cs="M+ 2p bold"/>
      <w:color w:val="000000"/>
      <w:sz w:val="24"/>
      <w:szCs w:val="24"/>
      <w:lang w:val="es-419"/>
    </w:rPr>
  </w:style>
  <w:style w:type="paragraph" w:styleId="NormalWeb">
    <w:name w:val="Normal (Web)"/>
    <w:basedOn w:val="Normal"/>
    <w:uiPriority w:val="99"/>
    <w:semiHidden/>
    <w:unhideWhenUsed/>
    <w:rsid w:val="0059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F5894-F633-4D69-A498-8B2D78B9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del Pozo S.</cp:lastModifiedBy>
  <cp:revision>88</cp:revision>
  <dcterms:created xsi:type="dcterms:W3CDTF">2024-05-22T21:19:00Z</dcterms:created>
  <dcterms:modified xsi:type="dcterms:W3CDTF">2024-05-27T14:11:00Z</dcterms:modified>
</cp:coreProperties>
</file>