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81B54" w14:textId="7C46BDE7" w:rsidR="00C14A48" w:rsidRDefault="00C14A48">
      <w:pPr>
        <w:pStyle w:val="Ttulo"/>
        <w:jc w:val="left"/>
      </w:pPr>
      <w:r w:rsidRPr="00C14A48">
        <w:drawing>
          <wp:inline distT="0" distB="0" distL="0" distR="0" wp14:anchorId="64E9CCA9" wp14:editId="785D597D">
            <wp:extent cx="1505160" cy="619211"/>
            <wp:effectExtent l="0" t="0" r="0" b="9525"/>
            <wp:docPr id="999936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3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4A48">
        <w:rPr>
          <w:b w:val="0"/>
          <w:bCs w:val="0"/>
          <w:sz w:val="28"/>
          <w:szCs w:val="28"/>
        </w:rPr>
        <w:t xml:space="preserve"> </w:t>
      </w:r>
      <w:r w:rsidRPr="00C14A48">
        <w:rPr>
          <w:sz w:val="40"/>
          <w:szCs w:val="40"/>
        </w:rPr>
        <w:t>GOPLIS</w:t>
      </w:r>
    </w:p>
    <w:p w14:paraId="3AD874F6" w14:textId="303F1868" w:rsidR="001179C5" w:rsidRDefault="00000000">
      <w:pPr>
        <w:pStyle w:val="Ttulo"/>
        <w:jc w:val="left"/>
      </w:pPr>
      <w:r>
        <w:t xml:space="preserve">Guia de utilização do </w:t>
      </w:r>
      <w:proofErr w:type="spellStart"/>
      <w:r>
        <w:t>FlightTracker</w:t>
      </w:r>
      <w:proofErr w:type="spellEnd"/>
    </w:p>
    <w:p w14:paraId="1D0BE061" w14:textId="77777777" w:rsidR="001179C5" w:rsidRDefault="00000000">
      <w:pPr>
        <w:pStyle w:val="Subttulo"/>
        <w:jc w:val="left"/>
      </w:pPr>
      <w:r>
        <w:t>Versão 4.1.0</w:t>
      </w:r>
    </w:p>
    <w:p w14:paraId="6954399A" w14:textId="77777777" w:rsidR="00C07DC3" w:rsidRDefault="00C07DC3">
      <w:pPr>
        <w:pStyle w:val="FirstParagraph"/>
      </w:pPr>
    </w:p>
    <w:p w14:paraId="6BABA900" w14:textId="1EFC6CD6" w:rsidR="001179C5" w:rsidRDefault="00C14A48">
      <w:pPr>
        <w:pStyle w:val="FirstParagraph"/>
      </w:pPr>
      <w:r>
        <w:t>A</w:t>
      </w:r>
      <w:r w:rsidR="00000000">
        <w:t xml:space="preserve">nálise de </w:t>
      </w:r>
      <w:proofErr w:type="spellStart"/>
      <w:r w:rsidR="00000000">
        <w:t>trajetórias</w:t>
      </w:r>
      <w:proofErr w:type="spellEnd"/>
      <w:r w:rsidR="00000000">
        <w:t xml:space="preserve"> radar, dados da torre (A-SMGCS), NMIR e OPDI</w:t>
      </w:r>
    </w:p>
    <w:p w14:paraId="36A6F328" w14:textId="77777777" w:rsidR="00C07DC3" w:rsidRDefault="00C07DC3">
      <w:pPr>
        <w:pStyle w:val="Corpodetexto"/>
      </w:pPr>
    </w:p>
    <w:p w14:paraId="337F54F2" w14:textId="5F32B06B" w:rsidR="001179C5" w:rsidRDefault="00000000">
      <w:pPr>
        <w:pStyle w:val="Corpodetexto"/>
      </w:pPr>
      <w:r>
        <w:t>Este guia foi escrito para quem nunca usou a aplicação e não precisa de ter conhecimentos de informática nem de análise de dados. Explica, passo a passo, o que a aplicação faz, como se instala, que ficheiros aceita, o que significa cada botão, cada aba e cada número que aparece no ecrã, e como se calculam os indicadores. O capítulo final lista todos os acrónimos e termos técnicos usados, com o respetivo significado. Sempre que aparecer um termo desconhecido, consulte esse capítulo.</w:t>
      </w:r>
    </w:p>
    <w:p w14:paraId="3143766E" w14:textId="77777777" w:rsidR="00C07DC3" w:rsidRDefault="00C07DC3">
      <w:pPr>
        <w:pStyle w:val="Corpodetexto"/>
      </w:pPr>
    </w:p>
    <w:p w14:paraId="6788A4B7" w14:textId="77777777" w:rsidR="00C14A48" w:rsidRDefault="00C14A48">
      <w:pPr>
        <w:pStyle w:val="Corpodetexto"/>
      </w:pPr>
    </w:p>
    <w:p w14:paraId="36EA89C7" w14:textId="3DCB09CB" w:rsidR="001179C5" w:rsidRDefault="00000000">
      <w:pPr>
        <w:pStyle w:val="Corpodetexto"/>
      </w:pPr>
      <w:r>
        <w:t xml:space="preserve">Convenções usadas neste guia: os nomes de botões, abas e caixas aparecem a </w:t>
      </w:r>
      <w:r>
        <w:rPr>
          <w:b/>
          <w:bCs/>
        </w:rPr>
        <w:t>negrito</w:t>
      </w:r>
      <w:r>
        <w:t xml:space="preserve">; nomes de ficheiros e caminhos de pastas aparecem em </w:t>
      </w:r>
      <w:r>
        <w:rPr>
          <w:rStyle w:val="VerbatimChar"/>
        </w:rPr>
        <w:t>letra de máquina</w:t>
      </w:r>
      <w:r>
        <w:t>; “clicar” significa clicar com o botão esquerdo do rato (ou tocar, no iPad).</w:t>
      </w:r>
    </w:p>
    <w:p w14:paraId="5519D60F" w14:textId="1E3F3A5B" w:rsidR="00C07DC3" w:rsidRDefault="00C07DC3">
      <w:r>
        <w:br w:type="page"/>
      </w:r>
    </w:p>
    <w:p w14:paraId="5EB4642B" w14:textId="77777777" w:rsidR="001179C5" w:rsidRDefault="00000000">
      <w:pPr>
        <w:pStyle w:val="Ttulo1"/>
      </w:pPr>
      <w:bookmarkStart w:id="0" w:name="o-que-é-o-flighttracker"/>
      <w:bookmarkStart w:id="1" w:name="_Toc243475848"/>
      <w:r>
        <w:lastRenderedPageBreak/>
        <w:t>Índice</w:t>
      </w:r>
      <w:bookmarkEnd w:id="1"/>
    </w:p>
    <w:p w14:paraId="5B666B17" w14:textId="7D1C93A8" w:rsidR="00C07DC3" w:rsidRDefault="00000000">
      <w:pPr>
        <w:pStyle w:val="ndice1"/>
        <w:tabs>
          <w:tab w:val="right" w:leader="dot" w:pos="8828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475848" w:history="1">
        <w:r w:rsidR="00C07DC3" w:rsidRPr="007174DA">
          <w:rPr>
            <w:rStyle w:val="Hiperligao"/>
            <w:noProof/>
          </w:rPr>
          <w:t>Índice</w:t>
        </w:r>
        <w:r w:rsidR="00C07DC3">
          <w:rPr>
            <w:noProof/>
            <w:webHidden/>
          </w:rPr>
          <w:tab/>
        </w:r>
        <w:r w:rsidR="00C07DC3">
          <w:rPr>
            <w:noProof/>
            <w:webHidden/>
          </w:rPr>
          <w:fldChar w:fldCharType="begin"/>
        </w:r>
        <w:r w:rsidR="00C07DC3">
          <w:rPr>
            <w:noProof/>
            <w:webHidden/>
          </w:rPr>
          <w:instrText xml:space="preserve"> PAGEREF _Toc243475848 \h </w:instrText>
        </w:r>
        <w:r w:rsidR="00C07DC3">
          <w:rPr>
            <w:noProof/>
            <w:webHidden/>
          </w:rPr>
        </w:r>
        <w:r w:rsidR="00C07DC3"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2</w:t>
        </w:r>
        <w:r w:rsidR="00C07DC3">
          <w:rPr>
            <w:noProof/>
            <w:webHidden/>
          </w:rPr>
          <w:fldChar w:fldCharType="end"/>
        </w:r>
      </w:hyperlink>
    </w:p>
    <w:p w14:paraId="032738D6" w14:textId="15D35502" w:rsidR="00C07DC3" w:rsidRDefault="00C07DC3">
      <w:pPr>
        <w:pStyle w:val="ndice1"/>
        <w:tabs>
          <w:tab w:val="right" w:leader="dot" w:pos="8828"/>
        </w:tabs>
        <w:rPr>
          <w:noProof/>
        </w:rPr>
      </w:pPr>
      <w:hyperlink w:anchor="_Toc243475849" w:history="1">
        <w:r w:rsidRPr="007174DA">
          <w:rPr>
            <w:rStyle w:val="Hiperligao"/>
            <w:noProof/>
          </w:rPr>
          <w:t>1. O que é o FlightTracker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BC174D" w14:textId="748CEABE" w:rsidR="00C07DC3" w:rsidRDefault="00C07DC3">
      <w:pPr>
        <w:pStyle w:val="ndice2"/>
        <w:tabs>
          <w:tab w:val="right" w:leader="dot" w:pos="8828"/>
        </w:tabs>
        <w:rPr>
          <w:noProof/>
        </w:rPr>
      </w:pPr>
      <w:hyperlink w:anchor="_Toc243475850" w:history="1">
        <w:r w:rsidRPr="007174DA">
          <w:rPr>
            <w:rStyle w:val="Hiperligao"/>
            <w:noProof/>
          </w:rPr>
          <w:t>1.1 Para que serve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D6A93C" w14:textId="4317AB18" w:rsidR="00C07DC3" w:rsidRDefault="00C07DC3">
      <w:pPr>
        <w:pStyle w:val="ndice2"/>
        <w:tabs>
          <w:tab w:val="right" w:leader="dot" w:pos="8828"/>
        </w:tabs>
        <w:rPr>
          <w:noProof/>
        </w:rPr>
      </w:pPr>
      <w:hyperlink w:anchor="_Toc243475851" w:history="1">
        <w:r w:rsidRPr="007174DA">
          <w:rPr>
            <w:rStyle w:val="Hiperligao"/>
            <w:noProof/>
          </w:rPr>
          <w:t>1.2 Como funciona, em termos simples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273F7C" w14:textId="1A77A82C" w:rsidR="00C07DC3" w:rsidRDefault="00C07DC3">
      <w:pPr>
        <w:pStyle w:val="ndice2"/>
        <w:tabs>
          <w:tab w:val="right" w:leader="dot" w:pos="8828"/>
        </w:tabs>
        <w:rPr>
          <w:noProof/>
        </w:rPr>
      </w:pPr>
      <w:hyperlink w:anchor="_Toc243475852" w:history="1">
        <w:r w:rsidRPr="007174DA">
          <w:rPr>
            <w:rStyle w:val="Hiperligao"/>
            <w:noProof/>
          </w:rPr>
          <w:t>1.3 Onde ficam os ficheiros da aplicação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BB45F9" w14:textId="447FF013" w:rsidR="00C07DC3" w:rsidRDefault="00C07DC3">
      <w:pPr>
        <w:pStyle w:val="ndice1"/>
        <w:tabs>
          <w:tab w:val="right" w:leader="dot" w:pos="8828"/>
        </w:tabs>
        <w:rPr>
          <w:noProof/>
        </w:rPr>
      </w:pPr>
      <w:hyperlink w:anchor="_Toc243475853" w:history="1">
        <w:r w:rsidRPr="007174DA">
          <w:rPr>
            <w:rStyle w:val="Hiperligao"/>
            <w:noProof/>
          </w:rPr>
          <w:t>2. Instalação e atualização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17837B3" w14:textId="115F5F87" w:rsidR="00C07DC3" w:rsidRDefault="00C07DC3">
      <w:pPr>
        <w:pStyle w:val="ndice2"/>
        <w:tabs>
          <w:tab w:val="right" w:leader="dot" w:pos="8828"/>
        </w:tabs>
        <w:rPr>
          <w:noProof/>
        </w:rPr>
      </w:pPr>
      <w:hyperlink w:anchor="_Toc243475854" w:history="1">
        <w:r w:rsidRPr="007174DA">
          <w:rPr>
            <w:rStyle w:val="Hiperligao"/>
            <w:noProof/>
          </w:rPr>
          <w:t>2.1 Windows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FDAA7E" w14:textId="45AF612A" w:rsidR="00C07DC3" w:rsidRDefault="00C07DC3">
      <w:pPr>
        <w:pStyle w:val="ndice2"/>
        <w:tabs>
          <w:tab w:val="right" w:leader="dot" w:pos="8828"/>
        </w:tabs>
        <w:rPr>
          <w:noProof/>
        </w:rPr>
      </w:pPr>
      <w:hyperlink w:anchor="_Toc243475855" w:history="1">
        <w:r w:rsidRPr="007174DA">
          <w:rPr>
            <w:rStyle w:val="Hiperligao"/>
            <w:noProof/>
          </w:rPr>
          <w:t>2.2 macOS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D825CCC" w14:textId="575D7B91" w:rsidR="00C07DC3" w:rsidRDefault="00C07DC3">
      <w:pPr>
        <w:pStyle w:val="ndice2"/>
        <w:tabs>
          <w:tab w:val="right" w:leader="dot" w:pos="8828"/>
        </w:tabs>
        <w:rPr>
          <w:noProof/>
        </w:rPr>
      </w:pPr>
      <w:hyperlink w:anchor="_Toc243475856" w:history="1">
        <w:r w:rsidRPr="007174DA">
          <w:rPr>
            <w:rStyle w:val="Hiperligao"/>
            <w:noProof/>
          </w:rPr>
          <w:t>2.3 Atualizar para uma versão nova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D2EBA5A" w14:textId="7997F3BA" w:rsidR="00C07DC3" w:rsidRDefault="00C07DC3">
      <w:pPr>
        <w:pStyle w:val="ndice2"/>
        <w:tabs>
          <w:tab w:val="right" w:leader="dot" w:pos="8828"/>
        </w:tabs>
        <w:rPr>
          <w:noProof/>
        </w:rPr>
      </w:pPr>
      <w:hyperlink w:anchor="_Toc243475857" w:history="1">
        <w:r w:rsidRPr="007174DA">
          <w:rPr>
            <w:rStyle w:val="Hiperligao"/>
            <w:noProof/>
          </w:rPr>
          <w:t>2.4 Versão madura e versão de 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4AFEA08" w14:textId="7B542862" w:rsidR="00C07DC3" w:rsidRDefault="00C07DC3">
      <w:pPr>
        <w:pStyle w:val="ndice1"/>
        <w:tabs>
          <w:tab w:val="right" w:leader="dot" w:pos="8828"/>
        </w:tabs>
        <w:rPr>
          <w:noProof/>
        </w:rPr>
      </w:pPr>
      <w:hyperlink w:anchor="_Toc243475858" w:history="1">
        <w:r w:rsidRPr="007174DA">
          <w:rPr>
            <w:rStyle w:val="Hiperligao"/>
            <w:noProof/>
          </w:rPr>
          <w:t>3. Os ficheiros que a aplicação lê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BB21EDB" w14:textId="5EE98A58" w:rsidR="00C07DC3" w:rsidRDefault="00C07DC3">
      <w:pPr>
        <w:pStyle w:val="ndice2"/>
        <w:tabs>
          <w:tab w:val="right" w:leader="dot" w:pos="8828"/>
        </w:tabs>
        <w:rPr>
          <w:noProof/>
        </w:rPr>
      </w:pPr>
      <w:hyperlink w:anchor="_Toc243475859" w:history="1">
        <w:r w:rsidRPr="007174DA">
          <w:rPr>
            <w:rStyle w:val="Hiperligao"/>
            <w:noProof/>
          </w:rPr>
          <w:t>3.1 Visão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B568B68" w14:textId="37561473" w:rsidR="00C07DC3" w:rsidRDefault="00C07DC3">
      <w:pPr>
        <w:pStyle w:val="ndice2"/>
        <w:tabs>
          <w:tab w:val="right" w:leader="dot" w:pos="8828"/>
        </w:tabs>
        <w:rPr>
          <w:noProof/>
        </w:rPr>
      </w:pPr>
      <w:hyperlink w:anchor="_Toc243475860" w:history="1">
        <w:r w:rsidRPr="007174DA">
          <w:rPr>
            <w:rStyle w:val="Hiperligao"/>
            <w:noProof/>
          </w:rPr>
          <w:t>3.2 Como a aplicação reconhece cada ficheiro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22ED212" w14:textId="566D40DF" w:rsidR="00C07DC3" w:rsidRDefault="00C07DC3">
      <w:pPr>
        <w:pStyle w:val="ndice2"/>
        <w:tabs>
          <w:tab w:val="right" w:leader="dot" w:pos="8828"/>
        </w:tabs>
        <w:rPr>
          <w:noProof/>
        </w:rPr>
      </w:pPr>
      <w:hyperlink w:anchor="_Toc243475861" w:history="1">
        <w:r w:rsidRPr="007174DA">
          <w:rPr>
            <w:rStyle w:val="Hiperligao"/>
            <w:noProof/>
          </w:rPr>
          <w:t>3.3 Os ficheiros do radar: o nome importa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93DECB5" w14:textId="20B3477C" w:rsidR="00C07DC3" w:rsidRDefault="00C07DC3">
      <w:pPr>
        <w:pStyle w:val="ndice2"/>
        <w:tabs>
          <w:tab w:val="right" w:leader="dot" w:pos="8828"/>
        </w:tabs>
        <w:rPr>
          <w:noProof/>
        </w:rPr>
      </w:pPr>
      <w:hyperlink w:anchor="_Toc243475862" w:history="1">
        <w:r w:rsidRPr="007174DA">
          <w:rPr>
            <w:rStyle w:val="Hiperligao"/>
            <w:noProof/>
          </w:rPr>
          <w:t>3.4 O que a aplicação faz com os plots do radar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7AEB260" w14:textId="1EE264BF" w:rsidR="00C07DC3" w:rsidRDefault="00C07DC3">
      <w:pPr>
        <w:pStyle w:val="ndice2"/>
        <w:tabs>
          <w:tab w:val="right" w:leader="dot" w:pos="8828"/>
        </w:tabs>
        <w:rPr>
          <w:noProof/>
        </w:rPr>
      </w:pPr>
      <w:hyperlink w:anchor="_Toc243475863" w:history="1">
        <w:r w:rsidRPr="007174DA">
          <w:rPr>
            <w:rStyle w:val="Hiperligao"/>
            <w:noProof/>
          </w:rPr>
          <w:t>3.5 Como obter cada ficheiro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3FDBF74" w14:textId="1C6CACE3" w:rsidR="00C07DC3" w:rsidRDefault="00C07DC3">
      <w:pPr>
        <w:pStyle w:val="ndice1"/>
        <w:tabs>
          <w:tab w:val="right" w:leader="dot" w:pos="8828"/>
        </w:tabs>
        <w:rPr>
          <w:noProof/>
        </w:rPr>
      </w:pPr>
      <w:hyperlink w:anchor="_Toc243475864" w:history="1">
        <w:r w:rsidRPr="007174DA">
          <w:rPr>
            <w:rStyle w:val="Hiperligao"/>
            <w:noProof/>
          </w:rPr>
          <w:t>4. Importar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A68FEB" w14:textId="4F4E406C" w:rsidR="00C07DC3" w:rsidRDefault="00C07DC3">
      <w:pPr>
        <w:pStyle w:val="ndice2"/>
        <w:tabs>
          <w:tab w:val="right" w:leader="dot" w:pos="8828"/>
        </w:tabs>
        <w:rPr>
          <w:noProof/>
        </w:rPr>
      </w:pPr>
      <w:hyperlink w:anchor="_Toc243475865" w:history="1">
        <w:r w:rsidRPr="007174DA">
          <w:rPr>
            <w:rStyle w:val="Hiperligao"/>
            <w:noProof/>
          </w:rPr>
          <w:t>4.1 Importar uma pasta (o método normal)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8EC0EDB" w14:textId="0F5CDBA9" w:rsidR="00C07DC3" w:rsidRDefault="00C07DC3">
      <w:pPr>
        <w:pStyle w:val="ndice2"/>
        <w:tabs>
          <w:tab w:val="right" w:leader="dot" w:pos="8828"/>
        </w:tabs>
        <w:rPr>
          <w:noProof/>
        </w:rPr>
      </w:pPr>
      <w:hyperlink w:anchor="_Toc243475866" w:history="1">
        <w:r w:rsidRPr="007174DA">
          <w:rPr>
            <w:rStyle w:val="Hiperligao"/>
            <w:noProof/>
          </w:rPr>
          <w:t xml:space="preserve">4.2 Botão </w:t>
        </w:r>
        <w:r w:rsidRPr="007174DA">
          <w:rPr>
            <w:rStyle w:val="Hiperligao"/>
            <w:rFonts w:ascii="Cambria Math" w:hAnsi="Cambria Math" w:cs="Cambria Math"/>
            <w:noProof/>
          </w:rPr>
          <w:t>⟳</w:t>
        </w:r>
        <w:r w:rsidRPr="007174DA">
          <w:rPr>
            <w:rStyle w:val="Hiperligao"/>
            <w:noProof/>
          </w:rPr>
          <w:t xml:space="preserve"> Atualizar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3028AEC" w14:textId="2208C033" w:rsidR="00C07DC3" w:rsidRDefault="00C07DC3">
      <w:pPr>
        <w:pStyle w:val="ndice2"/>
        <w:tabs>
          <w:tab w:val="right" w:leader="dot" w:pos="8828"/>
        </w:tabs>
        <w:rPr>
          <w:noProof/>
        </w:rPr>
      </w:pPr>
      <w:hyperlink w:anchor="_Toc243475867" w:history="1">
        <w:r w:rsidRPr="007174DA">
          <w:rPr>
            <w:rStyle w:val="Hiperligao"/>
            <w:noProof/>
          </w:rPr>
          <w:t xml:space="preserve">4.3 Botão </w:t>
        </w:r>
        <w:r w:rsidRPr="007174DA">
          <w:rPr>
            <w:rStyle w:val="Hiperligao"/>
            <w:rFonts w:ascii="Segoe UI Emoji" w:hAnsi="Segoe UI Emoji" w:cs="Segoe UI Emoji"/>
            <w:noProof/>
          </w:rPr>
          <w:t>📊</w:t>
        </w:r>
        <w:r w:rsidRPr="007174DA">
          <w:rPr>
            <w:rStyle w:val="Hiperligao"/>
            <w:noProof/>
          </w:rPr>
          <w:t xml:space="preserve"> NMIR…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39875BE" w14:textId="67FF8EED" w:rsidR="00C07DC3" w:rsidRDefault="00C07DC3">
      <w:pPr>
        <w:pStyle w:val="ndice2"/>
        <w:tabs>
          <w:tab w:val="right" w:leader="dot" w:pos="8828"/>
        </w:tabs>
        <w:rPr>
          <w:noProof/>
        </w:rPr>
      </w:pPr>
      <w:hyperlink w:anchor="_Toc243475868" w:history="1">
        <w:r w:rsidRPr="007174DA">
          <w:rPr>
            <w:rStyle w:val="Hiperligao"/>
            <w:noProof/>
          </w:rPr>
          <w:t xml:space="preserve">4.4 Botões </w:t>
        </w:r>
        <w:r w:rsidRPr="007174DA">
          <w:rPr>
            <w:rStyle w:val="Hiperligao"/>
            <w:rFonts w:ascii="Segoe UI Emoji" w:hAnsi="Segoe UI Emoji" w:cs="Segoe UI Emoji"/>
            <w:noProof/>
          </w:rPr>
          <w:t>📥</w:t>
        </w:r>
        <w:r w:rsidRPr="007174DA">
          <w:rPr>
            <w:rStyle w:val="Hiperligao"/>
            <w:noProof/>
          </w:rPr>
          <w:t xml:space="preserve"> Ficheiro da torre… e </w:t>
        </w:r>
        <w:r w:rsidRPr="007174DA">
          <w:rPr>
            <w:rStyle w:val="Hiperligao"/>
            <w:rFonts w:ascii="Segoe UI Emoji" w:hAnsi="Segoe UI Emoji" w:cs="Segoe UI Emoji"/>
            <w:noProof/>
          </w:rPr>
          <w:t>📥</w:t>
        </w:r>
        <w:r w:rsidRPr="007174DA">
          <w:rPr>
            <w:rStyle w:val="Hiperligao"/>
            <w:noProof/>
          </w:rPr>
          <w:t xml:space="preserve"> OPDI…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AE9FD73" w14:textId="71DBAF86" w:rsidR="00C07DC3" w:rsidRDefault="00C07DC3">
      <w:pPr>
        <w:pStyle w:val="ndice2"/>
        <w:tabs>
          <w:tab w:val="right" w:leader="dot" w:pos="8828"/>
        </w:tabs>
        <w:rPr>
          <w:noProof/>
        </w:rPr>
      </w:pPr>
      <w:hyperlink w:anchor="_Toc243475869" w:history="1">
        <w:r w:rsidRPr="007174DA">
          <w:rPr>
            <w:rStyle w:val="Hiperligao"/>
            <w:noProof/>
          </w:rPr>
          <w:t>4.5 Quanto tempo demora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DACEF55" w14:textId="069DD20F" w:rsidR="00C07DC3" w:rsidRDefault="00C07DC3">
      <w:pPr>
        <w:pStyle w:val="ndice2"/>
        <w:tabs>
          <w:tab w:val="right" w:leader="dot" w:pos="8828"/>
        </w:tabs>
        <w:rPr>
          <w:noProof/>
        </w:rPr>
      </w:pPr>
      <w:hyperlink w:anchor="_Toc243475870" w:history="1">
        <w:r w:rsidRPr="007174DA">
          <w:rPr>
            <w:rStyle w:val="Hiperligao"/>
            <w:noProof/>
          </w:rPr>
          <w:t>4.6 Remover ficheiros que já não existem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E665F74" w14:textId="0AB7CAB2" w:rsidR="00C07DC3" w:rsidRDefault="00C07DC3">
      <w:pPr>
        <w:pStyle w:val="ndice1"/>
        <w:tabs>
          <w:tab w:val="right" w:leader="dot" w:pos="8828"/>
        </w:tabs>
        <w:rPr>
          <w:noProof/>
        </w:rPr>
      </w:pPr>
      <w:hyperlink w:anchor="_Toc243475871" w:history="1">
        <w:r w:rsidRPr="007174DA">
          <w:rPr>
            <w:rStyle w:val="Hiperligao"/>
            <w:noProof/>
          </w:rPr>
          <w:t>5. A janela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868BB3C" w14:textId="235FD61C" w:rsidR="00C07DC3" w:rsidRDefault="00C07DC3">
      <w:pPr>
        <w:pStyle w:val="ndice2"/>
        <w:tabs>
          <w:tab w:val="right" w:leader="dot" w:pos="8828"/>
        </w:tabs>
        <w:rPr>
          <w:noProof/>
        </w:rPr>
      </w:pPr>
      <w:hyperlink w:anchor="_Toc243475872" w:history="1">
        <w:r w:rsidRPr="007174DA">
          <w:rPr>
            <w:rStyle w:val="Hiperligao"/>
            <w:noProof/>
          </w:rPr>
          <w:t>5.1 Barra superior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4E3BB52" w14:textId="2874B013" w:rsidR="00C07DC3" w:rsidRDefault="00C07DC3">
      <w:pPr>
        <w:pStyle w:val="ndice2"/>
        <w:tabs>
          <w:tab w:val="right" w:leader="dot" w:pos="8828"/>
        </w:tabs>
        <w:rPr>
          <w:noProof/>
        </w:rPr>
      </w:pPr>
      <w:hyperlink w:anchor="_Toc243475873" w:history="1">
        <w:r w:rsidRPr="007174DA">
          <w:rPr>
            <w:rStyle w:val="Hiperligao"/>
            <w:noProof/>
          </w:rPr>
          <w:t>5.2 Painel esquerdo: filtro de datas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F96206A" w14:textId="7C3EF70E" w:rsidR="00C07DC3" w:rsidRDefault="00C07DC3">
      <w:pPr>
        <w:pStyle w:val="ndice2"/>
        <w:tabs>
          <w:tab w:val="right" w:leader="dot" w:pos="8828"/>
        </w:tabs>
        <w:rPr>
          <w:noProof/>
        </w:rPr>
      </w:pPr>
      <w:hyperlink w:anchor="_Toc243475874" w:history="1">
        <w:r w:rsidRPr="007174DA">
          <w:rPr>
            <w:rStyle w:val="Hiperligao"/>
            <w:noProof/>
          </w:rPr>
          <w:t>5.3 Painel esquerdo: lista de voos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D66645C" w14:textId="01795C99" w:rsidR="00C07DC3" w:rsidRDefault="00C07DC3">
      <w:pPr>
        <w:pStyle w:val="ndice2"/>
        <w:tabs>
          <w:tab w:val="right" w:leader="dot" w:pos="8828"/>
        </w:tabs>
        <w:rPr>
          <w:noProof/>
        </w:rPr>
      </w:pPr>
      <w:hyperlink w:anchor="_Toc243475875" w:history="1">
        <w:r w:rsidRPr="007174DA">
          <w:rPr>
            <w:rStyle w:val="Hiperligao"/>
            <w:noProof/>
          </w:rPr>
          <w:t>5.4 Painel de detalhe de um voo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C25262A" w14:textId="253E7415" w:rsidR="00C07DC3" w:rsidRDefault="00C07DC3">
      <w:pPr>
        <w:pStyle w:val="ndice2"/>
        <w:tabs>
          <w:tab w:val="right" w:leader="dot" w:pos="8828"/>
        </w:tabs>
        <w:rPr>
          <w:noProof/>
        </w:rPr>
      </w:pPr>
      <w:hyperlink w:anchor="_Toc243475876" w:history="1">
        <w:r w:rsidRPr="007174DA">
          <w:rPr>
            <w:rStyle w:val="Hiperligao"/>
            <w:noProof/>
          </w:rPr>
          <w:t xml:space="preserve">5.5 Botão </w:t>
        </w:r>
        <w:r w:rsidRPr="007174DA">
          <w:rPr>
            <w:rStyle w:val="Hiperligao"/>
            <w:rFonts w:ascii="Segoe UI Symbol" w:hAnsi="Segoe UI Symbol" w:cs="Segoe UI Symbol"/>
            <w:noProof/>
          </w:rPr>
          <w:t>✈</w:t>
        </w:r>
        <w:r w:rsidRPr="007174DA">
          <w:rPr>
            <w:rStyle w:val="Hiperligao"/>
            <w:noProof/>
          </w:rPr>
          <w:t xml:space="preserve"> S</w:t>
        </w:r>
        <w:r w:rsidRPr="007174DA">
          <w:rPr>
            <w:rStyle w:val="Hiperligao"/>
            <w:rFonts w:cs="Calibri"/>
            <w:noProof/>
          </w:rPr>
          <w:t>ó</w:t>
        </w:r>
        <w:r w:rsidRPr="007174DA">
          <w:rPr>
            <w:rStyle w:val="Hiperligao"/>
            <w:noProof/>
          </w:rPr>
          <w:t xml:space="preserve"> ARR/DEP: o que faz e as regras exatas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8360622" w14:textId="32ED516E" w:rsidR="00C07DC3" w:rsidRDefault="00C07DC3">
      <w:pPr>
        <w:pStyle w:val="ndice1"/>
        <w:tabs>
          <w:tab w:val="right" w:leader="dot" w:pos="8828"/>
        </w:tabs>
        <w:rPr>
          <w:noProof/>
        </w:rPr>
      </w:pPr>
      <w:hyperlink w:anchor="_Toc243475877" w:history="1">
        <w:r w:rsidRPr="007174DA">
          <w:rPr>
            <w:rStyle w:val="Hiperligao"/>
            <w:noProof/>
          </w:rPr>
          <w:t>6. Aba Mapa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B95F6E7" w14:textId="6DEC7727" w:rsidR="00C07DC3" w:rsidRDefault="00C07DC3">
      <w:pPr>
        <w:pStyle w:val="ndice1"/>
        <w:tabs>
          <w:tab w:val="right" w:leader="dot" w:pos="8828"/>
        </w:tabs>
        <w:rPr>
          <w:noProof/>
        </w:rPr>
      </w:pPr>
      <w:hyperlink w:anchor="_Toc243475878" w:history="1">
        <w:r w:rsidRPr="007174DA">
          <w:rPr>
            <w:rStyle w:val="Hiperligao"/>
            <w:noProof/>
          </w:rPr>
          <w:t>7. Aba Tabela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32DF0BA" w14:textId="674323F2" w:rsidR="00C07DC3" w:rsidRDefault="00C07DC3">
      <w:pPr>
        <w:pStyle w:val="ndice1"/>
        <w:tabs>
          <w:tab w:val="right" w:leader="dot" w:pos="8828"/>
        </w:tabs>
        <w:rPr>
          <w:noProof/>
        </w:rPr>
      </w:pPr>
      <w:hyperlink w:anchor="_Toc243475879" w:history="1">
        <w:r w:rsidRPr="007174DA">
          <w:rPr>
            <w:rStyle w:val="Hiperligao"/>
            <w:noProof/>
          </w:rPr>
          <w:t>8. Aba Final: análise das aproximações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47916AB" w14:textId="0AAE4154" w:rsidR="00C07DC3" w:rsidRDefault="00C07DC3">
      <w:pPr>
        <w:pStyle w:val="ndice2"/>
        <w:tabs>
          <w:tab w:val="right" w:leader="dot" w:pos="8828"/>
        </w:tabs>
        <w:rPr>
          <w:noProof/>
        </w:rPr>
      </w:pPr>
      <w:hyperlink w:anchor="_Toc243475880" w:history="1">
        <w:r w:rsidRPr="007174DA">
          <w:rPr>
            <w:rStyle w:val="Hiperligao"/>
            <w:noProof/>
          </w:rPr>
          <w:t>8.1 O que 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46764C7" w14:textId="3C2BCE44" w:rsidR="00C07DC3" w:rsidRDefault="00C07DC3">
      <w:pPr>
        <w:pStyle w:val="ndice2"/>
        <w:tabs>
          <w:tab w:val="right" w:leader="dot" w:pos="8828"/>
        </w:tabs>
        <w:rPr>
          <w:noProof/>
        </w:rPr>
      </w:pPr>
      <w:hyperlink w:anchor="_Toc243475881" w:history="1">
        <w:r w:rsidRPr="007174DA">
          <w:rPr>
            <w:rStyle w:val="Hiperligao"/>
            <w:noProof/>
          </w:rPr>
          <w:t>8.2 Como se deteta uma aterragem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D920B26" w14:textId="231E4133" w:rsidR="00C07DC3" w:rsidRDefault="00C07DC3">
      <w:pPr>
        <w:pStyle w:val="ndice2"/>
        <w:tabs>
          <w:tab w:val="right" w:leader="dot" w:pos="8828"/>
        </w:tabs>
        <w:rPr>
          <w:noProof/>
        </w:rPr>
      </w:pPr>
      <w:hyperlink w:anchor="_Toc243475882" w:history="1">
        <w:r w:rsidRPr="007174DA">
          <w:rPr>
            <w:rStyle w:val="Hiperligao"/>
            <w:noProof/>
          </w:rPr>
          <w:t xml:space="preserve">8.3 Parâmetros (botão </w:t>
        </w:r>
        <w:r w:rsidRPr="007174DA">
          <w:rPr>
            <w:rStyle w:val="Hiperligao"/>
            <w:rFonts w:ascii="Segoe UI Symbol" w:hAnsi="Segoe UI Symbol" w:cs="Segoe UI Symbol"/>
            <w:noProof/>
          </w:rPr>
          <w:t>⚙</w:t>
        </w:r>
        <w:r w:rsidRPr="007174DA">
          <w:rPr>
            <w:rStyle w:val="Hiperligao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6C2772A" w14:textId="60C89BCE" w:rsidR="00C07DC3" w:rsidRDefault="00C07DC3">
      <w:pPr>
        <w:pStyle w:val="ndice2"/>
        <w:tabs>
          <w:tab w:val="right" w:leader="dot" w:pos="8828"/>
        </w:tabs>
        <w:rPr>
          <w:noProof/>
        </w:rPr>
      </w:pPr>
      <w:hyperlink w:anchor="_Toc243475883" w:history="1">
        <w:r w:rsidRPr="007174DA">
          <w:rPr>
            <w:rStyle w:val="Hiperligao"/>
            <w:noProof/>
          </w:rPr>
          <w:t>8.4 Cartões (clicáveis)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D624F3E" w14:textId="385F9A72" w:rsidR="00C07DC3" w:rsidRDefault="00C07DC3">
      <w:pPr>
        <w:pStyle w:val="ndice2"/>
        <w:tabs>
          <w:tab w:val="right" w:leader="dot" w:pos="8828"/>
        </w:tabs>
        <w:rPr>
          <w:noProof/>
        </w:rPr>
      </w:pPr>
      <w:hyperlink w:anchor="_Toc243475884" w:history="1">
        <w:r w:rsidRPr="007174DA">
          <w:rPr>
            <w:rStyle w:val="Hiperligao"/>
            <w:noProof/>
          </w:rPr>
          <w:t>8.5 Gráficos e tabelas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F86ADDB" w14:textId="238B93CA" w:rsidR="00C07DC3" w:rsidRDefault="00C07DC3">
      <w:pPr>
        <w:pStyle w:val="ndice1"/>
        <w:tabs>
          <w:tab w:val="right" w:leader="dot" w:pos="8828"/>
        </w:tabs>
        <w:rPr>
          <w:noProof/>
        </w:rPr>
      </w:pPr>
      <w:hyperlink w:anchor="_Toc243475885" w:history="1">
        <w:r w:rsidRPr="007174DA">
          <w:rPr>
            <w:rStyle w:val="Hiperligao"/>
            <w:noProof/>
          </w:rPr>
          <w:t>9. Abas Vel. STAR e Vel. APP: cumprimento de velocidades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CC8641B" w14:textId="7CF93E1B" w:rsidR="00C07DC3" w:rsidRDefault="00C07DC3">
      <w:pPr>
        <w:pStyle w:val="ndice2"/>
        <w:tabs>
          <w:tab w:val="right" w:leader="dot" w:pos="8828"/>
        </w:tabs>
        <w:rPr>
          <w:noProof/>
        </w:rPr>
      </w:pPr>
      <w:hyperlink w:anchor="_Toc243475886" w:history="1">
        <w:r w:rsidRPr="007174DA">
          <w:rPr>
            <w:rStyle w:val="Hiperligao"/>
            <w:noProof/>
          </w:rPr>
          <w:t>9.1 Vel. STAR (velocidades nas chegadas padrão)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EB52677" w14:textId="5C3F11AE" w:rsidR="00C07DC3" w:rsidRDefault="00C07DC3">
      <w:pPr>
        <w:pStyle w:val="ndice2"/>
        <w:tabs>
          <w:tab w:val="right" w:leader="dot" w:pos="8828"/>
        </w:tabs>
        <w:rPr>
          <w:noProof/>
        </w:rPr>
      </w:pPr>
      <w:hyperlink w:anchor="_Toc243475887" w:history="1">
        <w:r w:rsidRPr="007174DA">
          <w:rPr>
            <w:rStyle w:val="Hiperligao"/>
            <w:noProof/>
          </w:rPr>
          <w:t>9.2 Vel. APP (velocidades na aproximação)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6918816" w14:textId="6E82FE8D" w:rsidR="00C07DC3" w:rsidRDefault="00C07DC3">
      <w:pPr>
        <w:pStyle w:val="ndice1"/>
        <w:tabs>
          <w:tab w:val="right" w:leader="dot" w:pos="8828"/>
        </w:tabs>
        <w:rPr>
          <w:noProof/>
        </w:rPr>
      </w:pPr>
      <w:hyperlink w:anchor="_Toc243475888" w:history="1">
        <w:r w:rsidRPr="007174DA">
          <w:rPr>
            <w:rStyle w:val="Hiperligao"/>
            <w:noProof/>
          </w:rPr>
          <w:t>10. Aba Análise Op. (análise operacional)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81E7A5B" w14:textId="00A3B68F" w:rsidR="00C07DC3" w:rsidRDefault="00C07DC3">
      <w:pPr>
        <w:pStyle w:val="ndice2"/>
        <w:tabs>
          <w:tab w:val="right" w:leader="dot" w:pos="8828"/>
        </w:tabs>
        <w:rPr>
          <w:noProof/>
        </w:rPr>
      </w:pPr>
      <w:hyperlink w:anchor="_Toc243475889" w:history="1">
        <w:r w:rsidRPr="007174DA">
          <w:rPr>
            <w:rStyle w:val="Hiperligao"/>
            <w:noProof/>
          </w:rPr>
          <w:t>10.1 Separação entre chegadas (FAST)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44897AE" w14:textId="30BE19D9" w:rsidR="00C07DC3" w:rsidRDefault="00C07DC3">
      <w:pPr>
        <w:pStyle w:val="ndice2"/>
        <w:tabs>
          <w:tab w:val="right" w:leader="dot" w:pos="8828"/>
        </w:tabs>
        <w:rPr>
          <w:noProof/>
        </w:rPr>
      </w:pPr>
      <w:hyperlink w:anchor="_Toc243475890" w:history="1">
        <w:r w:rsidRPr="007174DA">
          <w:rPr>
            <w:rStyle w:val="Hiperligao"/>
            <w:noProof/>
          </w:rPr>
          <w:t>10.2 Análise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FEF9E8A" w14:textId="7942A6A0" w:rsidR="00C07DC3" w:rsidRDefault="00C07DC3">
      <w:pPr>
        <w:pStyle w:val="ndice2"/>
        <w:tabs>
          <w:tab w:val="right" w:leader="dot" w:pos="8828"/>
        </w:tabs>
        <w:rPr>
          <w:noProof/>
        </w:rPr>
      </w:pPr>
      <w:hyperlink w:anchor="_Toc243475891" w:history="1">
        <w:r w:rsidRPr="007174DA">
          <w:rPr>
            <w:rStyle w:val="Hiperligao"/>
            <w:noProof/>
          </w:rPr>
          <w:t>10.3 Análise Diária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6A1F40A" w14:textId="38710132" w:rsidR="00C07DC3" w:rsidRDefault="00C07DC3">
      <w:pPr>
        <w:pStyle w:val="ndice2"/>
        <w:tabs>
          <w:tab w:val="right" w:leader="dot" w:pos="8828"/>
        </w:tabs>
        <w:rPr>
          <w:noProof/>
        </w:rPr>
      </w:pPr>
      <w:hyperlink w:anchor="_Toc243475892" w:history="1">
        <w:r w:rsidRPr="007174DA">
          <w:rPr>
            <w:rStyle w:val="Hiperligao"/>
            <w:noProof/>
          </w:rPr>
          <w:t>10.4 RRMS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E1C10A7" w14:textId="734E20AA" w:rsidR="00C07DC3" w:rsidRDefault="00C07DC3">
      <w:pPr>
        <w:pStyle w:val="ndice2"/>
        <w:tabs>
          <w:tab w:val="right" w:leader="dot" w:pos="8828"/>
        </w:tabs>
        <w:rPr>
          <w:noProof/>
        </w:rPr>
      </w:pPr>
      <w:hyperlink w:anchor="_Toc243475893" w:history="1">
        <w:r w:rsidRPr="007174DA">
          <w:rPr>
            <w:rStyle w:val="Hiperligao"/>
            <w:noProof/>
          </w:rPr>
          <w:t>10.5 ROT (a partir do radar)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5B7BB85" w14:textId="403910CE" w:rsidR="00C07DC3" w:rsidRDefault="00C07DC3">
      <w:pPr>
        <w:pStyle w:val="ndice1"/>
        <w:tabs>
          <w:tab w:val="right" w:leader="dot" w:pos="8828"/>
        </w:tabs>
        <w:rPr>
          <w:noProof/>
        </w:rPr>
      </w:pPr>
      <w:hyperlink w:anchor="_Toc243475894" w:history="1">
        <w:r w:rsidRPr="007174DA">
          <w:rPr>
            <w:rStyle w:val="Hiperligao"/>
            <w:noProof/>
          </w:rPr>
          <w:t>11. Aba KPIs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4A1CA0A" w14:textId="7754AB3B" w:rsidR="00C07DC3" w:rsidRDefault="00C07DC3">
      <w:pPr>
        <w:pStyle w:val="ndice2"/>
        <w:tabs>
          <w:tab w:val="right" w:leader="dot" w:pos="8828"/>
        </w:tabs>
        <w:rPr>
          <w:noProof/>
        </w:rPr>
      </w:pPr>
      <w:hyperlink w:anchor="_Toc243475895" w:history="1">
        <w:r w:rsidRPr="007174DA">
          <w:rPr>
            <w:rStyle w:val="Hiperligao"/>
            <w:noProof/>
          </w:rPr>
          <w:t>11.1 KPIs de aeroporto no estilo PRU / EUROCONTROL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DD0AA9D" w14:textId="74D229C3" w:rsidR="00C07DC3" w:rsidRDefault="00C07DC3">
      <w:pPr>
        <w:pStyle w:val="ndice2"/>
        <w:tabs>
          <w:tab w:val="right" w:leader="dot" w:pos="8828"/>
        </w:tabs>
        <w:rPr>
          <w:noProof/>
        </w:rPr>
      </w:pPr>
      <w:hyperlink w:anchor="_Toc243475896" w:history="1">
        <w:r w:rsidRPr="007174DA">
          <w:rPr>
            <w:rStyle w:val="Hiperligao"/>
            <w:noProof/>
          </w:rPr>
          <w:t>11.2 KPIs radar (sub-aba)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92E1FBB" w14:textId="31E6AE93" w:rsidR="00C07DC3" w:rsidRDefault="00C07DC3">
      <w:pPr>
        <w:pStyle w:val="ndice2"/>
        <w:tabs>
          <w:tab w:val="right" w:leader="dot" w:pos="8828"/>
        </w:tabs>
        <w:rPr>
          <w:noProof/>
        </w:rPr>
      </w:pPr>
      <w:hyperlink w:anchor="_Toc243475897" w:history="1">
        <w:r w:rsidRPr="007174DA">
          <w:rPr>
            <w:rStyle w:val="Hiperligao"/>
            <w:noProof/>
          </w:rPr>
          <w:t>11.3 Relatórios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984027A" w14:textId="71DF2127" w:rsidR="00C07DC3" w:rsidRDefault="00C07DC3">
      <w:pPr>
        <w:pStyle w:val="ndice1"/>
        <w:tabs>
          <w:tab w:val="right" w:leader="dot" w:pos="8828"/>
        </w:tabs>
        <w:rPr>
          <w:noProof/>
        </w:rPr>
      </w:pPr>
      <w:hyperlink w:anchor="_Toc243475898" w:history="1">
        <w:r w:rsidRPr="007174DA">
          <w:rPr>
            <w:rStyle w:val="Hiperligao"/>
            <w:noProof/>
          </w:rPr>
          <w:t>12. Abas Painel, Solo e Cruzamento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85FEF57" w14:textId="7B52E024" w:rsidR="00C07DC3" w:rsidRDefault="00C07DC3">
      <w:pPr>
        <w:pStyle w:val="ndice2"/>
        <w:tabs>
          <w:tab w:val="right" w:leader="dot" w:pos="8828"/>
        </w:tabs>
        <w:rPr>
          <w:noProof/>
        </w:rPr>
      </w:pPr>
      <w:hyperlink w:anchor="_Toc243475899" w:history="1">
        <w:r w:rsidRPr="007174DA">
          <w:rPr>
            <w:rStyle w:val="Hiperligao"/>
            <w:noProof/>
          </w:rPr>
          <w:t>12.1 Painel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36DC176" w14:textId="4DEB9BB3" w:rsidR="00C07DC3" w:rsidRDefault="00C07DC3">
      <w:pPr>
        <w:pStyle w:val="ndice2"/>
        <w:tabs>
          <w:tab w:val="right" w:leader="dot" w:pos="8828"/>
        </w:tabs>
        <w:rPr>
          <w:noProof/>
        </w:rPr>
      </w:pPr>
      <w:hyperlink w:anchor="_Toc243475900" w:history="1">
        <w:r w:rsidRPr="007174DA">
          <w:rPr>
            <w:rStyle w:val="Hiperligao"/>
            <w:noProof/>
          </w:rPr>
          <w:t>12.2 Solo (movimentos no solo em Lisboa)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4A39213" w14:textId="22824EB1" w:rsidR="00C07DC3" w:rsidRDefault="00C07DC3">
      <w:pPr>
        <w:pStyle w:val="ndice2"/>
        <w:tabs>
          <w:tab w:val="right" w:leader="dot" w:pos="8828"/>
        </w:tabs>
        <w:rPr>
          <w:noProof/>
        </w:rPr>
      </w:pPr>
      <w:hyperlink w:anchor="_Toc243475901" w:history="1">
        <w:r w:rsidRPr="007174DA">
          <w:rPr>
            <w:rStyle w:val="Hiperligao"/>
            <w:noProof/>
          </w:rPr>
          <w:t>12.3 Cruzamento de fontes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227C44E" w14:textId="49DC6A6C" w:rsidR="00C07DC3" w:rsidRDefault="00C07DC3">
      <w:pPr>
        <w:pStyle w:val="ndice2"/>
        <w:tabs>
          <w:tab w:val="right" w:leader="dot" w:pos="8828"/>
        </w:tabs>
        <w:rPr>
          <w:noProof/>
        </w:rPr>
      </w:pPr>
      <w:hyperlink w:anchor="_Toc243475902" w:history="1">
        <w:r w:rsidRPr="007174DA">
          <w:rPr>
            <w:rStyle w:val="Hiperligao"/>
            <w:noProof/>
          </w:rPr>
          <w:t>12.4 Registar correções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AA2E9A1" w14:textId="0FCAC607" w:rsidR="00C07DC3" w:rsidRDefault="00C07DC3">
      <w:pPr>
        <w:pStyle w:val="ndice1"/>
        <w:tabs>
          <w:tab w:val="right" w:leader="dot" w:pos="8828"/>
        </w:tabs>
        <w:rPr>
          <w:noProof/>
        </w:rPr>
      </w:pPr>
      <w:hyperlink w:anchor="_Toc243475903" w:history="1">
        <w:r w:rsidRPr="007174DA">
          <w:rPr>
            <w:rStyle w:val="Hiperligao"/>
            <w:noProof/>
          </w:rPr>
          <w:t>13. Aba Pontos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6E9CB16" w14:textId="5181DE5D" w:rsidR="00C07DC3" w:rsidRDefault="00C07DC3">
      <w:pPr>
        <w:pStyle w:val="ndice1"/>
        <w:tabs>
          <w:tab w:val="right" w:leader="dot" w:pos="8828"/>
        </w:tabs>
        <w:rPr>
          <w:noProof/>
        </w:rPr>
      </w:pPr>
      <w:hyperlink w:anchor="_Toc243475904" w:history="1">
        <w:r w:rsidRPr="007174DA">
          <w:rPr>
            <w:rStyle w:val="Hiperligao"/>
            <w:noProof/>
          </w:rPr>
          <w:t>14. Aba Análise 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220DFBC" w14:textId="6E962A2D" w:rsidR="00C07DC3" w:rsidRDefault="00C07DC3">
      <w:pPr>
        <w:pStyle w:val="ndice1"/>
        <w:tabs>
          <w:tab w:val="right" w:leader="dot" w:pos="8828"/>
        </w:tabs>
        <w:rPr>
          <w:noProof/>
        </w:rPr>
      </w:pPr>
      <w:hyperlink w:anchor="_Toc243475905" w:history="1">
        <w:r w:rsidRPr="007174DA">
          <w:rPr>
            <w:rStyle w:val="Hiperligao"/>
            <w:noProof/>
          </w:rPr>
          <w:t>15. Aceder a partir de um iPad ou de outro computador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23419D9" w14:textId="633A97B2" w:rsidR="00C07DC3" w:rsidRDefault="00C07DC3">
      <w:pPr>
        <w:pStyle w:val="ndice1"/>
        <w:tabs>
          <w:tab w:val="right" w:leader="dot" w:pos="8828"/>
        </w:tabs>
        <w:rPr>
          <w:noProof/>
        </w:rPr>
      </w:pPr>
      <w:hyperlink w:anchor="_Toc243475906" w:history="1">
        <w:r w:rsidRPr="007174DA">
          <w:rPr>
            <w:rStyle w:val="Hiperligao"/>
            <w:noProof/>
          </w:rPr>
          <w:t xml:space="preserve">16. Preferências (aba </w:t>
        </w:r>
        <w:r w:rsidRPr="007174DA">
          <w:rPr>
            <w:rStyle w:val="Hiperligao"/>
            <w:rFonts w:ascii="Segoe UI Symbol" w:hAnsi="Segoe UI Symbol" w:cs="Segoe UI Symbol"/>
            <w:noProof/>
          </w:rPr>
          <w:t>⚙</w:t>
        </w:r>
        <w:r w:rsidRPr="007174DA">
          <w:rPr>
            <w:rStyle w:val="Hiperligao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3D0588C" w14:textId="2DC0D6A9" w:rsidR="00C07DC3" w:rsidRDefault="00C07DC3">
      <w:pPr>
        <w:pStyle w:val="ndice1"/>
        <w:tabs>
          <w:tab w:val="right" w:leader="dot" w:pos="8828"/>
        </w:tabs>
        <w:rPr>
          <w:noProof/>
        </w:rPr>
      </w:pPr>
      <w:hyperlink w:anchor="_Toc243475907" w:history="1">
        <w:r w:rsidRPr="007174DA">
          <w:rPr>
            <w:rStyle w:val="Hiperligao"/>
            <w:noProof/>
          </w:rPr>
          <w:t>17. Cartões clicáveis, modais e exportações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AE1CDF9" w14:textId="1561A17C" w:rsidR="00C07DC3" w:rsidRDefault="00C07DC3">
      <w:pPr>
        <w:pStyle w:val="ndice1"/>
        <w:tabs>
          <w:tab w:val="right" w:leader="dot" w:pos="8828"/>
        </w:tabs>
        <w:rPr>
          <w:noProof/>
        </w:rPr>
      </w:pPr>
      <w:hyperlink w:anchor="_Toc243475908" w:history="1">
        <w:r w:rsidRPr="007174DA">
          <w:rPr>
            <w:rStyle w:val="Hiperligao"/>
            <w:noProof/>
          </w:rPr>
          <w:t>18. Resolução de problemas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3A79E80" w14:textId="156DA5F8" w:rsidR="00C07DC3" w:rsidRDefault="00C07DC3">
      <w:pPr>
        <w:pStyle w:val="ndice1"/>
        <w:tabs>
          <w:tab w:val="right" w:leader="dot" w:pos="8828"/>
        </w:tabs>
        <w:rPr>
          <w:noProof/>
        </w:rPr>
      </w:pPr>
      <w:hyperlink w:anchor="_Toc243475909" w:history="1">
        <w:r w:rsidRPr="007174DA">
          <w:rPr>
            <w:rStyle w:val="Hiperligao"/>
            <w:noProof/>
          </w:rPr>
          <w:t>19. Acrónimos e termos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_Toc243475909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4A48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973AD66" w14:textId="4078748F" w:rsidR="001179C5" w:rsidRDefault="00000000">
      <w:r>
        <w:fldChar w:fldCharType="end"/>
      </w:r>
    </w:p>
    <w:p w14:paraId="75CFEB7B" w14:textId="77777777" w:rsidR="001179C5" w:rsidRDefault="00000000">
      <w:r>
        <w:br w:type="page"/>
      </w:r>
    </w:p>
    <w:p w14:paraId="4489CE30" w14:textId="77777777" w:rsidR="001179C5" w:rsidRDefault="00000000">
      <w:pPr>
        <w:pStyle w:val="Ttulo1"/>
      </w:pPr>
      <w:bookmarkStart w:id="2" w:name="_Toc243475849"/>
      <w:r>
        <w:lastRenderedPageBreak/>
        <w:t>1. O que é o FlightTracker</w:t>
      </w:r>
      <w:bookmarkEnd w:id="2"/>
    </w:p>
    <w:p w14:paraId="75B7CEB1" w14:textId="77777777" w:rsidR="001179C5" w:rsidRDefault="00000000">
      <w:pPr>
        <w:pStyle w:val="Ttulo2"/>
      </w:pPr>
      <w:bookmarkStart w:id="3" w:name="para-que-serve"/>
      <w:bookmarkStart w:id="4" w:name="_Toc243475850"/>
      <w:r>
        <w:t>1.1 Para que serve</w:t>
      </w:r>
      <w:bookmarkEnd w:id="4"/>
    </w:p>
    <w:p w14:paraId="2781528A" w14:textId="77777777" w:rsidR="001179C5" w:rsidRDefault="00000000">
      <w:pPr>
        <w:pStyle w:val="FirstParagraph"/>
      </w:pPr>
      <w:r>
        <w:t xml:space="preserve">O FlightTracker é um programa para computador (Windows e macOS) que permite </w:t>
      </w:r>
      <w:r>
        <w:rPr>
          <w:b/>
          <w:bCs/>
        </w:rPr>
        <w:t>ver e analisar o tráfego aéreo real</w:t>
      </w:r>
      <w:r>
        <w:t xml:space="preserve"> de um aeroporto a partir de registos que já existem na NAV, mas que estão espalhados por vários ficheiros e sistemas:</w:t>
      </w:r>
    </w:p>
    <w:p w14:paraId="274843E3" w14:textId="77777777" w:rsidR="001179C5" w:rsidRDefault="00000000">
      <w:pPr>
        <w:pStyle w:val="Compact"/>
        <w:numPr>
          <w:ilvl w:val="0"/>
          <w:numId w:val="2"/>
        </w:numPr>
      </w:pPr>
      <w:r>
        <w:t xml:space="preserve">as </w:t>
      </w:r>
      <w:r>
        <w:rPr>
          <w:b/>
          <w:bCs/>
        </w:rPr>
        <w:t>trajetórias radar</w:t>
      </w:r>
      <w:r>
        <w:t xml:space="preserve"> (a posição de cada avião, segundo a segundo, exportada pelo CNS em ficheiros CSV);</w:t>
      </w:r>
    </w:p>
    <w:p w14:paraId="1A612772" w14:textId="77777777" w:rsidR="001179C5" w:rsidRDefault="00000000">
      <w:pPr>
        <w:pStyle w:val="Compact"/>
        <w:numPr>
          <w:ilvl w:val="0"/>
          <w:numId w:val="2"/>
        </w:numPr>
      </w:pPr>
      <w:r>
        <w:t xml:space="preserve">os </w:t>
      </w:r>
      <w:r>
        <w:rPr>
          <w:b/>
          <w:bCs/>
        </w:rPr>
        <w:t>planos de voo</w:t>
      </w:r>
      <w:r>
        <w:t xml:space="preserve"> do Network Manager da EUROCONTROL (ficheiros Excel do NMIR), que dizem de onde vem e para onde vai cada voo, que tipo de avião é e a que horas devia descolar;</w:t>
      </w:r>
    </w:p>
    <w:p w14:paraId="1C32FAF0" w14:textId="77777777" w:rsidR="001179C5" w:rsidRDefault="00000000">
      <w:pPr>
        <w:pStyle w:val="Compact"/>
        <w:numPr>
          <w:ilvl w:val="0"/>
          <w:numId w:val="2"/>
        </w:numPr>
      </w:pPr>
      <w:r>
        <w:t xml:space="preserve">o </w:t>
      </w:r>
      <w:r>
        <w:rPr>
          <w:b/>
          <w:bCs/>
        </w:rPr>
        <w:t>export operacional da torre de Lisboa</w:t>
      </w:r>
      <w:r>
        <w:t xml:space="preserve"> (sistema A-SMGCS), que regista com precisão a hora de aterragem, de descolagem, a saída de pista usada, o stand, o percurso no solo e os go-arounds;</w:t>
      </w:r>
    </w:p>
    <w:p w14:paraId="6AD17757" w14:textId="77777777" w:rsidR="001179C5" w:rsidRDefault="00000000">
      <w:pPr>
        <w:pStyle w:val="Compact"/>
        <w:numPr>
          <w:ilvl w:val="0"/>
          <w:numId w:val="2"/>
        </w:numPr>
      </w:pPr>
      <w:r>
        <w:t xml:space="preserve">os </w:t>
      </w:r>
      <w:r>
        <w:rPr>
          <w:b/>
          <w:bCs/>
        </w:rPr>
        <w:t>dados abertos de desempenho da EUROCONTROL</w:t>
      </w:r>
      <w:r>
        <w:t xml:space="preserve"> (OPDI), obtidos a partir de ADS-B, que dão uma visão independente de cada voo.</w:t>
      </w:r>
    </w:p>
    <w:p w14:paraId="00DC409E" w14:textId="77777777" w:rsidR="001179C5" w:rsidRDefault="00000000">
      <w:pPr>
        <w:pStyle w:val="FirstParagraph"/>
      </w:pPr>
      <w:r>
        <w:t>A aplicação junta tudo isto numa base de dados local e responde a perguntas como: quantos movimentos houve ontem entre as 08:00 e as 12:00? Que separação houve entre aterragens consecutivas? Quantas aproximações foram feitas acima da velocidade publicada? Quanto tempo ocupa a pista cada aterragem? Quanto tempo de taxi adicional tiveram as partidas da placa 1? Como se compara este mês com o mesmo mês do ano passado? Os resultados são mostrados em mapas, tabelas e gráficos, e podem ser exportados para Excel, PDF, PowerPoint ou relatórios imprimíveis.</w:t>
      </w:r>
    </w:p>
    <w:p w14:paraId="1CA79231" w14:textId="77777777" w:rsidR="001179C5" w:rsidRDefault="00000000">
      <w:pPr>
        <w:pStyle w:val="Ttulo2"/>
      </w:pPr>
      <w:bookmarkStart w:id="5" w:name="como-funciona-em-termos-simples"/>
      <w:bookmarkStart w:id="6" w:name="_Toc243475851"/>
      <w:bookmarkEnd w:id="3"/>
      <w:r>
        <w:t>1.2 Como funciona, em termos simples</w:t>
      </w:r>
      <w:bookmarkEnd w:id="6"/>
    </w:p>
    <w:p w14:paraId="63A01C65" w14:textId="77777777" w:rsidR="001179C5" w:rsidRDefault="00000000">
      <w:pPr>
        <w:pStyle w:val="FirstParagraph"/>
      </w:pPr>
      <w:r>
        <w:t>Pense na aplicação como um arquivo e uma calculadora:</w:t>
      </w:r>
    </w:p>
    <w:p w14:paraId="106E35AF" w14:textId="77777777" w:rsidR="001179C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Importar:</w:t>
      </w:r>
      <w:r>
        <w:t xml:space="preserve"> indica-se uma pasta com ficheiros. A aplicação lê-os uma única vez e guarda o conteúdo, já organizado, numa </w:t>
      </w:r>
      <w:r>
        <w:rPr>
          <w:b/>
          <w:bCs/>
        </w:rPr>
        <w:t>base de dados</w:t>
      </w:r>
      <w:r>
        <w:t xml:space="preserve"> no seu computador (um único ficheiro, chamado </w:t>
      </w:r>
      <w:r>
        <w:rPr>
          <w:rStyle w:val="VerbatimChar"/>
        </w:rPr>
        <w:t>flightplotter.duckdb</w:t>
      </w:r>
      <w:r>
        <w:t>). Os ficheiros originais ficam onde estavam e nunca são alterados.</w:t>
      </w:r>
    </w:p>
    <w:p w14:paraId="6F0E346B" w14:textId="77777777" w:rsidR="001179C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Filtrar:</w:t>
      </w:r>
      <w:r>
        <w:t xml:space="preserve"> escolhe-se um ou mais dias e blocos horários num calendário. Como os dados já estão organizados, isto demora milissegundos, mesmo com meses de dados.</w:t>
      </w:r>
    </w:p>
    <w:p w14:paraId="0EFDCF68" w14:textId="77777777" w:rsidR="001179C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Analisar:</w:t>
      </w:r>
      <w:r>
        <w:t xml:space="preserve"> cada aba (Mapa, Tabela, Final, KPIs…) mostra uma análise diferente sobre os voos escolhidos.</w:t>
      </w:r>
    </w:p>
    <w:p w14:paraId="3A0A76DD" w14:textId="77777777" w:rsidR="001179C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Exportar:</w:t>
      </w:r>
      <w:r>
        <w:t xml:space="preserve"> qualquer tabela ou cartão pode ser guardado em Excel ou PDF.</w:t>
      </w:r>
    </w:p>
    <w:p w14:paraId="3E7ECAF6" w14:textId="77777777" w:rsidR="001179C5" w:rsidRDefault="00000000">
      <w:pPr>
        <w:pStyle w:val="FirstParagraph"/>
      </w:pPr>
      <w:r>
        <w:t xml:space="preserve">A aplicação é composta por uma </w:t>
      </w:r>
      <w:r>
        <w:rPr>
          <w:b/>
          <w:bCs/>
        </w:rPr>
        <w:t>janela</w:t>
      </w:r>
      <w:r>
        <w:t xml:space="preserve"> (a parte que vê) e por um </w:t>
      </w:r>
      <w:r>
        <w:rPr>
          <w:b/>
          <w:bCs/>
        </w:rPr>
        <w:t>motor de dados</w:t>
      </w:r>
      <w:r>
        <w:t xml:space="preserve"> em Python que corre em segundo plano no mesmo computador. Os dois comunicam entre si internamente; não é enviado nada para a internet (exceto se usar a aba Análise IA, que envia um resumo ao fornecedor de IA que escolher).</w:t>
      </w:r>
    </w:p>
    <w:p w14:paraId="2A94BB0E" w14:textId="38EFE2D1" w:rsidR="00C07DC3" w:rsidRDefault="00C07DC3">
      <w:r>
        <w:br w:type="page"/>
      </w:r>
    </w:p>
    <w:p w14:paraId="213D0E92" w14:textId="77777777" w:rsidR="001179C5" w:rsidRDefault="00000000">
      <w:pPr>
        <w:pStyle w:val="Ttulo2"/>
      </w:pPr>
      <w:bookmarkStart w:id="7" w:name="onde-ficam-os-ficheiros-da-aplicação"/>
      <w:bookmarkStart w:id="8" w:name="_Toc243475852"/>
      <w:bookmarkEnd w:id="5"/>
      <w:r>
        <w:lastRenderedPageBreak/>
        <w:t>1.3 Onde ficam os ficheiros da aplicação</w:t>
      </w:r>
      <w:bookmarkEnd w:id="8"/>
    </w:p>
    <w:p w14:paraId="3E64AA4A" w14:textId="77777777" w:rsidR="001179C5" w:rsidRDefault="00000000">
      <w:pPr>
        <w:pStyle w:val="FirstParagraph"/>
      </w:pPr>
      <w:r>
        <w:t>É importante distinguir três locais no disco:</w:t>
      </w:r>
    </w:p>
    <w:tbl>
      <w:tblPr>
        <w:tblStyle w:val="Table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1229"/>
        <w:gridCol w:w="4469"/>
        <w:gridCol w:w="3356"/>
      </w:tblGrid>
      <w:tr w:rsidR="001179C5" w14:paraId="6FBC1A5B" w14:textId="77777777" w:rsidTr="0011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D4ED8"/>
          </w:tcPr>
          <w:p w14:paraId="36E5BC04" w14:textId="77777777" w:rsidR="001179C5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O quê</w:t>
            </w:r>
          </w:p>
        </w:tc>
        <w:tc>
          <w:tcPr>
            <w:tcW w:w="0" w:type="auto"/>
            <w:shd w:val="clear" w:color="auto" w:fill="1D4ED8"/>
          </w:tcPr>
          <w:p w14:paraId="266AA4D8" w14:textId="77777777" w:rsidR="001179C5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Windows</w:t>
            </w:r>
          </w:p>
        </w:tc>
        <w:tc>
          <w:tcPr>
            <w:tcW w:w="0" w:type="auto"/>
            <w:shd w:val="clear" w:color="auto" w:fill="1D4ED8"/>
          </w:tcPr>
          <w:p w14:paraId="6442BF91" w14:textId="77777777" w:rsidR="001179C5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macOS</w:t>
            </w:r>
          </w:p>
        </w:tc>
      </w:tr>
      <w:tr w:rsidR="001179C5" w14:paraId="044D19F1" w14:textId="77777777">
        <w:tc>
          <w:tcPr>
            <w:tcW w:w="0" w:type="auto"/>
          </w:tcPr>
          <w:p w14:paraId="1E4BF87E" w14:textId="77777777" w:rsidR="001179C5" w:rsidRDefault="00000000">
            <w:pPr>
              <w:pStyle w:val="Compact"/>
            </w:pPr>
            <w:r>
              <w:rPr>
                <w:b/>
                <w:bCs/>
                <w:sz w:val="18"/>
              </w:rPr>
              <w:t>Programa instalado</w:t>
            </w:r>
            <w:r>
              <w:rPr>
                <w:sz w:val="18"/>
              </w:rPr>
              <w:t xml:space="preserve"> (pode apagar-se e reinstalar-se sem perder nada)</w:t>
            </w:r>
          </w:p>
        </w:tc>
        <w:tc>
          <w:tcPr>
            <w:tcW w:w="0" w:type="auto"/>
          </w:tcPr>
          <w:p w14:paraId="6388AEBF" w14:textId="77777777" w:rsidR="001179C5" w:rsidRDefault="00000000">
            <w:pPr>
              <w:pStyle w:val="Compact"/>
            </w:pPr>
            <w:r>
              <w:rPr>
                <w:rStyle w:val="VerbatimChar"/>
                <w:sz w:val="18"/>
              </w:rPr>
              <w:t>C:\Users\&lt;o seu nome&gt;\AppData\Local\Programs\FlightTracker</w:t>
            </w:r>
          </w:p>
        </w:tc>
        <w:tc>
          <w:tcPr>
            <w:tcW w:w="0" w:type="auto"/>
          </w:tcPr>
          <w:p w14:paraId="0DA4BF57" w14:textId="77777777" w:rsidR="001179C5" w:rsidRDefault="00000000">
            <w:pPr>
              <w:pStyle w:val="Compact"/>
            </w:pPr>
            <w:r>
              <w:rPr>
                <w:rStyle w:val="VerbatimChar"/>
                <w:sz w:val="18"/>
              </w:rPr>
              <w:t>/Applications/FlightTracker.app</w:t>
            </w:r>
          </w:p>
        </w:tc>
      </w:tr>
      <w:tr w:rsidR="001179C5" w14:paraId="10CEF697" w14:textId="77777777">
        <w:tc>
          <w:tcPr>
            <w:tcW w:w="0" w:type="auto"/>
          </w:tcPr>
          <w:p w14:paraId="1CE8E1E8" w14:textId="77777777" w:rsidR="001179C5" w:rsidRDefault="00000000">
            <w:pPr>
              <w:pStyle w:val="Compact"/>
            </w:pPr>
            <w:r>
              <w:rPr>
                <w:b/>
                <w:bCs/>
                <w:sz w:val="18"/>
              </w:rPr>
              <w:t>Base de dados, registo (log), relatórios gerados</w:t>
            </w:r>
            <w:r>
              <w:rPr>
                <w:sz w:val="18"/>
              </w:rPr>
              <w:t xml:space="preserve"> — os seus dados</w:t>
            </w:r>
          </w:p>
        </w:tc>
        <w:tc>
          <w:tcPr>
            <w:tcW w:w="0" w:type="auto"/>
          </w:tcPr>
          <w:p w14:paraId="2D2F5354" w14:textId="77777777" w:rsidR="001179C5" w:rsidRDefault="00000000">
            <w:pPr>
              <w:pStyle w:val="Compact"/>
            </w:pPr>
            <w:r>
              <w:rPr>
                <w:rStyle w:val="VerbatimChar"/>
                <w:sz w:val="18"/>
              </w:rPr>
              <w:t>C:\Users\&lt;o seu nome&gt;\AppData\Local\FlightTracker</w:t>
            </w:r>
          </w:p>
        </w:tc>
        <w:tc>
          <w:tcPr>
            <w:tcW w:w="0" w:type="auto"/>
          </w:tcPr>
          <w:p w14:paraId="0B9C9363" w14:textId="77777777" w:rsidR="001179C5" w:rsidRDefault="00000000">
            <w:pPr>
              <w:pStyle w:val="Compact"/>
            </w:pPr>
            <w:r>
              <w:rPr>
                <w:rStyle w:val="VerbatimChar"/>
                <w:sz w:val="18"/>
              </w:rPr>
              <w:t>~/Library/Application Support/FlightTracker</w:t>
            </w:r>
          </w:p>
        </w:tc>
      </w:tr>
      <w:tr w:rsidR="001179C5" w14:paraId="1A2BEE15" w14:textId="77777777">
        <w:tc>
          <w:tcPr>
            <w:tcW w:w="0" w:type="auto"/>
          </w:tcPr>
          <w:p w14:paraId="6ED6A61E" w14:textId="77777777" w:rsidR="001179C5" w:rsidRDefault="00000000">
            <w:pPr>
              <w:pStyle w:val="Compact"/>
            </w:pPr>
            <w:r>
              <w:rPr>
                <w:b/>
                <w:bCs/>
                <w:sz w:val="18"/>
              </w:rPr>
              <w:t>Ficheiros de origem</w:t>
            </w:r>
            <w:r>
              <w:rPr>
                <w:sz w:val="18"/>
              </w:rPr>
              <w:t xml:space="preserve"> (CSV do radar, Excel NMIR…)</w:t>
            </w:r>
          </w:p>
        </w:tc>
        <w:tc>
          <w:tcPr>
            <w:tcW w:w="0" w:type="auto"/>
          </w:tcPr>
          <w:p w14:paraId="3BAFADA2" w14:textId="77777777" w:rsidR="001179C5" w:rsidRDefault="00000000">
            <w:pPr>
              <w:pStyle w:val="Compact"/>
            </w:pPr>
            <w:r>
              <w:rPr>
                <w:sz w:val="18"/>
              </w:rPr>
              <w:t>onde os tiver guardado (disco, rede, pen)</w:t>
            </w:r>
          </w:p>
        </w:tc>
        <w:tc>
          <w:tcPr>
            <w:tcW w:w="0" w:type="auto"/>
          </w:tcPr>
          <w:p w14:paraId="5DA4E682" w14:textId="77777777" w:rsidR="001179C5" w:rsidRDefault="00000000">
            <w:pPr>
              <w:pStyle w:val="Compact"/>
            </w:pPr>
            <w:r>
              <w:rPr>
                <w:sz w:val="18"/>
              </w:rPr>
              <w:t>idem</w:t>
            </w:r>
          </w:p>
        </w:tc>
      </w:tr>
    </w:tbl>
    <w:p w14:paraId="225961D7" w14:textId="77777777" w:rsidR="001179C5" w:rsidRDefault="00000000">
      <w:pPr>
        <w:pStyle w:val="Corpodetexto"/>
      </w:pPr>
      <w:r>
        <w:t xml:space="preserve">Dentro da pasta de dados encontra: </w:t>
      </w:r>
      <w:r>
        <w:rPr>
          <w:rStyle w:val="VerbatimChar"/>
        </w:rPr>
        <w:t>flightplotter.duckdb</w:t>
      </w:r>
      <w:r>
        <w:t xml:space="preserve"> (a base de dados), </w:t>
      </w:r>
      <w:r>
        <w:rPr>
          <w:rStyle w:val="VerbatimChar"/>
        </w:rPr>
        <w:t>app.log</w:t>
      </w:r>
      <w:r>
        <w:t xml:space="preserve"> (o registo de funcionamento, útil quando algo corre mal), a pasta </w:t>
      </w:r>
      <w:r>
        <w:rPr>
          <w:rStyle w:val="VerbatimChar"/>
        </w:rPr>
        <w:t>novidades</w:t>
      </w:r>
      <w:r>
        <w:t xml:space="preserve"> (emails gerados) e os relatórios/exportações criados pela aplicação. A forma mais rápida de chegar a esta pasta é clicar no ícone da base de dados (o pequeno “armário”) na barra superior da aplicação. Em Windows pode também escrever </w:t>
      </w:r>
      <w:r>
        <w:rPr>
          <w:rStyle w:val="VerbatimChar"/>
        </w:rPr>
        <w:t>%LOCALAPPDATA%\FlightTracker</w:t>
      </w:r>
      <w:r>
        <w:t xml:space="preserve"> na barra de endereço do Explorador de Ficheiros.</w:t>
      </w:r>
    </w:p>
    <w:p w14:paraId="5A0B3026" w14:textId="77777777" w:rsidR="001179C5" w:rsidRDefault="00000000">
      <w:pPr>
        <w:pStyle w:val="Corpodetexto"/>
      </w:pPr>
      <w:r>
        <w:t xml:space="preserve">A pasta </w:t>
      </w:r>
      <w:r>
        <w:rPr>
          <w:rStyle w:val="VerbatimChar"/>
        </w:rPr>
        <w:t>AppData</w:t>
      </w:r>
      <w:r>
        <w:t xml:space="preserve"> está normalmente escondida no Windows. Se não a vir, escreva o caminho diretamente na barra de endereço do Explorador, ou ative “Itens ocultos” no menu Ver.</w:t>
      </w:r>
    </w:p>
    <w:p w14:paraId="7A4300BC" w14:textId="77777777" w:rsidR="001179C5" w:rsidRDefault="00000000">
      <w:pPr>
        <w:pStyle w:val="Ttulo1"/>
      </w:pPr>
      <w:bookmarkStart w:id="9" w:name="instalação-e-atualização"/>
      <w:bookmarkStart w:id="10" w:name="_Toc243475853"/>
      <w:bookmarkEnd w:id="0"/>
      <w:bookmarkEnd w:id="7"/>
      <w:r>
        <w:t>2. Instalação e atualização</w:t>
      </w:r>
      <w:bookmarkEnd w:id="10"/>
    </w:p>
    <w:p w14:paraId="778031D1" w14:textId="77777777" w:rsidR="001179C5" w:rsidRDefault="00000000">
      <w:pPr>
        <w:pStyle w:val="Ttulo2"/>
      </w:pPr>
      <w:bookmarkStart w:id="11" w:name="windows"/>
      <w:bookmarkStart w:id="12" w:name="_Toc243475854"/>
      <w:r>
        <w:t>2.1 Windows</w:t>
      </w:r>
      <w:bookmarkEnd w:id="12"/>
    </w:p>
    <w:p w14:paraId="0C041325" w14:textId="77777777" w:rsidR="001179C5" w:rsidRDefault="00000000">
      <w:pPr>
        <w:pStyle w:val="Compact"/>
        <w:numPr>
          <w:ilvl w:val="0"/>
          <w:numId w:val="4"/>
        </w:numPr>
      </w:pPr>
      <w:r>
        <w:t>Abra a página de releases: https://github.com/Mendreas/FlightTracker/releases/latest</w:t>
      </w:r>
    </w:p>
    <w:p w14:paraId="135F1B6E" w14:textId="77777777" w:rsidR="001179C5" w:rsidRDefault="00000000">
      <w:pPr>
        <w:pStyle w:val="Compact"/>
        <w:numPr>
          <w:ilvl w:val="0"/>
          <w:numId w:val="4"/>
        </w:numPr>
      </w:pPr>
      <w:r>
        <w:t xml:space="preserve">Em “Assets”, clique em </w:t>
      </w:r>
      <w:r>
        <w:rPr>
          <w:rStyle w:val="VerbatimChar"/>
        </w:rPr>
        <w:t>FlightTracker-Setup.exe</w:t>
      </w:r>
      <w:r>
        <w:t xml:space="preserve"> para descarregar.</w:t>
      </w:r>
    </w:p>
    <w:p w14:paraId="42AC0C26" w14:textId="77777777" w:rsidR="001179C5" w:rsidRDefault="00000000">
      <w:pPr>
        <w:pStyle w:val="Compact"/>
        <w:numPr>
          <w:ilvl w:val="0"/>
          <w:numId w:val="4"/>
        </w:numPr>
      </w:pPr>
      <w:r>
        <w:t xml:space="preserve">O Chrome ou o Edge podem avisar que o ficheiro “não é frequentemente transferido” ou “pode ser perigoso”. Isto acontece porque o programa não tem assinatura digital comercial, não porque tenha algum problema. Na lista de transferências, clique nos três pontos (ou na seta) junto ao ficheiro e escolha </w:t>
      </w:r>
      <w:r>
        <w:rPr>
          <w:b/>
          <w:bCs/>
        </w:rPr>
        <w:t>Manter</w:t>
      </w:r>
      <w:r>
        <w:t xml:space="preserve"> → </w:t>
      </w:r>
      <w:r>
        <w:rPr>
          <w:b/>
          <w:bCs/>
        </w:rPr>
        <w:t>Manter mesmo assim</w:t>
      </w:r>
      <w:r>
        <w:t>.</w:t>
      </w:r>
    </w:p>
    <w:p w14:paraId="5D5AE8B1" w14:textId="77777777" w:rsidR="001179C5" w:rsidRDefault="00000000">
      <w:pPr>
        <w:pStyle w:val="Compact"/>
        <w:numPr>
          <w:ilvl w:val="0"/>
          <w:numId w:val="4"/>
        </w:numPr>
      </w:pPr>
      <w:r>
        <w:t>Execute o instalador. Não precisa de ser administrador: o programa instala-se na sua pasta de utilizador. Aceite as opções por omissão e, se quiser, marque “Criar atalho no ambiente de trabalho”.</w:t>
      </w:r>
    </w:p>
    <w:p w14:paraId="039DB4CF" w14:textId="77777777" w:rsidR="001179C5" w:rsidRDefault="00000000">
      <w:pPr>
        <w:pStyle w:val="Compact"/>
        <w:numPr>
          <w:ilvl w:val="0"/>
          <w:numId w:val="4"/>
        </w:numPr>
      </w:pPr>
      <w:r>
        <w:t xml:space="preserve">No fim, o FlightTracker abre automaticamente. Fica também no menu Iniciar com três atalhos: </w:t>
      </w:r>
      <w:r>
        <w:rPr>
          <w:b/>
          <w:bCs/>
        </w:rPr>
        <w:t>FlightTracker</w:t>
      </w:r>
      <w:r>
        <w:t xml:space="preserve"> (normal), </w:t>
      </w:r>
      <w:r>
        <w:rPr>
          <w:b/>
          <w:bCs/>
        </w:rPr>
        <w:t>FlightTracker (no navegador)</w:t>
      </w:r>
      <w:r>
        <w:t xml:space="preserve"> e </w:t>
      </w:r>
      <w:r>
        <w:rPr>
          <w:b/>
          <w:bCs/>
        </w:rPr>
        <w:t>FlightTracker (acesso na rede local — iPad)</w:t>
      </w:r>
      <w:r>
        <w:t xml:space="preserve"> (ver capítulo 15).</w:t>
      </w:r>
    </w:p>
    <w:p w14:paraId="542E08E5" w14:textId="77777777" w:rsidR="001179C5" w:rsidRDefault="00000000">
      <w:pPr>
        <w:pStyle w:val="FirstParagraph"/>
      </w:pPr>
      <w:r>
        <w:lastRenderedPageBreak/>
        <w:t xml:space="preserve">Existe ainda uma versão </w:t>
      </w:r>
      <w:r>
        <w:rPr>
          <w:b/>
          <w:bCs/>
        </w:rPr>
        <w:t>portátil</w:t>
      </w:r>
      <w:r>
        <w:t xml:space="preserve"> em zip (</w:t>
      </w:r>
      <w:r>
        <w:rPr>
          <w:rStyle w:val="VerbatimChar"/>
        </w:rPr>
        <w:t>FlightTracker-windows-portable.zip</w:t>
      </w:r>
      <w:r>
        <w:t xml:space="preserve">): descompacta-se para qualquer pasta e executa-se </w:t>
      </w:r>
      <w:r>
        <w:rPr>
          <w:rStyle w:val="VerbatimChar"/>
        </w:rPr>
        <w:t>FlightTracker.exe</w:t>
      </w:r>
      <w:r>
        <w:t xml:space="preserve"> sem instalar. A base de dados fica na mesma pasta de dados indicada em 1.3.</w:t>
      </w:r>
    </w:p>
    <w:p w14:paraId="05180CAA" w14:textId="77777777" w:rsidR="001179C5" w:rsidRDefault="00000000">
      <w:pPr>
        <w:pStyle w:val="Ttulo2"/>
      </w:pPr>
      <w:bookmarkStart w:id="13" w:name="macos"/>
      <w:bookmarkStart w:id="14" w:name="_Toc243475855"/>
      <w:bookmarkEnd w:id="11"/>
      <w:r>
        <w:t>2.2 macOS</w:t>
      </w:r>
      <w:bookmarkEnd w:id="14"/>
    </w:p>
    <w:p w14:paraId="06AA9693" w14:textId="77777777" w:rsidR="001179C5" w:rsidRDefault="00000000">
      <w:pPr>
        <w:pStyle w:val="Compact"/>
        <w:numPr>
          <w:ilvl w:val="0"/>
          <w:numId w:val="5"/>
        </w:numPr>
      </w:pPr>
      <w:r>
        <w:t xml:space="preserve">Descarregue o ficheiro </w:t>
      </w:r>
      <w:r>
        <w:rPr>
          <w:rStyle w:val="VerbatimChar"/>
        </w:rPr>
        <w:t>.dmg</w:t>
      </w:r>
      <w:r>
        <w:t xml:space="preserve"> da mesma página de releases.</w:t>
      </w:r>
    </w:p>
    <w:p w14:paraId="595F3D73" w14:textId="77777777" w:rsidR="001179C5" w:rsidRDefault="00000000">
      <w:pPr>
        <w:pStyle w:val="Compact"/>
        <w:numPr>
          <w:ilvl w:val="0"/>
          <w:numId w:val="5"/>
        </w:numPr>
      </w:pPr>
      <w:r>
        <w:t>Abra-o e arraste o FlightTracker para a pasta Aplicações.</w:t>
      </w:r>
    </w:p>
    <w:p w14:paraId="35C53986" w14:textId="77777777" w:rsidR="001179C5" w:rsidRDefault="00000000">
      <w:pPr>
        <w:pStyle w:val="Compact"/>
        <w:numPr>
          <w:ilvl w:val="0"/>
          <w:numId w:val="5"/>
        </w:numPr>
      </w:pPr>
      <w:r>
        <w:t xml:space="preserve">Na primeira abertura o macOS diz que o programa é de um “programador não identificado”. Clique com o botão direito no ícone → </w:t>
      </w:r>
      <w:r>
        <w:rPr>
          <w:b/>
          <w:bCs/>
        </w:rPr>
        <w:t>Abrir</w:t>
      </w:r>
      <w:r>
        <w:t xml:space="preserve"> → </w:t>
      </w:r>
      <w:r>
        <w:rPr>
          <w:b/>
          <w:bCs/>
        </w:rPr>
        <w:t>Abrir</w:t>
      </w:r>
      <w:r>
        <w:t>. Só é preciso fazer isto uma vez.</w:t>
      </w:r>
    </w:p>
    <w:p w14:paraId="6A3C8DDD" w14:textId="77777777" w:rsidR="001179C5" w:rsidRDefault="00000000">
      <w:pPr>
        <w:pStyle w:val="Ttulo2"/>
      </w:pPr>
      <w:bookmarkStart w:id="15" w:name="atualizar-para-uma-versão-nova"/>
      <w:bookmarkStart w:id="16" w:name="_Toc243475856"/>
      <w:bookmarkEnd w:id="13"/>
      <w:r>
        <w:t>2.3 Atualizar para uma versão nova</w:t>
      </w:r>
      <w:bookmarkEnd w:id="16"/>
    </w:p>
    <w:p w14:paraId="301B3C5D" w14:textId="77777777" w:rsidR="001179C5" w:rsidRDefault="00000000">
      <w:pPr>
        <w:pStyle w:val="FirstParagraph"/>
      </w:pPr>
      <w:r>
        <w:t xml:space="preserve">Instale a versão nova por cima da antiga, exatamente como na primeira instalação. A base de dados, as preferências e as correções que registou não são tocadas. O número da versão aparece junto ao nome, no canto superior esquerdo da janela, e em </w:t>
      </w:r>
      <w:r>
        <w:rPr>
          <w:b/>
          <w:bCs/>
        </w:rPr>
        <w:t>⚙ Preferências → Histórico de versões</w:t>
      </w:r>
      <w:r>
        <w:t xml:space="preserve"> pode ler o que mudou em cada versão.</w:t>
      </w:r>
    </w:p>
    <w:p w14:paraId="1FE796E6" w14:textId="77777777" w:rsidR="001179C5" w:rsidRDefault="00000000">
      <w:pPr>
        <w:pStyle w:val="Ttulo2"/>
      </w:pPr>
      <w:bookmarkStart w:id="17" w:name="X32a5afe9b0894b3b726176f5735667e52891000"/>
      <w:bookmarkStart w:id="18" w:name="_Toc243475857"/>
      <w:bookmarkEnd w:id="15"/>
      <w:r>
        <w:t>2.4 Versão madura e versão de desenvolvimento</w:t>
      </w:r>
      <w:bookmarkEnd w:id="18"/>
    </w:p>
    <w:p w14:paraId="1294CA9A" w14:textId="77777777" w:rsidR="001179C5" w:rsidRDefault="00000000">
      <w:pPr>
        <w:pStyle w:val="FirstParagraph"/>
      </w:pPr>
      <w:r>
        <w:t xml:space="preserve">O programa tem dois ramos de desenvolvimento no GitHub: </w:t>
      </w:r>
      <w:r>
        <w:rPr>
          <w:rStyle w:val="VerbatimChar"/>
        </w:rPr>
        <w:t>main</w:t>
      </w:r>
      <w:r>
        <w:t xml:space="preserve"> (versão madura, a que os colegas recebem através da página de releases) e </w:t>
      </w:r>
      <w:r>
        <w:rPr>
          <w:rStyle w:val="VerbatimChar"/>
        </w:rPr>
        <w:t>dev</w:t>
      </w:r>
      <w:r>
        <w:t xml:space="preserve"> (versão em desenvolvimento, só para testes). A página de releases mostra sempre e só a versão madura.</w:t>
      </w:r>
    </w:p>
    <w:p w14:paraId="06AA821C" w14:textId="564E13F5" w:rsidR="00C07DC3" w:rsidRDefault="00C07DC3">
      <w:r>
        <w:br w:type="page"/>
      </w:r>
    </w:p>
    <w:p w14:paraId="712D2FA3" w14:textId="77777777" w:rsidR="001179C5" w:rsidRDefault="00000000">
      <w:pPr>
        <w:pStyle w:val="Ttulo1"/>
      </w:pPr>
      <w:bookmarkStart w:id="19" w:name="os-ficheiros-que-a-aplicação-lê"/>
      <w:bookmarkStart w:id="20" w:name="_Toc243475858"/>
      <w:bookmarkEnd w:id="9"/>
      <w:bookmarkEnd w:id="17"/>
      <w:r>
        <w:lastRenderedPageBreak/>
        <w:t>3. Os ficheiros que a aplicação lê</w:t>
      </w:r>
      <w:bookmarkEnd w:id="20"/>
    </w:p>
    <w:p w14:paraId="6D897B2B" w14:textId="77777777" w:rsidR="001179C5" w:rsidRDefault="00000000">
      <w:pPr>
        <w:pStyle w:val="Ttulo2"/>
      </w:pPr>
      <w:bookmarkStart w:id="21" w:name="visão-geral"/>
      <w:bookmarkStart w:id="22" w:name="_Toc243475859"/>
      <w:r>
        <w:t>3.1 Visão geral</w:t>
      </w:r>
      <w:bookmarkEnd w:id="22"/>
    </w:p>
    <w:p w14:paraId="4E4723AC" w14:textId="77777777" w:rsidR="001179C5" w:rsidRDefault="00000000">
      <w:pPr>
        <w:pStyle w:val="FirstParagraph"/>
      </w:pPr>
      <w:r>
        <w:t>A aplicação aceita quatro tipos de ficheiro. Pode importá-los todos de uma vez, misturados na mesma pasta ou em subpastas:</w:t>
      </w:r>
    </w:p>
    <w:tbl>
      <w:tblPr>
        <w:tblStyle w:val="Table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874"/>
        <w:gridCol w:w="2764"/>
        <w:gridCol w:w="2921"/>
        <w:gridCol w:w="2495"/>
      </w:tblGrid>
      <w:tr w:rsidR="001179C5" w14:paraId="39891229" w14:textId="77777777" w:rsidTr="0011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D4ED8"/>
          </w:tcPr>
          <w:p w14:paraId="1A304B7D" w14:textId="77777777" w:rsidR="001179C5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Fonte</w:t>
            </w:r>
          </w:p>
        </w:tc>
        <w:tc>
          <w:tcPr>
            <w:tcW w:w="0" w:type="auto"/>
            <w:shd w:val="clear" w:color="auto" w:fill="1D4ED8"/>
          </w:tcPr>
          <w:p w14:paraId="49CCB142" w14:textId="77777777" w:rsidR="001179C5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Tipo de ficheiro</w:t>
            </w:r>
          </w:p>
        </w:tc>
        <w:tc>
          <w:tcPr>
            <w:tcW w:w="0" w:type="auto"/>
            <w:shd w:val="clear" w:color="auto" w:fill="1D4ED8"/>
          </w:tcPr>
          <w:p w14:paraId="4CB90951" w14:textId="77777777" w:rsidR="001179C5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O que contém</w:t>
            </w:r>
          </w:p>
        </w:tc>
        <w:tc>
          <w:tcPr>
            <w:tcW w:w="0" w:type="auto"/>
            <w:shd w:val="clear" w:color="auto" w:fill="1D4ED8"/>
          </w:tcPr>
          <w:p w14:paraId="71A7482E" w14:textId="77777777" w:rsidR="001179C5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Para que serve na aplicação</w:t>
            </w:r>
          </w:p>
        </w:tc>
      </w:tr>
      <w:tr w:rsidR="001179C5" w14:paraId="4A5BE49B" w14:textId="77777777">
        <w:tc>
          <w:tcPr>
            <w:tcW w:w="0" w:type="auto"/>
          </w:tcPr>
          <w:p w14:paraId="5A8A75B3" w14:textId="77777777" w:rsidR="001179C5" w:rsidRDefault="00000000">
            <w:pPr>
              <w:pStyle w:val="Compact"/>
            </w:pPr>
            <w:r>
              <w:rPr>
                <w:sz w:val="18"/>
              </w:rPr>
              <w:t>Radar (CNS)</w:t>
            </w:r>
          </w:p>
        </w:tc>
        <w:tc>
          <w:tcPr>
            <w:tcW w:w="0" w:type="auto"/>
          </w:tcPr>
          <w:p w14:paraId="0CD246D2" w14:textId="77777777" w:rsidR="001179C5" w:rsidRDefault="00000000">
            <w:pPr>
              <w:pStyle w:val="Compact"/>
            </w:pPr>
            <w:r>
              <w:rPr>
                <w:sz w:val="18"/>
              </w:rPr>
              <w:t>CSV, um por dia e por bloco de 4 horas, por aeroporto</w:t>
            </w:r>
          </w:p>
        </w:tc>
        <w:tc>
          <w:tcPr>
            <w:tcW w:w="0" w:type="auto"/>
          </w:tcPr>
          <w:p w14:paraId="79F3A440" w14:textId="77777777" w:rsidR="001179C5" w:rsidRDefault="00000000">
            <w:pPr>
              <w:pStyle w:val="Compact"/>
            </w:pPr>
            <w:r>
              <w:rPr>
                <w:sz w:val="18"/>
              </w:rPr>
              <w:t>Uma linha por “plot”: callsign, código Mode S, hora, latitude, longitude, altitude, velocidade indicada (IAS), velocidade solo (GS), rumo, razão de subida</w:t>
            </w:r>
          </w:p>
        </w:tc>
        <w:tc>
          <w:tcPr>
            <w:tcW w:w="0" w:type="auto"/>
          </w:tcPr>
          <w:p w14:paraId="12F133C6" w14:textId="77777777" w:rsidR="001179C5" w:rsidRDefault="00000000">
            <w:pPr>
              <w:pStyle w:val="Compact"/>
            </w:pPr>
            <w:r>
              <w:rPr>
                <w:sz w:val="18"/>
              </w:rPr>
              <w:t>É a base de tudo: trajetórias no mapa, classificação em chegada/partida, Final, velocidades, FAST, KPIs radar</w:t>
            </w:r>
          </w:p>
        </w:tc>
      </w:tr>
      <w:tr w:rsidR="001179C5" w14:paraId="6ABE5D87" w14:textId="77777777">
        <w:tc>
          <w:tcPr>
            <w:tcW w:w="0" w:type="auto"/>
          </w:tcPr>
          <w:p w14:paraId="425DF88F" w14:textId="77777777" w:rsidR="001179C5" w:rsidRDefault="00000000">
            <w:pPr>
              <w:pStyle w:val="Compact"/>
            </w:pPr>
            <w:r>
              <w:rPr>
                <w:sz w:val="18"/>
              </w:rPr>
              <w:t>NMIR</w:t>
            </w:r>
          </w:p>
        </w:tc>
        <w:tc>
          <w:tcPr>
            <w:tcW w:w="0" w:type="auto"/>
          </w:tcPr>
          <w:p w14:paraId="2A154F28" w14:textId="77777777" w:rsidR="001179C5" w:rsidRDefault="00000000">
            <w:pPr>
              <w:pStyle w:val="Compact"/>
            </w:pPr>
            <w:r>
              <w:rPr>
                <w:sz w:val="18"/>
              </w:rPr>
              <w:t>Excel (.xlsx) exportado do portal NMIR da EUROCONTROL</w:t>
            </w:r>
          </w:p>
        </w:tc>
        <w:tc>
          <w:tcPr>
            <w:tcW w:w="0" w:type="auto"/>
          </w:tcPr>
          <w:p w14:paraId="0E8A76C5" w14:textId="77777777" w:rsidR="001179C5" w:rsidRDefault="00000000">
            <w:pPr>
              <w:pStyle w:val="Compact"/>
            </w:pPr>
            <w:r>
              <w:rPr>
                <w:sz w:val="18"/>
              </w:rPr>
              <w:t>Uma linha por voo com plano de voo: callsign, tipo de aeronave, aeródromo de partida (ADEP) e de destino (ADES), horas previstas e reais (LOBD, ETOT, CTOT, ATOT, ETA, ATA), atraso ATFM</w:t>
            </w:r>
          </w:p>
        </w:tc>
        <w:tc>
          <w:tcPr>
            <w:tcW w:w="0" w:type="auto"/>
          </w:tcPr>
          <w:p w14:paraId="70FB10BF" w14:textId="77777777" w:rsidR="001179C5" w:rsidRDefault="00000000">
            <w:pPr>
              <w:pStyle w:val="Compact"/>
            </w:pPr>
            <w:r>
              <w:rPr>
                <w:sz w:val="18"/>
              </w:rPr>
              <w:t>Dá o tipo de avião e a categoria de esteira a cada movimento radar; diz se o voo é mesmo de/para o aeroporto; pontualidade e atraso ATFM</w:t>
            </w:r>
          </w:p>
        </w:tc>
      </w:tr>
      <w:tr w:rsidR="001179C5" w14:paraId="1E3ADA17" w14:textId="77777777">
        <w:tc>
          <w:tcPr>
            <w:tcW w:w="0" w:type="auto"/>
          </w:tcPr>
          <w:p w14:paraId="241704D9" w14:textId="77777777" w:rsidR="001179C5" w:rsidRDefault="00000000">
            <w:pPr>
              <w:pStyle w:val="Compact"/>
            </w:pPr>
            <w:r>
              <w:rPr>
                <w:sz w:val="18"/>
              </w:rPr>
              <w:t>Torre (A-SMGCS)</w:t>
            </w:r>
          </w:p>
        </w:tc>
        <w:tc>
          <w:tcPr>
            <w:tcW w:w="0" w:type="auto"/>
          </w:tcPr>
          <w:p w14:paraId="2221B587" w14:textId="77777777" w:rsidR="001179C5" w:rsidRDefault="00000000">
            <w:pPr>
              <w:pStyle w:val="Compact"/>
            </w:pPr>
            <w:r>
              <w:rPr>
                <w:sz w:val="18"/>
              </w:rPr>
              <w:t xml:space="preserve">CSV com nome do género </w:t>
            </w:r>
            <w:r>
              <w:rPr>
                <w:rStyle w:val="VerbatimChar"/>
                <w:sz w:val="18"/>
              </w:rPr>
              <w:t>ALL_LPPT_2026-03-01_….csv</w:t>
            </w:r>
            <w:r>
              <w:rPr>
                <w:sz w:val="18"/>
              </w:rPr>
              <w:t xml:space="preserve"> (132 colunas)</w:t>
            </w:r>
          </w:p>
        </w:tc>
        <w:tc>
          <w:tcPr>
            <w:tcW w:w="0" w:type="auto"/>
          </w:tcPr>
          <w:p w14:paraId="023DB478" w14:textId="77777777" w:rsidR="001179C5" w:rsidRDefault="00000000">
            <w:pPr>
              <w:pStyle w:val="Compact"/>
            </w:pPr>
            <w:r>
              <w:rPr>
                <w:sz w:val="18"/>
              </w:rPr>
              <w:t>Um registo por movimento de pista em Lisboa: horas reais de off-block, descolagem, aterragem, on-block; entrada e saída de pista; ponto de espera; stand; taxiways percorridos; go-around; atraso ATFM</w:t>
            </w:r>
          </w:p>
        </w:tc>
        <w:tc>
          <w:tcPr>
            <w:tcW w:w="0" w:type="auto"/>
          </w:tcPr>
          <w:p w14:paraId="14410A75" w14:textId="77777777" w:rsidR="001179C5" w:rsidRDefault="00000000">
            <w:pPr>
              <w:pStyle w:val="Compact"/>
            </w:pPr>
            <w:r>
              <w:rPr>
                <w:sz w:val="18"/>
              </w:rPr>
              <w:t>Aba Solo (percursos no solo, animação, ROT, tempos de taxi), KPIs PRU, Painel, Cruzamento</w:t>
            </w:r>
          </w:p>
        </w:tc>
      </w:tr>
      <w:tr w:rsidR="001179C5" w14:paraId="6E967985" w14:textId="77777777">
        <w:tc>
          <w:tcPr>
            <w:tcW w:w="0" w:type="auto"/>
          </w:tcPr>
          <w:p w14:paraId="52CD5595" w14:textId="77777777" w:rsidR="001179C5" w:rsidRDefault="00000000">
            <w:pPr>
              <w:pStyle w:val="Compact"/>
            </w:pPr>
            <w:r>
              <w:rPr>
                <w:sz w:val="18"/>
              </w:rPr>
              <w:t>OPDI</w:t>
            </w:r>
          </w:p>
        </w:tc>
        <w:tc>
          <w:tcPr>
            <w:tcW w:w="0" w:type="auto"/>
          </w:tcPr>
          <w:p w14:paraId="2A591BEF" w14:textId="77777777" w:rsidR="001179C5" w:rsidRDefault="00000000">
            <w:pPr>
              <w:pStyle w:val="Compact"/>
            </w:pPr>
            <w:r>
              <w:rPr>
                <w:sz w:val="18"/>
              </w:rPr>
              <w:t xml:space="preserve">CSV diário com nome do género </w:t>
            </w:r>
            <w:r>
              <w:rPr>
                <w:rStyle w:val="VerbatimChar"/>
                <w:sz w:val="18"/>
              </w:rPr>
              <w:t>opdi_LPPT_20260301.csv</w:t>
            </w:r>
          </w:p>
        </w:tc>
        <w:tc>
          <w:tcPr>
            <w:tcW w:w="0" w:type="auto"/>
          </w:tcPr>
          <w:p w14:paraId="37915B65" w14:textId="77777777" w:rsidR="001179C5" w:rsidRDefault="00000000">
            <w:pPr>
              <w:pStyle w:val="Compact"/>
            </w:pPr>
            <w:r>
              <w:rPr>
                <w:sz w:val="18"/>
              </w:rPr>
              <w:t>Um registo por evento de cada voo captado por ADS-B: descolagem, aterragem, topo de subida/descida, cruzamentos de FL50/FL100, início de cada patamar</w:t>
            </w:r>
          </w:p>
        </w:tc>
        <w:tc>
          <w:tcPr>
            <w:tcW w:w="0" w:type="auto"/>
          </w:tcPr>
          <w:p w14:paraId="5E6BF4AD" w14:textId="77777777" w:rsidR="001179C5" w:rsidRDefault="00000000">
            <w:pPr>
              <w:pStyle w:val="Compact"/>
            </w:pPr>
            <w:r>
              <w:rPr>
                <w:sz w:val="18"/>
              </w:rPr>
              <w:t>Origem/destino independente do NMIR; descida contínua (CDO); Cruzamento de fontes</w:t>
            </w:r>
          </w:p>
        </w:tc>
      </w:tr>
    </w:tbl>
    <w:p w14:paraId="1DC0DA01" w14:textId="77777777" w:rsidR="001179C5" w:rsidRDefault="00000000">
      <w:pPr>
        <w:pStyle w:val="Ttulo2"/>
      </w:pPr>
      <w:bookmarkStart w:id="23" w:name="como-a-aplicação-reconhece-cada-ficheiro"/>
      <w:bookmarkStart w:id="24" w:name="_Toc243475860"/>
      <w:bookmarkEnd w:id="21"/>
      <w:r>
        <w:t>3.2 Como a aplicação reconhece cada ficheiro</w:t>
      </w:r>
      <w:bookmarkEnd w:id="24"/>
    </w:p>
    <w:p w14:paraId="0A78276B" w14:textId="77777777" w:rsidR="001179C5" w:rsidRDefault="00000000">
      <w:pPr>
        <w:pStyle w:val="FirstParagraph"/>
      </w:pPr>
      <w:r>
        <w:t xml:space="preserve">A aplicação olha para o </w:t>
      </w:r>
      <w:r>
        <w:rPr>
          <w:b/>
          <w:bCs/>
        </w:rPr>
        <w:t>conteúdo</w:t>
      </w:r>
      <w:r>
        <w:t xml:space="preserve"> (a primeira linha, com os nomes das colunas) para saber de que tipo é cada ficheiro:</w:t>
      </w:r>
    </w:p>
    <w:p w14:paraId="3E8CD930" w14:textId="77777777" w:rsidR="001179C5" w:rsidRDefault="00000000">
      <w:pPr>
        <w:pStyle w:val="Compact"/>
        <w:numPr>
          <w:ilvl w:val="0"/>
          <w:numId w:val="6"/>
        </w:numPr>
      </w:pPr>
      <w:r>
        <w:t xml:space="preserve">Ficheiro </w:t>
      </w:r>
      <w:r>
        <w:rPr>
          <w:rStyle w:val="VerbatimChar"/>
        </w:rPr>
        <w:t>.xlsx</w:t>
      </w:r>
      <w:r>
        <w:t xml:space="preserve"> → NMIR.</w:t>
      </w:r>
    </w:p>
    <w:p w14:paraId="3C74CB72" w14:textId="77777777" w:rsidR="001179C5" w:rsidRDefault="00000000">
      <w:pPr>
        <w:pStyle w:val="Compact"/>
        <w:numPr>
          <w:ilvl w:val="0"/>
          <w:numId w:val="6"/>
        </w:numPr>
      </w:pPr>
      <w:r>
        <w:t xml:space="preserve">CSV cuja primeira linha contém </w:t>
      </w:r>
      <w:r>
        <w:rPr>
          <w:rStyle w:val="VerbatimChar"/>
        </w:rPr>
        <w:t>flt_id</w:t>
      </w:r>
      <w:r>
        <w:t xml:space="preserve"> e </w:t>
      </w:r>
      <w:r>
        <w:rPr>
          <w:rStyle w:val="VerbatimChar"/>
        </w:rPr>
        <w:t>event_time</w:t>
      </w:r>
      <w:r>
        <w:t xml:space="preserve"> → OPDI.</w:t>
      </w:r>
    </w:p>
    <w:p w14:paraId="67ADB96A" w14:textId="77777777" w:rsidR="001179C5" w:rsidRDefault="00000000">
      <w:pPr>
        <w:pStyle w:val="Compact"/>
        <w:numPr>
          <w:ilvl w:val="0"/>
          <w:numId w:val="6"/>
        </w:numPr>
      </w:pPr>
      <w:r>
        <w:t xml:space="preserve">CSV cuja primeira linha contém </w:t>
      </w:r>
      <w:r>
        <w:rPr>
          <w:rStyle w:val="VerbatimChar"/>
        </w:rPr>
        <w:t>taxi_out</w:t>
      </w:r>
      <w:r>
        <w:t xml:space="preserve"> e </w:t>
      </w:r>
      <w:r>
        <w:rPr>
          <w:rStyle w:val="VerbatimChar"/>
        </w:rPr>
        <w:t>aldt</w:t>
      </w:r>
      <w:r>
        <w:t xml:space="preserve"> → torre.</w:t>
      </w:r>
    </w:p>
    <w:p w14:paraId="0EAF1205" w14:textId="77777777" w:rsidR="001179C5" w:rsidRDefault="00000000">
      <w:pPr>
        <w:pStyle w:val="Compact"/>
        <w:numPr>
          <w:ilvl w:val="0"/>
          <w:numId w:val="6"/>
        </w:numPr>
      </w:pPr>
      <w:r>
        <w:t>Qualquer outro CSV → radar.</w:t>
      </w:r>
    </w:p>
    <w:p w14:paraId="6D52FC9E" w14:textId="77777777" w:rsidR="001179C5" w:rsidRDefault="00000000">
      <w:pPr>
        <w:pStyle w:val="FirstParagraph"/>
      </w:pPr>
      <w:r>
        <w:t xml:space="preserve">Por isso, </w:t>
      </w:r>
      <w:r>
        <w:rPr>
          <w:b/>
          <w:bCs/>
        </w:rPr>
        <w:t>para o NMIR, a torre e o OPDI o nome do ficheiro não tem importância</w:t>
      </w:r>
      <w:r>
        <w:t>: pode ter o nome que tiver.</w:t>
      </w:r>
    </w:p>
    <w:p w14:paraId="49734178" w14:textId="77777777" w:rsidR="00C07DC3" w:rsidRDefault="00C07DC3" w:rsidP="00C07DC3">
      <w:pPr>
        <w:pStyle w:val="Corpodetexto"/>
      </w:pPr>
    </w:p>
    <w:p w14:paraId="4BEDEC89" w14:textId="77777777" w:rsidR="00C07DC3" w:rsidRDefault="00C07DC3" w:rsidP="00C07DC3">
      <w:pPr>
        <w:pStyle w:val="Corpodetexto"/>
      </w:pPr>
    </w:p>
    <w:p w14:paraId="244F9E0B" w14:textId="77777777" w:rsidR="00C07DC3" w:rsidRPr="00C07DC3" w:rsidRDefault="00C07DC3" w:rsidP="00C07DC3">
      <w:pPr>
        <w:pStyle w:val="Corpodetexto"/>
      </w:pPr>
    </w:p>
    <w:p w14:paraId="23B21915" w14:textId="77777777" w:rsidR="001179C5" w:rsidRDefault="00000000">
      <w:pPr>
        <w:pStyle w:val="Ttulo2"/>
      </w:pPr>
      <w:bookmarkStart w:id="25" w:name="os-ficheiros-do-radar-o-nome-importa"/>
      <w:bookmarkStart w:id="26" w:name="_Toc243475861"/>
      <w:bookmarkEnd w:id="23"/>
      <w:r>
        <w:lastRenderedPageBreak/>
        <w:t>3.3 Os ficheiros do radar: o nome importa</w:t>
      </w:r>
      <w:bookmarkEnd w:id="26"/>
    </w:p>
    <w:p w14:paraId="027912D3" w14:textId="77777777" w:rsidR="001179C5" w:rsidRDefault="00000000">
      <w:pPr>
        <w:pStyle w:val="FirstParagraph"/>
      </w:pPr>
      <w:r>
        <w:t xml:space="preserve">Nos ficheiros do radar </w:t>
      </w:r>
      <w:r>
        <w:rPr>
          <w:b/>
          <w:bCs/>
        </w:rPr>
        <w:t>o nome do ficheiro (ou da pasta) é essencial</w:t>
      </w:r>
      <w:r>
        <w:t xml:space="preserve">, porque é nele que a aplicação vai buscar o </w:t>
      </w:r>
      <w:r>
        <w:rPr>
          <w:b/>
          <w:bCs/>
        </w:rPr>
        <w:t>dia</w:t>
      </w:r>
      <w:r>
        <w:t xml:space="preserve">, o </w:t>
      </w:r>
      <w:r>
        <w:rPr>
          <w:b/>
          <w:bCs/>
        </w:rPr>
        <w:t>bloco horário</w:t>
      </w:r>
      <w:r>
        <w:t xml:space="preserve"> e, se existir, o </w:t>
      </w:r>
      <w:r>
        <w:rPr>
          <w:b/>
          <w:bCs/>
        </w:rPr>
        <w:t>aeroporto</w:t>
      </w:r>
      <w:r>
        <w:t xml:space="preserve"> a que o ficheiro se refere. São reconhecidos três formatos de nome (os mesmos da versão anterior da aplicação):</w:t>
      </w:r>
    </w:p>
    <w:tbl>
      <w:tblPr>
        <w:tblStyle w:val="Table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2564"/>
        <w:gridCol w:w="3253"/>
        <w:gridCol w:w="3237"/>
      </w:tblGrid>
      <w:tr w:rsidR="001179C5" w14:paraId="590A42D8" w14:textId="77777777" w:rsidTr="0011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D4ED8"/>
          </w:tcPr>
          <w:p w14:paraId="79D3D41C" w14:textId="77777777" w:rsidR="001179C5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Formato</w:t>
            </w:r>
          </w:p>
        </w:tc>
        <w:tc>
          <w:tcPr>
            <w:tcW w:w="0" w:type="auto"/>
            <w:shd w:val="clear" w:color="auto" w:fill="1D4ED8"/>
          </w:tcPr>
          <w:p w14:paraId="4E7D1D80" w14:textId="77777777" w:rsidR="001179C5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Exemplo</w:t>
            </w:r>
          </w:p>
        </w:tc>
        <w:tc>
          <w:tcPr>
            <w:tcW w:w="0" w:type="auto"/>
            <w:shd w:val="clear" w:color="auto" w:fill="1D4ED8"/>
          </w:tcPr>
          <w:p w14:paraId="30E1947D" w14:textId="77777777" w:rsidR="001179C5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Como é lido</w:t>
            </w:r>
          </w:p>
        </w:tc>
      </w:tr>
      <w:tr w:rsidR="001179C5" w14:paraId="05DA2070" w14:textId="77777777">
        <w:tc>
          <w:tcPr>
            <w:tcW w:w="0" w:type="auto"/>
          </w:tcPr>
          <w:p w14:paraId="79B34496" w14:textId="77777777" w:rsidR="001179C5" w:rsidRDefault="00000000">
            <w:pPr>
              <w:pStyle w:val="Compact"/>
            </w:pPr>
            <w:r>
              <w:rPr>
                <w:rStyle w:val="VerbatimChar"/>
                <w:sz w:val="18"/>
              </w:rPr>
              <w:t>AAAA_AAMMDD_HH-HH.csv</w:t>
            </w:r>
          </w:p>
        </w:tc>
        <w:tc>
          <w:tcPr>
            <w:tcW w:w="0" w:type="auto"/>
          </w:tcPr>
          <w:p w14:paraId="6D5B32D0" w14:textId="77777777" w:rsidR="001179C5" w:rsidRDefault="00000000">
            <w:pPr>
              <w:pStyle w:val="Compact"/>
            </w:pPr>
            <w:r>
              <w:rPr>
                <w:rStyle w:val="VerbatimChar"/>
                <w:sz w:val="18"/>
              </w:rPr>
              <w:t>LPPT_260415_04-08.csv</w:t>
            </w:r>
          </w:p>
        </w:tc>
        <w:tc>
          <w:tcPr>
            <w:tcW w:w="0" w:type="auto"/>
          </w:tcPr>
          <w:p w14:paraId="5EB94D5F" w14:textId="77777777" w:rsidR="001179C5" w:rsidRDefault="00000000">
            <w:pPr>
              <w:pStyle w:val="Compact"/>
            </w:pPr>
            <w:r>
              <w:rPr>
                <w:sz w:val="18"/>
              </w:rPr>
              <w:t>aeroporto LPPT, dia 15/04/2026, bloco 04–08</w:t>
            </w:r>
          </w:p>
        </w:tc>
      </w:tr>
      <w:tr w:rsidR="001179C5" w14:paraId="1307DD4F" w14:textId="77777777">
        <w:tc>
          <w:tcPr>
            <w:tcW w:w="0" w:type="auto"/>
          </w:tcPr>
          <w:p w14:paraId="1C1B23E2" w14:textId="77777777" w:rsidR="001179C5" w:rsidRDefault="00000000">
            <w:pPr>
              <w:pStyle w:val="Compact"/>
            </w:pPr>
            <w:r>
              <w:rPr>
                <w:rStyle w:val="VerbatimChar"/>
                <w:sz w:val="18"/>
              </w:rPr>
              <w:t>AAAA_AAAA-MM-DD_HH-HH.csv</w:t>
            </w:r>
          </w:p>
        </w:tc>
        <w:tc>
          <w:tcPr>
            <w:tcW w:w="0" w:type="auto"/>
          </w:tcPr>
          <w:p w14:paraId="583C5B9C" w14:textId="77777777" w:rsidR="001179C5" w:rsidRDefault="00000000">
            <w:pPr>
              <w:pStyle w:val="Compact"/>
            </w:pPr>
            <w:r>
              <w:rPr>
                <w:rStyle w:val="VerbatimChar"/>
                <w:sz w:val="18"/>
              </w:rPr>
              <w:t>LPFR_2026-03-01_00-04.csv</w:t>
            </w:r>
          </w:p>
        </w:tc>
        <w:tc>
          <w:tcPr>
            <w:tcW w:w="0" w:type="auto"/>
          </w:tcPr>
          <w:p w14:paraId="1E934697" w14:textId="77777777" w:rsidR="001179C5" w:rsidRDefault="00000000">
            <w:pPr>
              <w:pStyle w:val="Compact"/>
            </w:pPr>
            <w:r>
              <w:rPr>
                <w:sz w:val="18"/>
              </w:rPr>
              <w:t>aeroporto LPFR, dia 01/03/2026, bloco 00–04</w:t>
            </w:r>
          </w:p>
        </w:tc>
      </w:tr>
      <w:tr w:rsidR="001179C5" w14:paraId="082905EF" w14:textId="77777777">
        <w:tc>
          <w:tcPr>
            <w:tcW w:w="0" w:type="auto"/>
          </w:tcPr>
          <w:p w14:paraId="2FC1D9FF" w14:textId="77777777" w:rsidR="001179C5" w:rsidRDefault="00000000">
            <w:pPr>
              <w:pStyle w:val="Compact"/>
            </w:pPr>
            <w:r>
              <w:rPr>
                <w:sz w:val="18"/>
              </w:rPr>
              <w:t>nome solto com data e bloco</w:t>
            </w:r>
          </w:p>
        </w:tc>
        <w:tc>
          <w:tcPr>
            <w:tcW w:w="0" w:type="auto"/>
          </w:tcPr>
          <w:p w14:paraId="3AD4CB40" w14:textId="77777777" w:rsidR="001179C5" w:rsidRDefault="00000000">
            <w:pPr>
              <w:pStyle w:val="Compact"/>
            </w:pPr>
            <w:r>
              <w:rPr>
                <w:rStyle w:val="VerbatimChar"/>
                <w:sz w:val="18"/>
              </w:rPr>
              <w:t>radar 2026-03-01 export 00-04.csv</w:t>
            </w:r>
          </w:p>
        </w:tc>
        <w:tc>
          <w:tcPr>
            <w:tcW w:w="0" w:type="auto"/>
          </w:tcPr>
          <w:p w14:paraId="10863842" w14:textId="77777777" w:rsidR="001179C5" w:rsidRDefault="00000000">
            <w:pPr>
              <w:pStyle w:val="Compact"/>
            </w:pPr>
            <w:r>
              <w:rPr>
                <w:sz w:val="18"/>
              </w:rPr>
              <w:t>dia 01/03/2026, bloco 00–04</w:t>
            </w:r>
          </w:p>
        </w:tc>
      </w:tr>
    </w:tbl>
    <w:p w14:paraId="28D56004" w14:textId="77777777" w:rsidR="001179C5" w:rsidRDefault="00000000">
      <w:pPr>
        <w:pStyle w:val="Corpodetexto"/>
      </w:pPr>
      <w:r>
        <w:t>Regras práticas:</w:t>
      </w:r>
    </w:p>
    <w:p w14:paraId="1CD14A27" w14:textId="77777777" w:rsidR="001179C5" w:rsidRDefault="00000000">
      <w:pPr>
        <w:pStyle w:val="Compact"/>
        <w:numPr>
          <w:ilvl w:val="0"/>
          <w:numId w:val="7"/>
        </w:numPr>
      </w:pPr>
      <w:r>
        <w:t xml:space="preserve">Se o nome do ficheiro não tiver data e bloco, a aplicação tenta o nome da </w:t>
      </w:r>
      <w:r>
        <w:rPr>
          <w:b/>
          <w:bCs/>
        </w:rPr>
        <w:t>pasta</w:t>
      </w:r>
      <w:r>
        <w:t xml:space="preserve"> onde ele está (e depois da pasta acima, e assim sucessivamente). Pode portanto ter uma pasta </w:t>
      </w:r>
      <w:r>
        <w:rPr>
          <w:rStyle w:val="VerbatimChar"/>
        </w:rPr>
        <w:t>LPPT_260415_04-08</w:t>
      </w:r>
      <w:r>
        <w:t xml:space="preserve"> com um ficheiro </w:t>
      </w:r>
      <w:r>
        <w:rPr>
          <w:rStyle w:val="VerbatimChar"/>
        </w:rPr>
        <w:t>export.csv</w:t>
      </w:r>
      <w:r>
        <w:t xml:space="preserve"> dentro.</w:t>
      </w:r>
    </w:p>
    <w:p w14:paraId="241685B3" w14:textId="77777777" w:rsidR="001179C5" w:rsidRDefault="00000000">
      <w:pPr>
        <w:pStyle w:val="Compact"/>
        <w:numPr>
          <w:ilvl w:val="0"/>
          <w:numId w:val="7"/>
        </w:numPr>
      </w:pPr>
      <w:r>
        <w:t>Se não encontrar data em lado nenhum, o ficheiro é importado com data “??” e não aparece no calendário — fica inutilizável. Renomeie-o e importe de novo.</w:t>
      </w:r>
    </w:p>
    <w:p w14:paraId="0F13DB1A" w14:textId="77777777" w:rsidR="001179C5" w:rsidRDefault="00000000">
      <w:pPr>
        <w:pStyle w:val="Compact"/>
        <w:numPr>
          <w:ilvl w:val="0"/>
          <w:numId w:val="7"/>
        </w:numPr>
      </w:pPr>
      <w:r>
        <w:t xml:space="preserve">O </w:t>
      </w:r>
      <w:r>
        <w:rPr>
          <w:b/>
          <w:bCs/>
        </w:rPr>
        <w:t>aeroporto</w:t>
      </w:r>
      <w:r>
        <w:t xml:space="preserve"> é lido das quatro letras </w:t>
      </w:r>
      <w:r>
        <w:rPr>
          <w:rStyle w:val="VerbatimChar"/>
        </w:rPr>
        <w:t>LPxx</w:t>
      </w:r>
      <w:r>
        <w:t xml:space="preserve"> que apareçam no nome (LPPT, LPPR, LPFR, LPMA). Se não aparecer nenhuma, a aplicação determina o aeroporto pela posição dos plots.</w:t>
      </w:r>
    </w:p>
    <w:p w14:paraId="07C93B55" w14:textId="77777777" w:rsidR="001179C5" w:rsidRDefault="00000000">
      <w:pPr>
        <w:pStyle w:val="Compact"/>
        <w:numPr>
          <w:ilvl w:val="0"/>
          <w:numId w:val="7"/>
        </w:numPr>
      </w:pPr>
      <w:r>
        <w:t>O bloco horário tem de ser um dos seis blocos de 4 horas: 00-04, 04-08, 08-12, 12-16, 16-20, 20-24.</w:t>
      </w:r>
    </w:p>
    <w:p w14:paraId="4DF5D8E9" w14:textId="77777777" w:rsidR="001179C5" w:rsidRDefault="00000000">
      <w:pPr>
        <w:pStyle w:val="Compact"/>
        <w:numPr>
          <w:ilvl w:val="0"/>
          <w:numId w:val="7"/>
        </w:numPr>
      </w:pPr>
      <w:r>
        <w:t>Os CSV do radar podem vir com ou sem linha de cabeçalho; se não a tiverem, a aplicação assume a ordem de colunas habitual do CNS.</w:t>
      </w:r>
    </w:p>
    <w:p w14:paraId="6B8F42DA" w14:textId="77777777" w:rsidR="001179C5" w:rsidRDefault="00000000">
      <w:pPr>
        <w:pStyle w:val="Ttulo2"/>
      </w:pPr>
      <w:bookmarkStart w:id="27" w:name="X041a86cb9c30e69566c96b45f41fef7f4de385e"/>
      <w:bookmarkStart w:id="28" w:name="_Toc243475862"/>
      <w:bookmarkEnd w:id="25"/>
      <w:r>
        <w:t>3.4 O que a aplicação faz com os plots do radar</w:t>
      </w:r>
      <w:bookmarkEnd w:id="28"/>
    </w:p>
    <w:p w14:paraId="720487B9" w14:textId="77777777" w:rsidR="001179C5" w:rsidRDefault="00000000">
      <w:pPr>
        <w:pStyle w:val="FirstParagraph"/>
      </w:pPr>
      <w:r>
        <w:t xml:space="preserve">Um ficheiro do radar tem dezenas de milhar de linhas; cada linha é uma posição de um avião num instante. A aplicação transforma essas linhas em </w:t>
      </w:r>
      <w:r>
        <w:rPr>
          <w:b/>
          <w:bCs/>
        </w:rPr>
        <w:t>movimentos</w:t>
      </w:r>
      <w:r>
        <w:t xml:space="preserve"> (um movimento = um voo a chegar, a partir ou a sobrevoar), da seguinte forma:</w:t>
      </w:r>
    </w:p>
    <w:p w14:paraId="32D7BF04" w14:textId="77777777" w:rsidR="001179C5" w:rsidRDefault="00000000">
      <w:pPr>
        <w:pStyle w:val="Compact"/>
        <w:numPr>
          <w:ilvl w:val="0"/>
          <w:numId w:val="8"/>
        </w:numPr>
      </w:pPr>
      <w:r>
        <w:t xml:space="preserve">Agrupa as linhas por </w:t>
      </w:r>
      <w:r>
        <w:rPr>
          <w:b/>
          <w:bCs/>
        </w:rPr>
        <w:t>callsign</w:t>
      </w:r>
      <w:r>
        <w:t xml:space="preserve"> (o indicativo do voo, por exemplo TAP441) e por dia.</w:t>
      </w:r>
    </w:p>
    <w:p w14:paraId="19C7CB35" w14:textId="77777777" w:rsidR="001179C5" w:rsidRDefault="00000000">
      <w:pPr>
        <w:pStyle w:val="Compact"/>
        <w:numPr>
          <w:ilvl w:val="0"/>
          <w:numId w:val="8"/>
        </w:numPr>
      </w:pPr>
      <w:r>
        <w:t xml:space="preserve">Se o mesmo callsign tiver um intervalo sem plots </w:t>
      </w:r>
      <w:r>
        <w:rPr>
          <w:b/>
          <w:bCs/>
        </w:rPr>
        <w:t>superior a 5 minutos</w:t>
      </w:r>
      <w:r>
        <w:t>, considera que são dois movimentos distintos (por exemplo o mesmo avião que aterra de manhã e descola à tarde).</w:t>
      </w:r>
    </w:p>
    <w:p w14:paraId="20CB600F" w14:textId="77777777" w:rsidR="001179C5" w:rsidRDefault="00000000">
      <w:pPr>
        <w:pStyle w:val="Compact"/>
        <w:numPr>
          <w:ilvl w:val="0"/>
          <w:numId w:val="8"/>
        </w:numPr>
      </w:pPr>
      <w:r>
        <w:t xml:space="preserve">Classifica cada movimento pela variação de altitude entre o primeiro e o último plot: </w:t>
      </w:r>
      <w:r>
        <w:rPr>
          <w:b/>
          <w:bCs/>
        </w:rPr>
        <w:t>Chegada (ARR)</w:t>
      </w:r>
      <w:r>
        <w:t xml:space="preserve"> se desceu mais de 500 ft; </w:t>
      </w:r>
      <w:r>
        <w:rPr>
          <w:b/>
          <w:bCs/>
        </w:rPr>
        <w:t>Partida (DEP)</w:t>
      </w:r>
      <w:r>
        <w:t xml:space="preserve"> se subiu mais de 500 ft; </w:t>
      </w:r>
      <w:r>
        <w:rPr>
          <w:b/>
          <w:bCs/>
        </w:rPr>
        <w:t>Sobrevoo (LVL)</w:t>
      </w:r>
      <w:r>
        <w:t xml:space="preserve"> se variou menos de 500 ft (trânsito em nível, helicópteros, voos locais).</w:t>
      </w:r>
    </w:p>
    <w:p w14:paraId="3530F4F2" w14:textId="77777777" w:rsidR="001179C5" w:rsidRDefault="00000000">
      <w:pPr>
        <w:pStyle w:val="Compact"/>
        <w:numPr>
          <w:ilvl w:val="0"/>
          <w:numId w:val="8"/>
        </w:numPr>
      </w:pPr>
      <w:r>
        <w:t xml:space="preserve">Procura o </w:t>
      </w:r>
      <w:r>
        <w:rPr>
          <w:b/>
          <w:bCs/>
        </w:rPr>
        <w:t>tipo de aeronave</w:t>
      </w:r>
      <w:r>
        <w:t xml:space="preserve"> e a </w:t>
      </w:r>
      <w:r>
        <w:rPr>
          <w:b/>
          <w:bCs/>
        </w:rPr>
        <w:t>categoria de turbulência de esteira (WTC)</w:t>
      </w:r>
      <w:r>
        <w:t xml:space="preserve"> no NMIR: primeiro o mesmo callsign no mesmo dia; se não existir, o registo mais recente desse callsign; se ainda não existir, o mesmo código Mode S. As correções que registar na aba Cruzamento (ver 12.4) prevalecem sobre tudo isto.</w:t>
      </w:r>
    </w:p>
    <w:p w14:paraId="3231A50F" w14:textId="77777777" w:rsidR="001179C5" w:rsidRDefault="00000000">
      <w:pPr>
        <w:pStyle w:val="Compact"/>
        <w:numPr>
          <w:ilvl w:val="0"/>
          <w:numId w:val="8"/>
        </w:numPr>
      </w:pPr>
      <w:r>
        <w:t>Guarda tudo na base de dados. Esta reconstrução acontece automaticamente no fim de cada importação.</w:t>
      </w:r>
    </w:p>
    <w:p w14:paraId="3595EC51" w14:textId="77777777" w:rsidR="001179C5" w:rsidRDefault="00000000">
      <w:pPr>
        <w:pStyle w:val="FirstParagraph"/>
      </w:pPr>
      <w:r>
        <w:rPr>
          <w:b/>
          <w:bCs/>
        </w:rPr>
        <w:t>Todas as horas na aplicação são UTC</w:t>
      </w:r>
      <w:r>
        <w:t xml:space="preserve"> (hora universal), tal como nos ficheiros de origem. Em Portugal continental, no verão, a hora local é UTC+1; no inverno é igual a UTC.</w:t>
      </w:r>
    </w:p>
    <w:p w14:paraId="5397BE49" w14:textId="77777777" w:rsidR="001179C5" w:rsidRDefault="00000000">
      <w:pPr>
        <w:pStyle w:val="Ttulo2"/>
      </w:pPr>
      <w:bookmarkStart w:id="29" w:name="como-obter-cada-ficheiro"/>
      <w:bookmarkStart w:id="30" w:name="_Toc243475863"/>
      <w:bookmarkEnd w:id="27"/>
      <w:r>
        <w:lastRenderedPageBreak/>
        <w:t>3.5 Como obter cada ficheiro</w:t>
      </w:r>
      <w:bookmarkEnd w:id="30"/>
    </w:p>
    <w:p w14:paraId="7F6BCEB5" w14:textId="77777777" w:rsidR="001179C5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Radar:</w:t>
      </w:r>
      <w:r>
        <w:t xml:space="preserve"> export dos CSV pelo CNS, normalmente um ficheiro por aeroporto, dia e bloco de 4 horas.</w:t>
      </w:r>
    </w:p>
    <w:p w14:paraId="65E5EDF0" w14:textId="77777777" w:rsidR="001179C5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NMIR:</w:t>
      </w:r>
      <w:r>
        <w:t xml:space="preserve"> no portal NMIR da EUROCONTROL, exportar para Excel a lista de voos do aeroporto para o período pretendido. As colunas usadas são: Callsign, Aircraft type (ou ICAO type), ADEP, ADES, LOBD, ETOT, CTOT, ATOT, ETA, ATA e o atraso ATFM; as outras são ignoradas. A aplicação traz já uma base NMIR inicial com cerca de 46 000 registos.</w:t>
      </w:r>
    </w:p>
    <w:p w14:paraId="40E5F784" w14:textId="77777777" w:rsidR="001179C5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Torre:</w:t>
      </w:r>
      <w:r>
        <w:t xml:space="preserve"> export operacional do A-SMGCS da torre de Lisboa (um ficheiro por dia ou por mês).</w:t>
      </w:r>
    </w:p>
    <w:p w14:paraId="515548EF" w14:textId="77777777" w:rsidR="001179C5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OPDI:</w:t>
      </w:r>
      <w:r>
        <w:t xml:space="preserve"> ficheiros diários preparados pelo GOPLIS a partir dos dados abertos da EUROCONTROL (https://www.opdi.aero). Só existem para Lisboa e só a partir de 2026.</w:t>
      </w:r>
    </w:p>
    <w:p w14:paraId="4FDBEBB0" w14:textId="77777777" w:rsidR="001179C5" w:rsidRDefault="00000000">
      <w:pPr>
        <w:pStyle w:val="Ttulo1"/>
      </w:pPr>
      <w:bookmarkStart w:id="31" w:name="importar-dados"/>
      <w:bookmarkStart w:id="32" w:name="_Toc243475864"/>
      <w:bookmarkEnd w:id="19"/>
      <w:bookmarkEnd w:id="29"/>
      <w:r>
        <w:t>4. Importar dados</w:t>
      </w:r>
      <w:bookmarkEnd w:id="32"/>
    </w:p>
    <w:p w14:paraId="42EDAA3C" w14:textId="77777777" w:rsidR="001179C5" w:rsidRDefault="00000000">
      <w:pPr>
        <w:pStyle w:val="Ttulo2"/>
      </w:pPr>
      <w:bookmarkStart w:id="33" w:name="importar-uma-pasta-o-método-normal"/>
      <w:bookmarkStart w:id="34" w:name="_Toc243475865"/>
      <w:r>
        <w:t>4.1 Importar uma pasta (o método normal)</w:t>
      </w:r>
      <w:bookmarkEnd w:id="34"/>
    </w:p>
    <w:p w14:paraId="32A89DD5" w14:textId="77777777" w:rsidR="001179C5" w:rsidRDefault="00000000">
      <w:pPr>
        <w:pStyle w:val="Compact"/>
        <w:numPr>
          <w:ilvl w:val="0"/>
          <w:numId w:val="10"/>
        </w:numPr>
      </w:pPr>
      <w:r>
        <w:t xml:space="preserve">Clique em </w:t>
      </w:r>
      <w:r>
        <w:rPr>
          <w:b/>
          <w:bCs/>
        </w:rPr>
        <w:t>📂 Importar pasta…</w:t>
      </w:r>
      <w:r>
        <w:t xml:space="preserve"> na barra superior.</w:t>
      </w:r>
    </w:p>
    <w:p w14:paraId="09BBCCA6" w14:textId="77777777" w:rsidR="001179C5" w:rsidRDefault="00000000">
      <w:pPr>
        <w:pStyle w:val="Compact"/>
        <w:numPr>
          <w:ilvl w:val="0"/>
          <w:numId w:val="10"/>
        </w:numPr>
      </w:pPr>
      <w:r>
        <w:t xml:space="preserve">Escolha a pasta onde estão os ficheiros. A aplicação percorre essa pasta </w:t>
      </w:r>
      <w:r>
        <w:rPr>
          <w:b/>
          <w:bCs/>
        </w:rPr>
        <w:t>e todas as subpastas</w:t>
      </w:r>
      <w:r>
        <w:t>.</w:t>
      </w:r>
    </w:p>
    <w:p w14:paraId="04A6AEBC" w14:textId="77777777" w:rsidR="001179C5" w:rsidRDefault="00000000">
      <w:pPr>
        <w:pStyle w:val="Compact"/>
        <w:numPr>
          <w:ilvl w:val="0"/>
          <w:numId w:val="10"/>
        </w:numPr>
      </w:pPr>
      <w:r>
        <w:t xml:space="preserve">Aparece uma mensagem com o número de ficheiros encontrados e de quantos são novos. A importação arranca de imediato, em segundo plano. Uma barra de progresso discreta aparece por cima da barra superior; </w:t>
      </w:r>
      <w:r>
        <w:rPr>
          <w:b/>
          <w:bCs/>
        </w:rPr>
        <w:t>pode continuar a usar a aplicação</w:t>
      </w:r>
      <w:r>
        <w:t xml:space="preserve"> enquanto importa.</w:t>
      </w:r>
    </w:p>
    <w:p w14:paraId="098A1F24" w14:textId="77777777" w:rsidR="001179C5" w:rsidRDefault="00000000">
      <w:pPr>
        <w:pStyle w:val="Compact"/>
        <w:numPr>
          <w:ilvl w:val="0"/>
          <w:numId w:val="10"/>
        </w:numPr>
      </w:pPr>
      <w:r>
        <w:t>No fim aparece a mensagem “importação concluída” e o calendário passa a mostrar os dias novos.</w:t>
      </w:r>
    </w:p>
    <w:p w14:paraId="12D96E70" w14:textId="77777777" w:rsidR="001179C5" w:rsidRDefault="00000000">
      <w:pPr>
        <w:pStyle w:val="FirstParagraph"/>
      </w:pPr>
      <w:r>
        <w:t>O que acontece com cada ficheiro:</w:t>
      </w:r>
    </w:p>
    <w:p w14:paraId="3A6E87AB" w14:textId="77777777" w:rsidR="001179C5" w:rsidRDefault="00000000">
      <w:pPr>
        <w:pStyle w:val="Compact"/>
        <w:numPr>
          <w:ilvl w:val="0"/>
          <w:numId w:val="11"/>
        </w:numPr>
      </w:pPr>
      <w:r>
        <w:t xml:space="preserve">Ficheiro </w:t>
      </w:r>
      <w:r>
        <w:rPr>
          <w:b/>
          <w:bCs/>
        </w:rPr>
        <w:t>novo</w:t>
      </w:r>
      <w:r>
        <w:t xml:space="preserve"> → é importado.</w:t>
      </w:r>
    </w:p>
    <w:p w14:paraId="3D5781D0" w14:textId="77777777" w:rsidR="001179C5" w:rsidRDefault="00000000">
      <w:pPr>
        <w:pStyle w:val="Compact"/>
        <w:numPr>
          <w:ilvl w:val="0"/>
          <w:numId w:val="11"/>
        </w:numPr>
      </w:pPr>
      <w:r>
        <w:t xml:space="preserve">Ficheiro </w:t>
      </w:r>
      <w:r>
        <w:rPr>
          <w:b/>
          <w:bCs/>
        </w:rPr>
        <w:t>já importado antes</w:t>
      </w:r>
      <w:r>
        <w:t xml:space="preserve"> (mesmo caminho, mesmo tamanho, mesma data de modificação) → é ignorado. Pode importar a mesma pasta as vezes que quiser.</w:t>
      </w:r>
    </w:p>
    <w:p w14:paraId="611BE878" w14:textId="77777777" w:rsidR="001179C5" w:rsidRDefault="00000000">
      <w:pPr>
        <w:pStyle w:val="Compact"/>
        <w:numPr>
          <w:ilvl w:val="0"/>
          <w:numId w:val="11"/>
        </w:numPr>
      </w:pPr>
      <w:r>
        <w:t xml:space="preserve">Ficheiro </w:t>
      </w:r>
      <w:r>
        <w:rPr>
          <w:b/>
          <w:bCs/>
        </w:rPr>
        <w:t>alterado</w:t>
      </w:r>
      <w:r>
        <w:t xml:space="preserve"> (tamanho ou data diferente) → o conteúdo antigo é apagado da base e substituído pelo novo.</w:t>
      </w:r>
    </w:p>
    <w:p w14:paraId="06B2309E" w14:textId="77777777" w:rsidR="001179C5" w:rsidRDefault="00000000">
      <w:pPr>
        <w:pStyle w:val="Compact"/>
        <w:numPr>
          <w:ilvl w:val="0"/>
          <w:numId w:val="11"/>
        </w:numPr>
      </w:pPr>
      <w:r>
        <w:t xml:space="preserve">Ficheiros que não sejam </w:t>
      </w:r>
      <w:r>
        <w:rPr>
          <w:rStyle w:val="VerbatimChar"/>
        </w:rPr>
        <w:t>.csv</w:t>
      </w:r>
      <w:r>
        <w:t xml:space="preserve"> nem </w:t>
      </w:r>
      <w:r>
        <w:rPr>
          <w:rStyle w:val="VerbatimChar"/>
        </w:rPr>
        <w:t>.xlsx</w:t>
      </w:r>
      <w:r>
        <w:t xml:space="preserve">, ou cujo nome comece por </w:t>
      </w:r>
      <w:r>
        <w:rPr>
          <w:rStyle w:val="VerbatimChar"/>
        </w:rPr>
        <w:t>.</w:t>
      </w:r>
      <w:r>
        <w:t xml:space="preserve">, </w:t>
      </w:r>
      <w:r>
        <w:rPr>
          <w:rStyle w:val="VerbatimChar"/>
        </w:rPr>
        <w:t>~</w:t>
      </w:r>
      <w:r>
        <w:t xml:space="preserve"> ou </w:t>
      </w:r>
      <w:r>
        <w:rPr>
          <w:rStyle w:val="VerbatimChar"/>
        </w:rPr>
        <w:t>$</w:t>
      </w:r>
      <w:r>
        <w:t xml:space="preserve"> (ficheiros temporários do Excel) → são ignorados.</w:t>
      </w:r>
    </w:p>
    <w:p w14:paraId="7CFFDBE3" w14:textId="77777777" w:rsidR="001179C5" w:rsidRDefault="00000000">
      <w:pPr>
        <w:pStyle w:val="FirstParagraph"/>
      </w:pPr>
      <w:r>
        <w:t xml:space="preserve">Se a pasta tiver vários ficheiros NMIR, todos são importados e os movimentos são reconstruídos </w:t>
      </w:r>
      <w:r>
        <w:rPr>
          <w:b/>
          <w:bCs/>
        </w:rPr>
        <w:t>uma só vez</w:t>
      </w:r>
      <w:r>
        <w:t xml:space="preserve"> no fim (e não por cada ficheiro), para a importação ser rápida.</w:t>
      </w:r>
    </w:p>
    <w:p w14:paraId="7EA38008" w14:textId="77777777" w:rsidR="001179C5" w:rsidRDefault="00000000">
      <w:pPr>
        <w:pStyle w:val="Ttulo2"/>
      </w:pPr>
      <w:bookmarkStart w:id="35" w:name="botão-atualizar"/>
      <w:bookmarkStart w:id="36" w:name="_Toc243475866"/>
      <w:bookmarkEnd w:id="33"/>
      <w:r>
        <w:t>4.2 Botão ⟳ Atualizar</w:t>
      </w:r>
      <w:bookmarkEnd w:id="36"/>
    </w:p>
    <w:p w14:paraId="6173BAC0" w14:textId="77777777" w:rsidR="001179C5" w:rsidRDefault="00000000">
      <w:pPr>
        <w:pStyle w:val="FirstParagraph"/>
      </w:pPr>
      <w:r>
        <w:t xml:space="preserve">Repete a importação da </w:t>
      </w:r>
      <w:r>
        <w:rPr>
          <w:b/>
          <w:bCs/>
        </w:rPr>
        <w:t>última pasta</w:t>
      </w:r>
      <w:r>
        <w:t xml:space="preserve"> que importou, procurando só os ficheiros novos ou alterados. É o botão a usar no dia a dia quando o CNS acrescenta os ficheiros de mais um dia à mesma pasta de rede.</w:t>
      </w:r>
    </w:p>
    <w:p w14:paraId="2FD03DBB" w14:textId="77777777" w:rsidR="001179C5" w:rsidRDefault="00000000">
      <w:pPr>
        <w:pStyle w:val="Ttulo2"/>
      </w:pPr>
      <w:bookmarkStart w:id="37" w:name="botão-nmir"/>
      <w:bookmarkStart w:id="38" w:name="_Toc243475867"/>
      <w:bookmarkEnd w:id="35"/>
      <w:r>
        <w:t>4.3 Botão 📊 NMIR…</w:t>
      </w:r>
      <w:bookmarkEnd w:id="38"/>
    </w:p>
    <w:p w14:paraId="62DCEA93" w14:textId="77777777" w:rsidR="001179C5" w:rsidRDefault="00000000">
      <w:pPr>
        <w:pStyle w:val="FirstParagraph"/>
      </w:pPr>
      <w:r>
        <w:t xml:space="preserve">Importa </w:t>
      </w:r>
      <w:r>
        <w:rPr>
          <w:b/>
          <w:bCs/>
        </w:rPr>
        <w:t>um único</w:t>
      </w:r>
      <w:r>
        <w:t xml:space="preserve"> ficheiro Excel do NMIR, escolhido numa janela de ficheiros. Serve quando se recebe um Excel novo sem o pôr na pasta dos CSV. Os registos são adicionados à base NMIR; um registo com o mesmo callsign e a mesma data substitui o anterior. Depois da importação, os movimentos radar já carregados são atualizados com os tipos de aeronave novos.</w:t>
      </w:r>
    </w:p>
    <w:p w14:paraId="501FF9B8" w14:textId="77777777" w:rsidR="001179C5" w:rsidRDefault="00000000">
      <w:pPr>
        <w:pStyle w:val="Ttulo2"/>
      </w:pPr>
      <w:bookmarkStart w:id="39" w:name="botões-ficheiro-da-torre-e-opdi"/>
      <w:bookmarkStart w:id="40" w:name="_Toc243475868"/>
      <w:bookmarkEnd w:id="37"/>
      <w:r>
        <w:lastRenderedPageBreak/>
        <w:t>4.4 Botões 📥 Ficheiro da torre… e 📥 OPDI…</w:t>
      </w:r>
      <w:bookmarkEnd w:id="40"/>
    </w:p>
    <w:p w14:paraId="75BBEC65" w14:textId="77777777" w:rsidR="001179C5" w:rsidRDefault="00000000">
      <w:pPr>
        <w:pStyle w:val="FirstParagraph"/>
      </w:pPr>
      <w:r>
        <w:t xml:space="preserve">Nas abas </w:t>
      </w:r>
      <w:r>
        <w:rPr>
          <w:b/>
          <w:bCs/>
        </w:rPr>
        <w:t>Solo</w:t>
      </w:r>
      <w:r>
        <w:t xml:space="preserve"> e </w:t>
      </w:r>
      <w:r>
        <w:rPr>
          <w:b/>
          <w:bCs/>
        </w:rPr>
        <w:t>Cruzamento</w:t>
      </w:r>
      <w:r>
        <w:t xml:space="preserve"> existem botões para importar um único ficheiro da torre ou um único ficheiro OPDI. São equivalentes a pôr o ficheiro na pasta e usar Importar pasta.</w:t>
      </w:r>
    </w:p>
    <w:p w14:paraId="4568D5C1" w14:textId="77777777" w:rsidR="001179C5" w:rsidRDefault="00000000">
      <w:pPr>
        <w:pStyle w:val="Ttulo2"/>
      </w:pPr>
      <w:bookmarkStart w:id="41" w:name="quanto-tempo-demora"/>
      <w:bookmarkStart w:id="42" w:name="_Toc243475869"/>
      <w:bookmarkEnd w:id="39"/>
      <w:r>
        <w:t>4.5 Quanto tempo demora</w:t>
      </w:r>
      <w:bookmarkEnd w:id="42"/>
    </w:p>
    <w:p w14:paraId="61DD18B7" w14:textId="77777777" w:rsidR="001179C5" w:rsidRDefault="00000000">
      <w:pPr>
        <w:pStyle w:val="FirstParagraph"/>
      </w:pPr>
      <w:r>
        <w:t>Como referência: um dia completo de Lisboa (6 ficheiros do radar, cerca de 700 000 plots) demora alguns segundos; um mês demora alguns minutos; um ano com cerca de 2 000 ficheiros pode demorar 10 a 20 minutos. A mensagem de progresso indica o ficheiro atual e o total (“ficheiro 120 de 217”). Se a mensagem parecer parada muito tempo em “a reconstruir movimentos”, é normal: é a fase final, única, que demora mais com bases grandes.</w:t>
      </w:r>
    </w:p>
    <w:p w14:paraId="7A0A08E2" w14:textId="77777777" w:rsidR="001179C5" w:rsidRDefault="00000000">
      <w:pPr>
        <w:pStyle w:val="Ttulo2"/>
      </w:pPr>
      <w:bookmarkStart w:id="43" w:name="remover-ficheiros-que-já-não-existem"/>
      <w:bookmarkStart w:id="44" w:name="_Toc243475870"/>
      <w:bookmarkEnd w:id="41"/>
      <w:r>
        <w:t>4.6 Remover ficheiros que já não existem</w:t>
      </w:r>
      <w:bookmarkEnd w:id="44"/>
    </w:p>
    <w:p w14:paraId="6E03AF39" w14:textId="77777777" w:rsidR="001179C5" w:rsidRDefault="00000000">
      <w:pPr>
        <w:pStyle w:val="FirstParagraph"/>
      </w:pPr>
      <w:r>
        <w:t xml:space="preserve">Em </w:t>
      </w:r>
      <w:r>
        <w:rPr>
          <w:b/>
          <w:bCs/>
        </w:rPr>
        <w:t>⚙ Preferências → Base de dados → 🧹 Remover ficheiros que já não existem no disco</w:t>
      </w:r>
      <w:r>
        <w:t xml:space="preserve"> apagam-se da base os registos de ficheiros que entretanto foram apagados ou movidos. Útil para libertar espaço ou depois de reorganizar a pasta de rede.</w:t>
      </w:r>
    </w:p>
    <w:p w14:paraId="1E6617EB" w14:textId="77777777" w:rsidR="001179C5" w:rsidRDefault="00000000">
      <w:pPr>
        <w:pStyle w:val="Ttulo1"/>
      </w:pPr>
      <w:bookmarkStart w:id="45" w:name="a-janela-principal"/>
      <w:bookmarkStart w:id="46" w:name="_Toc243475871"/>
      <w:bookmarkEnd w:id="31"/>
      <w:bookmarkEnd w:id="43"/>
      <w:r>
        <w:t>5. A janela principal</w:t>
      </w:r>
      <w:bookmarkEnd w:id="46"/>
    </w:p>
    <w:p w14:paraId="4DB04FBD" w14:textId="77777777" w:rsidR="001179C5" w:rsidRDefault="00000000">
      <w:pPr>
        <w:pStyle w:val="Ttulo2"/>
      </w:pPr>
      <w:bookmarkStart w:id="47" w:name="barra-superior"/>
      <w:bookmarkStart w:id="48" w:name="_Toc243475872"/>
      <w:r>
        <w:t>5.1 Barra superior</w:t>
      </w:r>
      <w:bookmarkEnd w:id="48"/>
    </w:p>
    <w:p w14:paraId="7FEFD66E" w14:textId="77777777" w:rsidR="001179C5" w:rsidRDefault="00000000">
      <w:pPr>
        <w:pStyle w:val="FirstParagraph"/>
      </w:pPr>
      <w:r>
        <w:t>Da esquerda para a direita:</w:t>
      </w:r>
    </w:p>
    <w:p w14:paraId="2F0232D2" w14:textId="77777777" w:rsidR="001179C5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Logótipo, nome e versão</w:t>
      </w:r>
      <w:r>
        <w:t xml:space="preserve"> — o número de versão instalada.</w:t>
      </w:r>
    </w:p>
    <w:p w14:paraId="02647BAF" w14:textId="77777777" w:rsidR="001179C5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Contadores:</w:t>
      </w:r>
      <w:r>
        <w:t xml:space="preserve"> número de ficheiros, de plots (posições radar), de movimentos e tamanho da base de dados.</w:t>
      </w:r>
    </w:p>
    <w:p w14:paraId="63E9906F" w14:textId="77777777" w:rsidR="001179C5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Aeroporto:</w:t>
      </w:r>
      <w:r>
        <w:t xml:space="preserve"> lista pendente com os aeroportos que têm dados. Ao mudar, o mapa centra-se nesse aeroporto e todas as análises passam a referir-se a ele; os dados dos outros aeroportos continuam carregados. Entre parênteses aparece o número de movimentos desse aeroporto no filtro atual.</w:t>
      </w:r>
    </w:p>
    <w:p w14:paraId="1256E472" w14:textId="77777777" w:rsidR="001179C5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✈ Só ARR/DEP:</w:t>
      </w:r>
      <w:r>
        <w:t xml:space="preserve"> botão que liga/desliga a exclusão dos voos que não são do aeroporto escolhido (explicado em 5.5).</w:t>
      </w:r>
    </w:p>
    <w:p w14:paraId="2A86A608" w14:textId="77777777" w:rsidR="001179C5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📂 Importar pasta…</w:t>
      </w:r>
      <w:r>
        <w:t xml:space="preserve">, </w:t>
      </w:r>
      <w:r>
        <w:rPr>
          <w:b/>
          <w:bCs/>
        </w:rPr>
        <w:t>⟳ Atualizar</w:t>
      </w:r>
      <w:r>
        <w:t xml:space="preserve">, </w:t>
      </w:r>
      <w:r>
        <w:rPr>
          <w:b/>
          <w:bCs/>
        </w:rPr>
        <w:t>📊 NMIR…</w:t>
      </w:r>
      <w:r>
        <w:t xml:space="preserve"> — ver capítulo 4.</w:t>
      </w:r>
    </w:p>
    <w:p w14:paraId="0A9C58BA" w14:textId="77777777" w:rsidR="001179C5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Ícone da base de dados</w:t>
      </w:r>
      <w:r>
        <w:t xml:space="preserve"> (armário): abre a pasta de dados no Explorador de Ficheiros (onde está a base, o </w:t>
      </w:r>
      <w:r>
        <w:rPr>
          <w:rStyle w:val="VerbatimChar"/>
        </w:rPr>
        <w:t>app.log</w:t>
      </w:r>
      <w:r>
        <w:t xml:space="preserve"> e os relatórios gerados).</w:t>
      </w:r>
    </w:p>
    <w:p w14:paraId="2B04868D" w14:textId="77777777" w:rsidR="001179C5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Sol / lua:</w:t>
      </w:r>
      <w:r>
        <w:t xml:space="preserve"> alterna entre o tema claro (por omissão) e o tema escuro.</w:t>
      </w:r>
    </w:p>
    <w:p w14:paraId="67AAA4CA" w14:textId="77777777" w:rsidR="001179C5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ⓘ:</w:t>
      </w:r>
      <w:r>
        <w:t xml:space="preserve"> abre a janela “Sobre”, com a versão e os créditos.</w:t>
      </w:r>
    </w:p>
    <w:p w14:paraId="1880C3DC" w14:textId="77777777" w:rsidR="001179C5" w:rsidRDefault="00000000">
      <w:pPr>
        <w:pStyle w:val="FirstParagraph"/>
      </w:pPr>
      <w:r>
        <w:t>Nos ecrãs mais estreitos a barra passa para duas linhas; nada se perde.</w:t>
      </w:r>
    </w:p>
    <w:p w14:paraId="1EE686AC" w14:textId="77777777" w:rsidR="001179C5" w:rsidRDefault="00000000">
      <w:pPr>
        <w:pStyle w:val="Ttulo2"/>
      </w:pPr>
      <w:bookmarkStart w:id="49" w:name="painel-esquerdo-filtro-de-datas"/>
      <w:bookmarkStart w:id="50" w:name="_Toc243475873"/>
      <w:bookmarkEnd w:id="47"/>
      <w:r>
        <w:t>5.2 Painel esquerdo: filtro de datas</w:t>
      </w:r>
      <w:bookmarkEnd w:id="50"/>
    </w:p>
    <w:p w14:paraId="0CC92D5C" w14:textId="77777777" w:rsidR="001179C5" w:rsidRDefault="00000000">
      <w:pPr>
        <w:pStyle w:val="FirstParagraph"/>
      </w:pPr>
      <w:r>
        <w:t>Tudo o que a aplicação mostra nas abas refere-se aos dias e blocos selecionados aqui.</w:t>
      </w:r>
    </w:p>
    <w:p w14:paraId="1CDDD0BB" w14:textId="77777777" w:rsidR="001179C5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Mês disponível:</w:t>
      </w:r>
      <w:r>
        <w:t xml:space="preserve"> escolha o mês. Só aparecem meses com dados.</w:t>
      </w:r>
    </w:p>
    <w:p w14:paraId="049D5327" w14:textId="77777777" w:rsidR="001179C5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Calendário:</w:t>
      </w:r>
      <w:r>
        <w:t xml:space="preserve"> cada dia com dados mostra um número pequeno por baixo (quantos ficheiros do radar tem; 6 = dia completo). Os dias sem dados aparecem a cinzento. Clique num dia para o </w:t>
      </w:r>
      <w:r>
        <w:lastRenderedPageBreak/>
        <w:t xml:space="preserve">selecionar (fica azul); clique noutro para selecionar vários. Os botões </w:t>
      </w:r>
      <w:r>
        <w:rPr>
          <w:b/>
          <w:bCs/>
        </w:rPr>
        <w:t>Todos dias</w:t>
      </w:r>
      <w:r>
        <w:t xml:space="preserve"> e </w:t>
      </w:r>
      <w:r>
        <w:rPr>
          <w:b/>
          <w:bCs/>
        </w:rPr>
        <w:t>Nenhum dia</w:t>
      </w:r>
      <w:r>
        <w:t xml:space="preserve"> selecionam/limpam o mês inteiro.</w:t>
      </w:r>
    </w:p>
    <w:p w14:paraId="228BC202" w14:textId="77777777" w:rsidR="001179C5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Dias da semana:</w:t>
      </w:r>
      <w:r>
        <w:t xml:space="preserve"> clicar em “Seg”, por exemplo, seleciona todas as segundas-feiras do mês. Útil para comparar dias úteis com fins de semana.</w:t>
      </w:r>
    </w:p>
    <w:p w14:paraId="669E7B19" w14:textId="77777777" w:rsidR="001179C5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Blocos horários:</w:t>
      </w:r>
      <w:r>
        <w:t xml:space="preserve"> os seis blocos de 4 horas (00–04, 04–08, 08–12, 12–16, 16–20, 20–24, UTC). Os blocos a verde estão selecionados. </w:t>
      </w:r>
      <w:r>
        <w:rPr>
          <w:b/>
          <w:bCs/>
        </w:rPr>
        <w:t>Todos blocos</w:t>
      </w:r>
      <w:r>
        <w:t xml:space="preserve"> e </w:t>
      </w:r>
      <w:r>
        <w:rPr>
          <w:b/>
          <w:bCs/>
        </w:rPr>
        <w:t>Nenhum bloco</w:t>
      </w:r>
      <w:r>
        <w:t>.</w:t>
      </w:r>
    </w:p>
    <w:p w14:paraId="68E56D02" w14:textId="77777777" w:rsidR="001179C5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▶ Aplicar filtro:</w:t>
      </w:r>
      <w:r>
        <w:t xml:space="preserve"> carrega os movimentos dos dias e blocos escolhidos, para todos os aeroportos. O rodapé mostra “a calcular análises…” e depois “análises prontas”: nesse momento todas as abas já têm os resultados calculados.</w:t>
      </w:r>
    </w:p>
    <w:p w14:paraId="4493DA64" w14:textId="77777777" w:rsidR="001179C5" w:rsidRDefault="00000000">
      <w:pPr>
        <w:pStyle w:val="FirstParagraph"/>
      </w:pPr>
      <w:r>
        <w:t>Dica: para ver um só dia completo, clique no dia e certifique-se de que os seis blocos estão a verde.</w:t>
      </w:r>
    </w:p>
    <w:p w14:paraId="772E010C" w14:textId="77777777" w:rsidR="001179C5" w:rsidRDefault="00000000">
      <w:pPr>
        <w:pStyle w:val="Ttulo2"/>
      </w:pPr>
      <w:bookmarkStart w:id="51" w:name="painel-esquerdo-lista-de-voos"/>
      <w:bookmarkStart w:id="52" w:name="_Toc243475874"/>
      <w:bookmarkEnd w:id="49"/>
      <w:r>
        <w:t>5.3 Painel esquerdo: lista de voos</w:t>
      </w:r>
      <w:bookmarkEnd w:id="52"/>
    </w:p>
    <w:p w14:paraId="3AEB1794" w14:textId="77777777" w:rsidR="001179C5" w:rsidRDefault="00000000">
      <w:pPr>
        <w:pStyle w:val="FirstParagraph"/>
      </w:pPr>
      <w:r>
        <w:t>Por baixo do filtro:</w:t>
      </w:r>
    </w:p>
    <w:p w14:paraId="67F46A18" w14:textId="77777777" w:rsidR="001179C5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Caixa de pesquisa</w:t>
      </w:r>
      <w:r>
        <w:t xml:space="preserve"> (🔍 TAP, KLM, BAW…): escreva parte de um callsign para filtrar a lista e o mapa. “TAP” mostra todos os voos da TAP; “TAP441” só esse voo.</w:t>
      </w:r>
    </w:p>
    <w:p w14:paraId="2697190D" w14:textId="77777777" w:rsidR="001179C5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Todos / ▼ ARR / ▲ DEP / — Nível:</w:t>
      </w:r>
      <w:r>
        <w:t xml:space="preserve"> mostra só chegadas, só partidas ou só sobrevoos.</w:t>
      </w:r>
    </w:p>
    <w:p w14:paraId="0DA8C4A5" w14:textId="77777777" w:rsidR="001179C5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Lista:</w:t>
      </w:r>
      <w:r>
        <w:t xml:space="preserve"> cada voo tem uma bolinha com a sua cor no mapa, o callsign, uma etiqueta ARR/DEP/LVL, o tipo de aeronave (quando conhecido), o número de plots e o intervalo de tempo (primeiro → último plot). A caixa de verificação à direita mostra/esconde o voo no mapa. </w:t>
      </w:r>
      <w:r>
        <w:rPr>
          <w:b/>
          <w:bCs/>
        </w:rPr>
        <w:t>Todos / Nenhum</w:t>
      </w:r>
      <w:r>
        <w:t xml:space="preserve"> marcam/desmarcam todas as caixas.</w:t>
      </w:r>
    </w:p>
    <w:p w14:paraId="1E8C94E8" w14:textId="77777777" w:rsidR="001179C5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Clicar no callsign</w:t>
      </w:r>
      <w:r>
        <w:t xml:space="preserve"> seleciona o voo: no mapa a trajetória fica mais grossa, os outros voos ficam escondidos (ou a cinzento, se ativar </w:t>
      </w:r>
      <w:r>
        <w:rPr>
          <w:b/>
          <w:bCs/>
        </w:rPr>
        <w:t>👁 Contexto</w:t>
      </w:r>
      <w:r>
        <w:t>) e abre-se o painel de detalhe.</w:t>
      </w:r>
    </w:p>
    <w:p w14:paraId="12394D25" w14:textId="77777777" w:rsidR="001179C5" w:rsidRDefault="00000000">
      <w:pPr>
        <w:pStyle w:val="Ttulo2"/>
      </w:pPr>
      <w:bookmarkStart w:id="53" w:name="painel-de-detalhe-de-um-voo"/>
      <w:bookmarkStart w:id="54" w:name="_Toc243475875"/>
      <w:bookmarkEnd w:id="51"/>
      <w:r>
        <w:t>5.4 Painel de detalhe de um voo</w:t>
      </w:r>
      <w:bookmarkEnd w:id="54"/>
    </w:p>
    <w:p w14:paraId="3B513525" w14:textId="77777777" w:rsidR="001179C5" w:rsidRDefault="00000000">
      <w:pPr>
        <w:pStyle w:val="FirstParagraph"/>
      </w:pPr>
      <w:r>
        <w:t>Abre-se à direita sempre que clica num voo (na lista, no mapa ou em qualquer tabela das análises). Mostra:</w:t>
      </w:r>
    </w:p>
    <w:p w14:paraId="3570A8D4" w14:textId="77777777" w:rsidR="001179C5" w:rsidRDefault="00000000">
      <w:pPr>
        <w:pStyle w:val="Compact"/>
        <w:numPr>
          <w:ilvl w:val="0"/>
          <w:numId w:val="15"/>
        </w:numPr>
      </w:pPr>
      <w:r>
        <w:t>Callsign, data, classe (chegada/partida/sobrevoo), tipo de aeronave e categoria de esteira, código Mode S.</w:t>
      </w:r>
    </w:p>
    <w:p w14:paraId="3E09A56E" w14:textId="77777777" w:rsidR="001179C5" w:rsidRDefault="00000000">
      <w:pPr>
        <w:pStyle w:val="Compact"/>
        <w:numPr>
          <w:ilvl w:val="0"/>
          <w:numId w:val="15"/>
        </w:numPr>
      </w:pPr>
      <w:r>
        <w:t>Cartões com: número de plots, duração, soleira (pista) mais próxima no fim (chegadas) ou no início (partidas), IAS mínima/média/máxima, altitude mínima/máxima.</w:t>
      </w:r>
    </w:p>
    <w:p w14:paraId="131C53B1" w14:textId="77777777" w:rsidR="001179C5" w:rsidRDefault="00000000">
      <w:pPr>
        <w:pStyle w:val="Compact"/>
        <w:numPr>
          <w:ilvl w:val="0"/>
          <w:numId w:val="15"/>
        </w:numPr>
      </w:pPr>
      <w:r>
        <w:t>Um gráfico do perfil (Altitude ou IAS ao longo da distância à soleira).</w:t>
      </w:r>
    </w:p>
    <w:p w14:paraId="40C361E7" w14:textId="77777777" w:rsidR="001179C5" w:rsidRDefault="00000000">
      <w:pPr>
        <w:pStyle w:val="Compact"/>
        <w:numPr>
          <w:ilvl w:val="0"/>
          <w:numId w:val="15"/>
        </w:numPr>
      </w:pPr>
      <w:r>
        <w:t>Uma tabela com todos os plots: hora (TOD), altitude, IAS, velocidade solo (GS), razão de subida (ROC) e distância à soleira.</w:t>
      </w:r>
    </w:p>
    <w:p w14:paraId="228FA207" w14:textId="77777777" w:rsidR="001179C5" w:rsidRDefault="00000000">
      <w:pPr>
        <w:pStyle w:val="Compact"/>
        <w:numPr>
          <w:ilvl w:val="0"/>
          <w:numId w:val="15"/>
        </w:numPr>
      </w:pPr>
      <w:r>
        <w:t xml:space="preserve">O botão </w:t>
      </w:r>
      <w:r>
        <w:rPr>
          <w:b/>
          <w:bCs/>
        </w:rPr>
        <w:t>📄</w:t>
      </w:r>
      <w:r>
        <w:t xml:space="preserve"> gera um relatório imprimível deste voo. </w:t>
      </w:r>
      <w:r>
        <w:rPr>
          <w:b/>
          <w:bCs/>
        </w:rPr>
        <w:t>✕</w:t>
      </w:r>
      <w:r>
        <w:t xml:space="preserve"> fecha o painel; o mapa reajusta-se automaticamente.</w:t>
      </w:r>
    </w:p>
    <w:p w14:paraId="54749BC6" w14:textId="77777777" w:rsidR="00C07DC3" w:rsidRDefault="00C07DC3" w:rsidP="00C07DC3">
      <w:pPr>
        <w:pStyle w:val="Compact"/>
      </w:pPr>
    </w:p>
    <w:p w14:paraId="536A887A" w14:textId="77777777" w:rsidR="00C07DC3" w:rsidRDefault="00C07DC3" w:rsidP="00C07DC3">
      <w:pPr>
        <w:pStyle w:val="Compact"/>
      </w:pPr>
    </w:p>
    <w:p w14:paraId="6A3F7878" w14:textId="77777777" w:rsidR="00C07DC3" w:rsidRDefault="00C07DC3" w:rsidP="00C07DC3">
      <w:pPr>
        <w:pStyle w:val="Compact"/>
      </w:pPr>
    </w:p>
    <w:p w14:paraId="41C82843" w14:textId="77777777" w:rsidR="00C07DC3" w:rsidRDefault="00C07DC3" w:rsidP="00C07DC3">
      <w:pPr>
        <w:pStyle w:val="Compact"/>
      </w:pPr>
    </w:p>
    <w:p w14:paraId="10DA0921" w14:textId="77777777" w:rsidR="00C07DC3" w:rsidRDefault="00C07DC3" w:rsidP="00C07DC3">
      <w:pPr>
        <w:pStyle w:val="Compact"/>
      </w:pPr>
    </w:p>
    <w:p w14:paraId="7B47A87A" w14:textId="77777777" w:rsidR="001179C5" w:rsidRDefault="00000000">
      <w:pPr>
        <w:pStyle w:val="Ttulo2"/>
      </w:pPr>
      <w:bookmarkStart w:id="55" w:name="X831cbadbfb834c292359cea888015b06d9a6cc3"/>
      <w:bookmarkStart w:id="56" w:name="_Toc243475876"/>
      <w:bookmarkEnd w:id="53"/>
      <w:r>
        <w:lastRenderedPageBreak/>
        <w:t>5.5 Botão ✈ Só ARR/DEP: o que faz e as regras exatas</w:t>
      </w:r>
      <w:bookmarkEnd w:id="56"/>
    </w:p>
    <w:p w14:paraId="07174A88" w14:textId="77777777" w:rsidR="001179C5" w:rsidRDefault="00000000">
      <w:pPr>
        <w:pStyle w:val="FirstParagraph"/>
      </w:pPr>
      <w:r>
        <w:t xml:space="preserve">Os ficheiros do radar cobrem um raio grande à volta de cada aeroporto. Por isso, num dia de Lisboa aparecem também voos de Cascais, do Montijo, de Sintra, helicópteros e aviões a sobrevoar a área. Para contagens e indicadores do aeroporto, esses voos atrapalham. O botão </w:t>
      </w:r>
      <w:r>
        <w:rPr>
          <w:b/>
          <w:bCs/>
        </w:rPr>
        <w:t>✈ Só ARR/DEP</w:t>
      </w:r>
      <w:r>
        <w:t xml:space="preserve"> retira-os, aplicando estas regras a cada movimento (são as mesmas para qualquer aeroporto escolhido):</w:t>
      </w:r>
    </w:p>
    <w:p w14:paraId="239300C6" w14:textId="77777777" w:rsidR="001179C5" w:rsidRDefault="00000000">
      <w:pPr>
        <w:pStyle w:val="Compact"/>
        <w:numPr>
          <w:ilvl w:val="0"/>
          <w:numId w:val="16"/>
        </w:numPr>
      </w:pPr>
      <w:r>
        <w:t xml:space="preserve">Se o aeródromo de partida (ADEP) for o aeroporto escolhido → </w:t>
      </w:r>
      <w:r>
        <w:rPr>
          <w:b/>
          <w:bCs/>
        </w:rPr>
        <w:t>fica</w:t>
      </w:r>
      <w:r>
        <w:t>.</w:t>
      </w:r>
    </w:p>
    <w:p w14:paraId="59917CB3" w14:textId="77777777" w:rsidR="001179C5" w:rsidRDefault="00000000">
      <w:pPr>
        <w:pStyle w:val="Compact"/>
        <w:numPr>
          <w:ilvl w:val="0"/>
          <w:numId w:val="16"/>
        </w:numPr>
      </w:pPr>
      <w:r>
        <w:t xml:space="preserve">Se o aeródromo de destino (ADES) for o aeroporto escolhido → </w:t>
      </w:r>
      <w:r>
        <w:rPr>
          <w:b/>
          <w:bCs/>
        </w:rPr>
        <w:t>fica</w:t>
      </w:r>
      <w:r>
        <w:t>.</w:t>
      </w:r>
    </w:p>
    <w:p w14:paraId="3D69D7E3" w14:textId="77777777" w:rsidR="001179C5" w:rsidRDefault="00000000">
      <w:pPr>
        <w:pStyle w:val="Compact"/>
        <w:numPr>
          <w:ilvl w:val="0"/>
          <w:numId w:val="16"/>
        </w:numPr>
      </w:pPr>
      <w:r>
        <w:t xml:space="preserve">Se não se souber o ADEP → </w:t>
      </w:r>
      <w:r>
        <w:rPr>
          <w:b/>
          <w:bCs/>
        </w:rPr>
        <w:t>fica</w:t>
      </w:r>
      <w:r>
        <w:t>.</w:t>
      </w:r>
    </w:p>
    <w:p w14:paraId="208BF8C8" w14:textId="77777777" w:rsidR="001179C5" w:rsidRDefault="00000000">
      <w:pPr>
        <w:pStyle w:val="Compact"/>
        <w:numPr>
          <w:ilvl w:val="0"/>
          <w:numId w:val="16"/>
        </w:numPr>
      </w:pPr>
      <w:r>
        <w:t xml:space="preserve">Se não se souber o ADES → </w:t>
      </w:r>
      <w:r>
        <w:rPr>
          <w:b/>
          <w:bCs/>
        </w:rPr>
        <w:t>fica</w:t>
      </w:r>
      <w:r>
        <w:t>.</w:t>
      </w:r>
    </w:p>
    <w:p w14:paraId="34D3D7EA" w14:textId="77777777" w:rsidR="001179C5" w:rsidRDefault="00000000">
      <w:pPr>
        <w:pStyle w:val="Compact"/>
        <w:numPr>
          <w:ilvl w:val="0"/>
          <w:numId w:val="16"/>
        </w:numPr>
      </w:pPr>
      <w:r>
        <w:t xml:space="preserve">Se ADEP e ADES forem ambos conhecidos e nenhum for o aeroporto escolhido → </w:t>
      </w:r>
      <w:r>
        <w:rPr>
          <w:b/>
          <w:bCs/>
        </w:rPr>
        <w:t>sai</w:t>
      </w:r>
      <w:r>
        <w:t>.</w:t>
      </w:r>
    </w:p>
    <w:p w14:paraId="3E0EFBE2" w14:textId="77777777" w:rsidR="001179C5" w:rsidRDefault="00000000">
      <w:pPr>
        <w:pStyle w:val="FirstParagraph"/>
      </w:pPr>
      <w:r>
        <w:t xml:space="preserve">Ou seja, só é retirado um voo quando há </w:t>
      </w:r>
      <w:r>
        <w:rPr>
          <w:b/>
          <w:bCs/>
        </w:rPr>
        <w:t>certeza</w:t>
      </w:r>
      <w:r>
        <w:t xml:space="preserve"> de que não é do aeroporto. Em caso de dúvida, fica. As fontes usadas para saber ADEP/ADES são:</w:t>
      </w:r>
    </w:p>
    <w:p w14:paraId="5FE1D8B4" w14:textId="77777777" w:rsidR="001179C5" w:rsidRDefault="00000000">
      <w:pPr>
        <w:pStyle w:val="Compact"/>
        <w:numPr>
          <w:ilvl w:val="0"/>
          <w:numId w:val="17"/>
        </w:numPr>
      </w:pPr>
      <w:r>
        <w:t xml:space="preserve">o </w:t>
      </w:r>
      <w:r>
        <w:rPr>
          <w:b/>
          <w:bCs/>
        </w:rPr>
        <w:t>NMIR</w:t>
      </w:r>
      <w:r>
        <w:t xml:space="preserve"> (plano de voo);</w:t>
      </w:r>
    </w:p>
    <w:p w14:paraId="764355CB" w14:textId="77777777" w:rsidR="001179C5" w:rsidRDefault="00000000">
      <w:pPr>
        <w:pStyle w:val="Compact"/>
        <w:numPr>
          <w:ilvl w:val="0"/>
          <w:numId w:val="17"/>
        </w:numPr>
      </w:pPr>
      <w:r>
        <w:t xml:space="preserve">o </w:t>
      </w:r>
      <w:r>
        <w:rPr>
          <w:b/>
          <w:bCs/>
        </w:rPr>
        <w:t>OPDI</w:t>
      </w:r>
      <w:r>
        <w:t xml:space="preserve"> (ADS-B);</w:t>
      </w:r>
    </w:p>
    <w:p w14:paraId="103F35E0" w14:textId="77777777" w:rsidR="001179C5" w:rsidRDefault="00000000">
      <w:pPr>
        <w:pStyle w:val="Compact"/>
        <w:numPr>
          <w:ilvl w:val="0"/>
          <w:numId w:val="17"/>
        </w:numPr>
      </w:pPr>
      <w:r>
        <w:t xml:space="preserve">o </w:t>
      </w:r>
      <w:r>
        <w:rPr>
          <w:b/>
          <w:bCs/>
        </w:rPr>
        <w:t>próprio radar</w:t>
      </w:r>
      <w:r>
        <w:t>: uma chegada que termina a mais de 4 NM do aeroporto e abaixo de 3 000 ft, ou uma partida que começa nessas condições, aterrou/descolou noutro sítio (Cascais, Montijo, heliportos…). Um sobrevoo (LVL) é retirado a não ser que tenha descido a menos de 2 NM do aeroporto e abaixo de 1 500 ft (o que indica um toque-e-anda ou um go-around).</w:t>
      </w:r>
    </w:p>
    <w:p w14:paraId="64027FDB" w14:textId="77777777" w:rsidR="001179C5" w:rsidRDefault="00000000">
      <w:pPr>
        <w:pStyle w:val="FirstParagraph"/>
      </w:pPr>
      <w:r>
        <w:t>Se uma fonte disser que o voo é do aeroporto, o voo fica, mesmo que outra fonte diga o contrário. O facto de um voo não existir no NMIR não o retira: só os dados contam. O número de movimentos no seletor de aeroporto atualiza-se quando se liga o botão.</w:t>
      </w:r>
    </w:p>
    <w:p w14:paraId="4EEFD836" w14:textId="77777777" w:rsidR="001179C5" w:rsidRDefault="00000000">
      <w:pPr>
        <w:pStyle w:val="Ttulo1"/>
      </w:pPr>
      <w:bookmarkStart w:id="57" w:name="aba-mapa"/>
      <w:bookmarkStart w:id="58" w:name="_Toc243475877"/>
      <w:bookmarkEnd w:id="45"/>
      <w:bookmarkEnd w:id="55"/>
      <w:r>
        <w:t>6. Aba Mapa</w:t>
      </w:r>
      <w:bookmarkEnd w:id="58"/>
    </w:p>
    <w:p w14:paraId="62467FC8" w14:textId="77777777" w:rsidR="001179C5" w:rsidRDefault="00000000">
      <w:pPr>
        <w:pStyle w:val="FirstParagraph"/>
      </w:pPr>
      <w:r>
        <w:t>Mostra as trajetórias radar dos voos selecionados sobre um mapa.</w:t>
      </w:r>
    </w:p>
    <w:p w14:paraId="45A118A3" w14:textId="77777777" w:rsidR="001179C5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Pontos AIP</w:t>
      </w:r>
      <w:r>
        <w:t xml:space="preserve"> (caixa de verificação): mostra os pontos publicados (waypoints das STAR, pontos da aproximação, FAF, soleiras THR, DME). A lista pendente ao lado escolhe o grupo de pontos (Todos os pontos, STAR, APP, …).</w:t>
      </w:r>
    </w:p>
    <w:p w14:paraId="503AFE27" w14:textId="77777777" w:rsidR="001179C5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Cor por classe:</w:t>
      </w:r>
      <w:r>
        <w:t xml:space="preserve"> com a caixa marcada, as chegadas são azuis, as partidas laranja e os sobrevoos cinzentos (a legenda no canto inferior direito mostra as cores). Desmarcada, cada voo tem uma cor própria (a mesma da bolinha na lista).</w:t>
      </w:r>
    </w:p>
    <w:p w14:paraId="02350F50" w14:textId="77777777" w:rsidR="001179C5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Mapa de fundo:</w:t>
      </w:r>
      <w:r>
        <w:t xml:space="preserve"> Ruas (por omissão), OSM, Satélite ou sem fundo (só as trajetórias).</w:t>
      </w:r>
    </w:p>
    <w:p w14:paraId="48992E2E" w14:textId="77777777" w:rsidR="001179C5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Navegar:</w:t>
      </w:r>
      <w:r>
        <w:t xml:space="preserve"> roda do rato para aproximar/afastar; arrastar para mover; botões + e −.</w:t>
      </w:r>
    </w:p>
    <w:p w14:paraId="378D6472" w14:textId="77777777" w:rsidR="001179C5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Passar o rato</w:t>
      </w:r>
      <w:r>
        <w:t xml:space="preserve"> sobre uma trajetória mostra o callsign, o tipo e a hora; </w:t>
      </w:r>
      <w:r>
        <w:rPr>
          <w:b/>
          <w:bCs/>
        </w:rPr>
        <w:t>clicar</w:t>
      </w:r>
      <w:r>
        <w:t xml:space="preserve"> seleciona o voo e abre o painel de detalhe. </w:t>
      </w:r>
      <w:r>
        <w:rPr>
          <w:b/>
          <w:bCs/>
        </w:rPr>
        <w:t>👁 Contexto</w:t>
      </w:r>
      <w:r>
        <w:t xml:space="preserve"> mantém os outros voos visíveis a cinzento enquanto um está selecionado.</w:t>
      </w:r>
    </w:p>
    <w:p w14:paraId="465329B4" w14:textId="77777777" w:rsidR="001179C5" w:rsidRDefault="00000000">
      <w:pPr>
        <w:pStyle w:val="Compact"/>
        <w:numPr>
          <w:ilvl w:val="0"/>
          <w:numId w:val="18"/>
        </w:numPr>
      </w:pPr>
      <w:r>
        <w:t>Se o mapa aparecer parcialmente em branco depois de fechar um painel ou redimensionar a janela, mude de aba e volte; a aplicação reajusta-o.</w:t>
      </w:r>
    </w:p>
    <w:p w14:paraId="7F73B262" w14:textId="77777777" w:rsidR="001179C5" w:rsidRDefault="00000000">
      <w:pPr>
        <w:pStyle w:val="Ttulo1"/>
      </w:pPr>
      <w:bookmarkStart w:id="59" w:name="aba-tabela"/>
      <w:bookmarkStart w:id="60" w:name="_Toc243475878"/>
      <w:bookmarkEnd w:id="57"/>
      <w:r>
        <w:lastRenderedPageBreak/>
        <w:t>7. Aba Tabela</w:t>
      </w:r>
      <w:bookmarkEnd w:id="60"/>
    </w:p>
    <w:p w14:paraId="148F4B32" w14:textId="77777777" w:rsidR="001179C5" w:rsidRDefault="00000000">
      <w:pPr>
        <w:pStyle w:val="FirstParagraph"/>
      </w:pPr>
      <w:r>
        <w:t xml:space="preserve">Lista todos os movimentos do filtro, um por linha, com as colunas: Data, Callsign, Tipo, WTC, Classe, Início, Fim, Alt ini, Alt fim, Alt máx, Plots, Blocos. Clique no cabeçalho de uma coluna para ordenar; clique numa linha para abrir o detalhe do voo. Os botões </w:t>
      </w:r>
      <w:r>
        <w:rPr>
          <w:b/>
          <w:bCs/>
        </w:rPr>
        <w:t>⬇ Excel</w:t>
      </w:r>
      <w:r>
        <w:t xml:space="preserve"> e </w:t>
      </w:r>
      <w:r>
        <w:rPr>
          <w:b/>
          <w:bCs/>
        </w:rPr>
        <w:t>⬇ CSV</w:t>
      </w:r>
      <w:r>
        <w:t xml:space="preserve"> guardam a tabela completa.</w:t>
      </w:r>
    </w:p>
    <w:p w14:paraId="58447EBA" w14:textId="77777777" w:rsidR="001179C5" w:rsidRDefault="00000000">
      <w:pPr>
        <w:pStyle w:val="Ttulo1"/>
      </w:pPr>
      <w:bookmarkStart w:id="61" w:name="aba-final-análise-das-aproximações"/>
      <w:bookmarkStart w:id="62" w:name="_Toc243475879"/>
      <w:bookmarkEnd w:id="59"/>
      <w:r>
        <w:t>8. Aba Final: análise das aproximações</w:t>
      </w:r>
      <w:bookmarkEnd w:id="62"/>
    </w:p>
    <w:p w14:paraId="56BE7CF0" w14:textId="77777777" w:rsidR="001179C5" w:rsidRDefault="00000000">
      <w:pPr>
        <w:pStyle w:val="Ttulo2"/>
      </w:pPr>
      <w:bookmarkStart w:id="63" w:name="o-que-é"/>
      <w:bookmarkStart w:id="64" w:name="_Toc243475880"/>
      <w:r>
        <w:t>8.1 O que é</w:t>
      </w:r>
      <w:bookmarkEnd w:id="64"/>
    </w:p>
    <w:p w14:paraId="64CBD515" w14:textId="77777777" w:rsidR="001179C5" w:rsidRDefault="00000000">
      <w:pPr>
        <w:pStyle w:val="FirstParagraph"/>
      </w:pPr>
      <w:r>
        <w:t xml:space="preserve">Esta aba olha para a última parte de cada chegada — a </w:t>
      </w:r>
      <w:r>
        <w:rPr>
          <w:b/>
          <w:bCs/>
        </w:rPr>
        <w:t>aproximação final</w:t>
      </w:r>
      <w:r>
        <w:t xml:space="preserve"> — e mede como foi feita: a que velocidade, com que perfil, com que separação da aterragem anterior. É a base para avaliar estabilidade das aproximações e capacidade de pista.</w:t>
      </w:r>
    </w:p>
    <w:p w14:paraId="7ABA74EC" w14:textId="77777777" w:rsidR="001179C5" w:rsidRDefault="00000000">
      <w:pPr>
        <w:pStyle w:val="Ttulo2"/>
      </w:pPr>
      <w:bookmarkStart w:id="65" w:name="como-se-deteta-uma-aterragem"/>
      <w:bookmarkStart w:id="66" w:name="_Toc243475881"/>
      <w:bookmarkEnd w:id="63"/>
      <w:r>
        <w:t>8.2 Como se deteta uma aterragem</w:t>
      </w:r>
      <w:bookmarkEnd w:id="66"/>
    </w:p>
    <w:p w14:paraId="5E2469F5" w14:textId="77777777" w:rsidR="001179C5" w:rsidRDefault="00000000">
      <w:pPr>
        <w:pStyle w:val="FirstParagraph"/>
      </w:pPr>
      <w:r>
        <w:t>Um movimento é considerado aterragem numa pista quando a trajetória:</w:t>
      </w:r>
    </w:p>
    <w:p w14:paraId="3601CF52" w14:textId="77777777" w:rsidR="001179C5" w:rsidRDefault="00000000">
      <w:pPr>
        <w:pStyle w:val="Compact"/>
        <w:numPr>
          <w:ilvl w:val="0"/>
          <w:numId w:val="19"/>
        </w:numPr>
      </w:pPr>
      <w:r>
        <w:t xml:space="preserve">passa pelo </w:t>
      </w:r>
      <w:r>
        <w:rPr>
          <w:b/>
          <w:bCs/>
        </w:rPr>
        <w:t>FAF virtual</w:t>
      </w:r>
      <w:r>
        <w:t xml:space="preserve"> — um ponto no eixo da pista a uma distância fixa da soleira (7 NM por omissão; não é o FAF publicado, é um ponto de referência da análise);</w:t>
      </w:r>
    </w:p>
    <w:p w14:paraId="7E7B452B" w14:textId="77777777" w:rsidR="001179C5" w:rsidRDefault="00000000">
      <w:pPr>
        <w:pStyle w:val="Compact"/>
        <w:numPr>
          <w:ilvl w:val="0"/>
          <w:numId w:val="19"/>
        </w:numPr>
      </w:pPr>
      <w:r>
        <w:t xml:space="preserve">dentro do </w:t>
      </w:r>
      <w:r>
        <w:rPr>
          <w:b/>
          <w:bCs/>
        </w:rPr>
        <w:t>corredor lateral</w:t>
      </w:r>
      <w:r>
        <w:t xml:space="preserve"> (± 2 NM do eixo, por omissão);</w:t>
      </w:r>
    </w:p>
    <w:p w14:paraId="5A196E4B" w14:textId="77777777" w:rsidR="001179C5" w:rsidRDefault="00000000">
      <w:pPr>
        <w:pStyle w:val="Compact"/>
        <w:numPr>
          <w:ilvl w:val="0"/>
          <w:numId w:val="19"/>
        </w:numPr>
      </w:pPr>
      <w:r>
        <w:t xml:space="preserve">e chega à </w:t>
      </w:r>
      <w:r>
        <w:rPr>
          <w:b/>
          <w:bCs/>
        </w:rPr>
        <w:t>soleira (THR)</w:t>
      </w:r>
      <w:r>
        <w:t xml:space="preserve"> abaixo de uma altitude máxima (</w:t>
      </w:r>
      <w:r>
        <w:rPr>
          <w:b/>
          <w:bCs/>
        </w:rPr>
        <w:t>Alt THR ≤</w:t>
      </w:r>
      <w:r>
        <w:t>, por omissão 1 000 ft).</w:t>
      </w:r>
    </w:p>
    <w:p w14:paraId="1CA90DD6" w14:textId="77777777" w:rsidR="001179C5" w:rsidRDefault="00000000">
      <w:pPr>
        <w:pStyle w:val="FirstParagraph"/>
      </w:pPr>
      <w:r>
        <w:t xml:space="preserve">O eixo da pista é calculado entre as coordenadas das duas soleiras. Os valores “no FAF” e “na THR” são </w:t>
      </w:r>
      <w:r>
        <w:rPr>
          <w:b/>
          <w:bCs/>
        </w:rPr>
        <w:t>interpolados</w:t>
      </w:r>
      <w:r>
        <w:t>: como o radar não regista exatamente nesses pontos, a aplicação calcula o valor entre os dois plots que os enquadram.</w:t>
      </w:r>
    </w:p>
    <w:p w14:paraId="1C849560" w14:textId="77777777" w:rsidR="001179C5" w:rsidRDefault="00000000">
      <w:pPr>
        <w:pStyle w:val="Ttulo2"/>
      </w:pPr>
      <w:bookmarkStart w:id="67" w:name="parâmetros-botão"/>
      <w:bookmarkStart w:id="68" w:name="_Toc243475882"/>
      <w:bookmarkEnd w:id="65"/>
      <w:r>
        <w:t>8.3 Parâmetros (botão ⚙)</w:t>
      </w:r>
      <w:bookmarkEnd w:id="68"/>
    </w:p>
    <w:p w14:paraId="2563340E" w14:textId="77777777" w:rsidR="001179C5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Pista:</w:t>
      </w:r>
      <w:r>
        <w:t xml:space="preserve"> Ambas, ou só uma (02 / 20 em Lisboa).</w:t>
      </w:r>
    </w:p>
    <w:p w14:paraId="69D0CF0E" w14:textId="77777777" w:rsidR="001179C5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FAF</w:t>
      </w:r>
      <w:r>
        <w:t xml:space="preserve"> (NM): distância do FAF virtual à soleira.</w:t>
      </w:r>
    </w:p>
    <w:p w14:paraId="0AA4415A" w14:textId="77777777" w:rsidR="001179C5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Corredor ±</w:t>
      </w:r>
      <w:r>
        <w:t xml:space="preserve"> (NM): meia-largura do corredor lateral.</w:t>
      </w:r>
    </w:p>
    <w:p w14:paraId="5A6BD76F" w14:textId="77777777" w:rsidR="001179C5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Alt THR ≤</w:t>
      </w:r>
      <w:r>
        <w:t xml:space="preserve"> (ft): altitude máxima ao cruzar a soleira para contar como aterragem.</w:t>
      </w:r>
    </w:p>
    <w:p w14:paraId="7634B0F0" w14:textId="77777777" w:rsidR="001179C5" w:rsidRDefault="00000000">
      <w:pPr>
        <w:pStyle w:val="Compact"/>
        <w:numPr>
          <w:ilvl w:val="0"/>
          <w:numId w:val="20"/>
        </w:numPr>
      </w:pPr>
      <w:r>
        <w:t xml:space="preserve">Intervalo de IAS esperado no FAF e tolerância do perfil vertical (3°) para considerar uma aproximação </w:t>
      </w:r>
      <w:r>
        <w:rPr>
          <w:b/>
          <w:bCs/>
        </w:rPr>
        <w:t>estabilizada</w:t>
      </w:r>
      <w:r>
        <w:t>.</w:t>
      </w:r>
    </w:p>
    <w:p w14:paraId="5E74CB71" w14:textId="77777777" w:rsidR="001179C5" w:rsidRDefault="00000000">
      <w:pPr>
        <w:pStyle w:val="FirstParagraph"/>
      </w:pPr>
      <w:r>
        <w:t xml:space="preserve">Depois de alterar, clique em </w:t>
      </w:r>
      <w:r>
        <w:rPr>
          <w:b/>
          <w:bCs/>
        </w:rPr>
        <w:t>▶ Analisar</w:t>
      </w:r>
      <w:r>
        <w:t xml:space="preserve"> / </w:t>
      </w:r>
      <w:r>
        <w:rPr>
          <w:b/>
          <w:bCs/>
        </w:rPr>
        <w:t>Atualizar análise</w:t>
      </w:r>
      <w:r>
        <w:t>.</w:t>
      </w:r>
    </w:p>
    <w:p w14:paraId="41AD8963" w14:textId="77777777" w:rsidR="001179C5" w:rsidRDefault="00000000">
      <w:pPr>
        <w:pStyle w:val="Ttulo2"/>
      </w:pPr>
      <w:bookmarkStart w:id="69" w:name="cartões-clicáveis"/>
      <w:bookmarkStart w:id="70" w:name="_Toc243475883"/>
      <w:bookmarkEnd w:id="67"/>
      <w:r>
        <w:t>8.4 Cartões (clicáveis)</w:t>
      </w:r>
      <w:bookmarkEnd w:id="70"/>
    </w:p>
    <w:p w14:paraId="397C84EA" w14:textId="77777777" w:rsidR="001179C5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Aterragens:</w:t>
      </w:r>
      <w:r>
        <w:t xml:space="preserve"> quantas aterragens foram detetadas.</w:t>
      </w:r>
    </w:p>
    <w:p w14:paraId="7903D8B3" w14:textId="77777777" w:rsidR="001179C5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Estabilizadas:</w:t>
      </w:r>
      <w:r>
        <w:t xml:space="preserve"> quantas cumpriram os três critérios (lateral, vertical ~3°, IAS no FAF dentro do intervalo).</w:t>
      </w:r>
    </w:p>
    <w:p w14:paraId="239D471C" w14:textId="77777777" w:rsidR="001179C5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IAS@FAF méd.:</w:t>
      </w:r>
      <w:r>
        <w:t xml:space="preserve"> velocidade indicada média ao passar o FAF virtual, em nós.</w:t>
      </w:r>
    </w:p>
    <w:p w14:paraId="63BDCF37" w14:textId="77777777" w:rsidR="001179C5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Tempo FAF→THR méd.:</w:t>
      </w:r>
      <w:r>
        <w:t xml:space="preserve"> tempo médio entre o FAF virtual e a soleira.</w:t>
      </w:r>
    </w:p>
    <w:p w14:paraId="03C36D37" w14:textId="77777777" w:rsidR="001179C5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Sep. temporal méd. / mín. / máx.:</w:t>
      </w:r>
      <w:r>
        <w:t xml:space="preserve"> intervalo entre aterragens consecutivas </w:t>
      </w:r>
      <w:r>
        <w:rPr>
          <w:b/>
          <w:bCs/>
        </w:rPr>
        <w:t>na mesma pista</w:t>
      </w:r>
      <w:r>
        <w:t>, medido de soleira a soleira.</w:t>
      </w:r>
    </w:p>
    <w:p w14:paraId="7B419099" w14:textId="77777777" w:rsidR="001179C5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Pistas / Pista mais usada.</w:t>
      </w:r>
    </w:p>
    <w:p w14:paraId="1D553193" w14:textId="77777777" w:rsidR="001179C5" w:rsidRDefault="00000000">
      <w:pPr>
        <w:pStyle w:val="Ttulo2"/>
      </w:pPr>
      <w:bookmarkStart w:id="71" w:name="gráficos-e-tabelas"/>
      <w:bookmarkStart w:id="72" w:name="_Toc243475884"/>
      <w:bookmarkEnd w:id="69"/>
      <w:r>
        <w:lastRenderedPageBreak/>
        <w:t>8.5 Gráficos e tabelas</w:t>
      </w:r>
      <w:bookmarkEnd w:id="72"/>
    </w:p>
    <w:p w14:paraId="685B8EC5" w14:textId="77777777" w:rsidR="001179C5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Separação temporal entre aterragens consecutivas:</w:t>
      </w:r>
      <w:r>
        <w:t xml:space="preserve"> mediana, mínimo, máximo e </w:t>
      </w:r>
      <w:r>
        <w:rPr>
          <w:b/>
          <w:bCs/>
        </w:rPr>
        <w:t>bunching</w:t>
      </w:r>
      <w:r>
        <w:t xml:space="preserve"> (número de pares a menos de 90 s — aproximações muito comprimidas). O histograma mostra a distribuição.</w:t>
      </w:r>
    </w:p>
    <w:p w14:paraId="1B810884" w14:textId="77777777" w:rsidR="001179C5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Taxa de aterragem (rolling 60 min):</w:t>
      </w:r>
      <w:r>
        <w:t xml:space="preserve"> quantas aterragens houve em qualquer janela de 60 minutos, avaliada de 5 em 5 minutos; o </w:t>
      </w:r>
      <w:r>
        <w:rPr>
          <w:b/>
          <w:bCs/>
        </w:rPr>
        <w:t>pico</w:t>
      </w:r>
      <w:r>
        <w:t xml:space="preserve"> é a janela mais carregada e </w:t>
      </w:r>
      <w:r>
        <w:rPr>
          <w:b/>
          <w:bCs/>
        </w:rPr>
        <w:t>% capacidade</w:t>
      </w:r>
      <w:r>
        <w:t xml:space="preserve"> compara-o com a capacidade de referência.</w:t>
      </w:r>
    </w:p>
    <w:p w14:paraId="4030677A" w14:textId="77777777" w:rsidR="001179C5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CDO (&lt; FL100), a partir do radar:</w:t>
      </w:r>
      <w:r>
        <w:t xml:space="preserve"> percentagem de chegadas sem patamares abaixo de FL100, número médio de patamares e tempo em nível por aproximação. Um patamar (level-off) é um troço em que a altitude quase não varia durante vários plots.</w:t>
      </w:r>
    </w:p>
    <w:p w14:paraId="1BFE7DA7" w14:textId="77777777" w:rsidR="001179C5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Tabela de aterragens:</w:t>
      </w:r>
      <w:r>
        <w:t xml:space="preserve"> uma linha por aterragem com todos os valores (pista, hora na THR, IAS no FAF, tempo FAF→THR, separação da anterior, estabilizada sim/não). Clique numa linha para ver o voo.</w:t>
      </w:r>
    </w:p>
    <w:p w14:paraId="0D272A57" w14:textId="77777777" w:rsidR="001179C5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⬇ Excel</w:t>
      </w:r>
      <w:r>
        <w:t xml:space="preserve"> e </w:t>
      </w:r>
      <w:r>
        <w:rPr>
          <w:b/>
          <w:bCs/>
        </w:rPr>
        <w:t>📄 Relatório</w:t>
      </w:r>
      <w:r>
        <w:t xml:space="preserve"> (imprimível).</w:t>
      </w:r>
    </w:p>
    <w:p w14:paraId="329007B3" w14:textId="77777777" w:rsidR="001179C5" w:rsidRDefault="00000000">
      <w:pPr>
        <w:pStyle w:val="Ttulo1"/>
      </w:pPr>
      <w:bookmarkStart w:id="73" w:name="X2133a4f3f98188a2c9e99dece8d1cc225f6ed60"/>
      <w:bookmarkStart w:id="74" w:name="_Toc243475885"/>
      <w:bookmarkEnd w:id="61"/>
      <w:bookmarkEnd w:id="71"/>
      <w:r>
        <w:t>9. Abas Vel. STAR e Vel. APP: cumprimento de velocidades</w:t>
      </w:r>
      <w:bookmarkEnd w:id="74"/>
    </w:p>
    <w:p w14:paraId="5A842B6D" w14:textId="77777777" w:rsidR="001179C5" w:rsidRDefault="00000000">
      <w:pPr>
        <w:pStyle w:val="Ttulo2"/>
      </w:pPr>
      <w:bookmarkStart w:id="75" w:name="Xd797a19e855f87745f585c9b8f79416a1688482"/>
      <w:bookmarkStart w:id="76" w:name="_Toc243475886"/>
      <w:r>
        <w:t>9.1 Vel. STAR (velocidades nas chegadas padrão)</w:t>
      </w:r>
      <w:bookmarkEnd w:id="76"/>
    </w:p>
    <w:p w14:paraId="1B82E6CA" w14:textId="77777777" w:rsidR="001179C5" w:rsidRDefault="00000000">
      <w:pPr>
        <w:pStyle w:val="FirstParagraph"/>
      </w:pPr>
      <w:r>
        <w:t>As STAR (rotas padrão de chegada) publicadas no AIP têm restrições de velocidade em certos waypoints (por exemplo “máx. 250 kt”). Esta aba verifica se as chegadas as cumpriram:</w:t>
      </w:r>
    </w:p>
    <w:p w14:paraId="07DCA655" w14:textId="77777777" w:rsidR="001179C5" w:rsidRDefault="00000000">
      <w:pPr>
        <w:pStyle w:val="Compact"/>
        <w:numPr>
          <w:ilvl w:val="0"/>
          <w:numId w:val="23"/>
        </w:numPr>
      </w:pPr>
      <w:r>
        <w:t>Para cada chegada e cada waypoint com restrição, procura-se o ponto da trajetória mais próximo do waypoint (</w:t>
      </w:r>
      <w:r>
        <w:rPr>
          <w:b/>
          <w:bCs/>
        </w:rPr>
        <w:t>CPA</w:t>
      </w:r>
      <w:r>
        <w:t xml:space="preserve">, closest point of approach), desde que esteja dentro do </w:t>
      </w:r>
      <w:r>
        <w:rPr>
          <w:b/>
          <w:bCs/>
        </w:rPr>
        <w:t>Raio CPA</w:t>
      </w:r>
      <w:r>
        <w:t xml:space="preserve"> (NM).</w:t>
      </w:r>
    </w:p>
    <w:p w14:paraId="36E5C147" w14:textId="77777777" w:rsidR="001179C5" w:rsidRDefault="00000000">
      <w:pPr>
        <w:pStyle w:val="Compact"/>
        <w:numPr>
          <w:ilvl w:val="0"/>
          <w:numId w:val="23"/>
        </w:numPr>
      </w:pPr>
      <w:r>
        <w:t xml:space="preserve">A IAS nesse ponto é comparada com a restrição publicada. É </w:t>
      </w:r>
      <w:r>
        <w:rPr>
          <w:b/>
          <w:bCs/>
        </w:rPr>
        <w:t>violação</w:t>
      </w:r>
      <w:r>
        <w:t xml:space="preserve"> se estiver acima do limite mais a </w:t>
      </w:r>
      <w:r>
        <w:rPr>
          <w:b/>
          <w:bCs/>
        </w:rPr>
        <w:t>Tolerância</w:t>
      </w:r>
      <w:r>
        <w:t xml:space="preserve"> (kt).</w:t>
      </w:r>
    </w:p>
    <w:p w14:paraId="273495B0" w14:textId="77777777" w:rsidR="001179C5" w:rsidRDefault="00000000">
      <w:pPr>
        <w:pStyle w:val="FirstParagraph"/>
      </w:pPr>
      <w:r>
        <w:t xml:space="preserve">Cartões: </w:t>
      </w:r>
      <w:r>
        <w:rPr>
          <w:b/>
          <w:bCs/>
        </w:rPr>
        <w:t>Passagens analisadas</w:t>
      </w:r>
      <w:r>
        <w:t xml:space="preserve">, </w:t>
      </w:r>
      <w:r>
        <w:rPr>
          <w:b/>
          <w:bCs/>
        </w:rPr>
        <w:t>Violações</w:t>
      </w:r>
      <w:r>
        <w:t xml:space="preserve">, </w:t>
      </w:r>
      <w:r>
        <w:rPr>
          <w:b/>
          <w:bCs/>
        </w:rPr>
        <w:t>Taxa de cumprimento</w:t>
      </w:r>
      <w:r>
        <w:t xml:space="preserve">, </w:t>
      </w:r>
      <w:r>
        <w:rPr>
          <w:b/>
          <w:bCs/>
        </w:rPr>
        <w:t>Voos ARR analisados</w:t>
      </w:r>
      <w:r>
        <w:t xml:space="preserve">, </w:t>
      </w:r>
      <w:r>
        <w:rPr>
          <w:b/>
          <w:bCs/>
        </w:rPr>
        <w:t>Voos com violações</w:t>
      </w:r>
      <w:r>
        <w:t xml:space="preserve">, e ainda </w:t>
      </w:r>
      <w:r>
        <w:rPr>
          <w:b/>
          <w:bCs/>
        </w:rPr>
        <w:t>Conformes</w:t>
      </w:r>
      <w:r>
        <w:t xml:space="preserve"> / </w:t>
      </w:r>
      <w:r>
        <w:rPr>
          <w:b/>
          <w:bCs/>
        </w:rPr>
        <w:t>Abaixo do limite</w:t>
      </w:r>
      <w:r>
        <w:t xml:space="preserve">. Gráficos por waypoint e </w:t>
      </w:r>
      <w:r>
        <w:rPr>
          <w:b/>
          <w:bCs/>
        </w:rPr>
        <w:t>Cumprimento IAS por operador (top 10 pior)</w:t>
      </w:r>
      <w:r>
        <w:t xml:space="preserve"> — operador = três primeiras letras do callsign; “inc./voo” = violações por chegada. </w:t>
      </w:r>
      <w:r>
        <w:rPr>
          <w:b/>
          <w:bCs/>
        </w:rPr>
        <w:t>⚙ Gerir limites</w:t>
      </w:r>
      <w:r>
        <w:t xml:space="preserve"> permite editar as restrições de cada ponto (ficam guardadas). </w:t>
      </w:r>
      <w:r>
        <w:rPr>
          <w:b/>
          <w:bCs/>
        </w:rPr>
        <w:t>⬇ PPTX</w:t>
      </w:r>
      <w:r>
        <w:t xml:space="preserve"> gera uma apresentação PowerPoint com os gráficos. </w:t>
      </w:r>
      <w:r>
        <w:rPr>
          <w:b/>
          <w:bCs/>
        </w:rPr>
        <w:t>Waypoints sem coordenadas</w:t>
      </w:r>
      <w:r>
        <w:t xml:space="preserve"> lista pontos com restrição mas sem coordenadas, que não são analisados.</w:t>
      </w:r>
    </w:p>
    <w:p w14:paraId="275F5310" w14:textId="77777777" w:rsidR="001179C5" w:rsidRDefault="00000000">
      <w:pPr>
        <w:pStyle w:val="Ttulo2"/>
      </w:pPr>
      <w:bookmarkStart w:id="77" w:name="vel.-app-velocidades-na-aproximação"/>
      <w:bookmarkStart w:id="78" w:name="_Toc243475887"/>
      <w:bookmarkEnd w:id="75"/>
      <w:r>
        <w:t>9.2 Vel. APP (velocidades na aproximação)</w:t>
      </w:r>
      <w:bookmarkEnd w:id="78"/>
    </w:p>
    <w:p w14:paraId="0F02434A" w14:textId="77777777" w:rsidR="001179C5" w:rsidRDefault="00000000">
      <w:pPr>
        <w:pStyle w:val="FirstParagraph"/>
      </w:pPr>
      <w:r>
        <w:t>Dois modos, escolhidos pelos botões no topo:</w:t>
      </w:r>
    </w:p>
    <w:p w14:paraId="64DC2361" w14:textId="77777777" w:rsidR="001179C5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Violações por voo e pontos:</w:t>
      </w:r>
      <w:r>
        <w:t xml:space="preserve"> o mesmo método da STAR, aplicado aos pontos da aproximação (IAF, FAF, …) com </w:t>
      </w:r>
      <w:r>
        <w:rPr>
          <w:b/>
          <w:bCs/>
        </w:rPr>
        <w:t>Raio CPA</w:t>
      </w:r>
      <w:r>
        <w:t xml:space="preserve"> e </w:t>
      </w:r>
      <w:r>
        <w:rPr>
          <w:b/>
          <w:bCs/>
        </w:rPr>
        <w:t>Tolerância ±</w:t>
      </w:r>
      <w:r>
        <w:t>.</w:t>
      </w:r>
    </w:p>
    <w:p w14:paraId="6C463499" w14:textId="77777777" w:rsidR="001179C5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Violações por distância (escala da final 12 NM → THR):</w:t>
      </w:r>
      <w:r>
        <w:t xml:space="preserve"> em vez de pontos, usa uma escala de limites de velocidade por distância à soleira (por exemplo 220 kt a 12 NM, 180 kt a 8 NM, 160 kt a 4 NM). Para cada voo, a IAS é interpolada a cada milha náutica e comparada com o limite dessa distância, com um </w:t>
      </w:r>
      <w:r>
        <w:rPr>
          <w:b/>
          <w:bCs/>
        </w:rPr>
        <w:t>Buffer ±</w:t>
      </w:r>
      <w:r>
        <w:t xml:space="preserve">. O gráfico </w:t>
      </w:r>
      <w:r>
        <w:rPr>
          <w:b/>
          <w:bCs/>
        </w:rPr>
        <w:t>Perfil de velocidade ao longo da final</w:t>
      </w:r>
      <w:r>
        <w:t xml:space="preserve"> desenha todos os voos sobre a escala.</w:t>
      </w:r>
    </w:p>
    <w:p w14:paraId="5C5CD528" w14:textId="77777777" w:rsidR="001179C5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Estatísticas no ponto de referência:</w:t>
      </w:r>
      <w:r>
        <w:t xml:space="preserve"> IAS e altitude mínima/média/máxima das passagens por pista (RWY 02 / RWY 20) no ponto escolhido, sempre interpoladas.</w:t>
      </w:r>
    </w:p>
    <w:p w14:paraId="706A37DE" w14:textId="77777777" w:rsidR="001179C5" w:rsidRDefault="00000000">
      <w:pPr>
        <w:pStyle w:val="Ttulo1"/>
      </w:pPr>
      <w:bookmarkStart w:id="79" w:name="aba-análise-op.-análise-operacional"/>
      <w:bookmarkStart w:id="80" w:name="_Toc243475888"/>
      <w:bookmarkEnd w:id="73"/>
      <w:bookmarkEnd w:id="77"/>
      <w:r>
        <w:lastRenderedPageBreak/>
        <w:t>10. Aba Análise Op. (análise operacional)</w:t>
      </w:r>
      <w:bookmarkEnd w:id="80"/>
    </w:p>
    <w:p w14:paraId="35EE45C5" w14:textId="77777777" w:rsidR="001179C5" w:rsidRDefault="00000000">
      <w:pPr>
        <w:pStyle w:val="FirstParagraph"/>
      </w:pPr>
      <w:r>
        <w:t>Tem cinco sub-abas, escolhidas pelos botões no topo.</w:t>
      </w:r>
    </w:p>
    <w:p w14:paraId="10F775CE" w14:textId="77777777" w:rsidR="001179C5" w:rsidRDefault="00000000">
      <w:pPr>
        <w:pStyle w:val="Ttulo2"/>
      </w:pPr>
      <w:bookmarkStart w:id="81" w:name="separação-entre-chegadas-fast"/>
      <w:bookmarkStart w:id="82" w:name="_Toc243475889"/>
      <w:r>
        <w:t>10.1 Separação entre chegadas (FAST)</w:t>
      </w:r>
      <w:bookmarkEnd w:id="82"/>
    </w:p>
    <w:p w14:paraId="006F0E25" w14:textId="77777777" w:rsidR="001179C5" w:rsidRDefault="00000000">
      <w:pPr>
        <w:pStyle w:val="FirstParagraph"/>
      </w:pPr>
      <w:r>
        <w:t xml:space="preserve">Analisa os </w:t>
      </w:r>
      <w:r>
        <w:rPr>
          <w:b/>
          <w:bCs/>
        </w:rPr>
        <w:t>pares de aterragens consecutivas na mesma pista</w:t>
      </w:r>
      <w:r>
        <w:t xml:space="preserve"> — o avião que aterra primeiro é o </w:t>
      </w:r>
      <w:r>
        <w:rPr>
          <w:b/>
          <w:bCs/>
        </w:rPr>
        <w:t>líder</w:t>
      </w:r>
      <w:r>
        <w:t xml:space="preserve">, o seguinte é o </w:t>
      </w:r>
      <w:r>
        <w:rPr>
          <w:b/>
          <w:bCs/>
        </w:rPr>
        <w:t>seguidor</w:t>
      </w:r>
      <w:r>
        <w:t xml:space="preserve"> — com separação entre 0 e 600 s. Para cada par calcula:</w:t>
      </w:r>
    </w:p>
    <w:p w14:paraId="3F7E5EA8" w14:textId="77777777" w:rsidR="001179C5" w:rsidRDefault="00000000">
      <w:pPr>
        <w:pStyle w:val="Compact"/>
        <w:numPr>
          <w:ilvl w:val="0"/>
          <w:numId w:val="25"/>
        </w:numPr>
      </w:pPr>
      <w:r>
        <w:t xml:space="preserve">a </w:t>
      </w:r>
      <w:r>
        <w:rPr>
          <w:b/>
          <w:bCs/>
        </w:rPr>
        <w:t>separação temporal</w:t>
      </w:r>
      <w:r>
        <w:t xml:space="preserve"> (soleira a soleira);</w:t>
      </w:r>
    </w:p>
    <w:p w14:paraId="6E023C3B" w14:textId="77777777" w:rsidR="001179C5" w:rsidRDefault="00000000">
      <w:pPr>
        <w:pStyle w:val="Compact"/>
        <w:numPr>
          <w:ilvl w:val="0"/>
          <w:numId w:val="25"/>
        </w:numPr>
      </w:pPr>
      <w:r>
        <w:t xml:space="preserve">o </w:t>
      </w:r>
      <w:r>
        <w:rPr>
          <w:b/>
          <w:bCs/>
        </w:rPr>
        <w:t>tipo de sequência</w:t>
      </w:r>
      <w:r>
        <w:t xml:space="preserve">: </w:t>
      </w:r>
      <w:r>
        <w:rPr>
          <w:b/>
          <w:bCs/>
        </w:rPr>
        <w:t>AA</w:t>
      </w:r>
      <w:r>
        <w:t xml:space="preserve"> (duas chegadas seguidas, sem partida entre elas), </w:t>
      </w:r>
      <w:r>
        <w:rPr>
          <w:b/>
          <w:bCs/>
        </w:rPr>
        <w:t>ADA</w:t>
      </w:r>
      <w:r>
        <w:t xml:space="preserve"> (uma partida descolou entre as duas), </w:t>
      </w:r>
      <w:r>
        <w:rPr>
          <w:b/>
          <w:bCs/>
        </w:rPr>
        <w:t>ADDA</w:t>
      </w:r>
      <w:r>
        <w:t xml:space="preserve"> (duas partidas), </w:t>
      </w:r>
      <w:r>
        <w:rPr>
          <w:b/>
          <w:bCs/>
        </w:rPr>
        <w:t>AD…A</w:t>
      </w:r>
      <w:r>
        <w:t xml:space="preserve"> (três ou mais);</w:t>
      </w:r>
    </w:p>
    <w:p w14:paraId="66CD89A2" w14:textId="77777777" w:rsidR="001179C5" w:rsidRDefault="00000000">
      <w:pPr>
        <w:pStyle w:val="Compact"/>
        <w:numPr>
          <w:ilvl w:val="0"/>
          <w:numId w:val="25"/>
        </w:numPr>
      </w:pPr>
      <w:r>
        <w:t xml:space="preserve">a </w:t>
      </w:r>
      <w:r>
        <w:rPr>
          <w:b/>
          <w:bCs/>
        </w:rPr>
        <w:t>IAS do seguidor</w:t>
      </w:r>
      <w:r>
        <w:t xml:space="preserve"> no instante em que o líder cruza a soleira;</w:t>
      </w:r>
    </w:p>
    <w:p w14:paraId="762602C3" w14:textId="77777777" w:rsidR="001179C5" w:rsidRDefault="00000000">
      <w:pPr>
        <w:pStyle w:val="Compact"/>
        <w:numPr>
          <w:ilvl w:val="0"/>
          <w:numId w:val="25"/>
        </w:numPr>
      </w:pPr>
      <w:r>
        <w:t xml:space="preserve">a </w:t>
      </w:r>
      <w:r>
        <w:rPr>
          <w:b/>
          <w:bCs/>
        </w:rPr>
        <w:t>distância do seguidor à soleira</w:t>
      </w:r>
      <w:r>
        <w:t xml:space="preserve"> no instante de cada descolagem intercalada.</w:t>
      </w:r>
    </w:p>
    <w:p w14:paraId="2B44D6CC" w14:textId="77777777" w:rsidR="001179C5" w:rsidRDefault="00000000">
      <w:pPr>
        <w:pStyle w:val="FirstParagraph"/>
      </w:pPr>
      <w:r>
        <w:t xml:space="preserve">Filtros: </w:t>
      </w:r>
      <w:r>
        <w:rPr>
          <w:b/>
          <w:bCs/>
        </w:rPr>
        <w:t>Separação THR</w:t>
      </w:r>
      <w:r>
        <w:t xml:space="preserve"> e </w:t>
      </w:r>
      <w:r>
        <w:rPr>
          <w:b/>
          <w:bCs/>
        </w:rPr>
        <w:t>Limite crítico</w:t>
      </w:r>
      <w:r>
        <w:t xml:space="preserve"> (240, 200, 165, 140, 120 s — um par abaixo deste limite é “crítico”); Data, Hora, Pista; Tipo (tudo / com DEP entre aterragens / sem DEP); Sequência; </w:t>
      </w:r>
      <w:r>
        <w:rPr>
          <w:b/>
          <w:bCs/>
        </w:rPr>
        <w:t>Seguidor no DEP até</w:t>
      </w:r>
      <w:r>
        <w:t xml:space="preserve"> (NM); Mostrar (todos / só abaixo do limite); </w:t>
      </w:r>
      <w:r>
        <w:rPr>
          <w:b/>
          <w:bCs/>
        </w:rPr>
        <w:t>Categoria rasto</w:t>
      </w:r>
      <w:r>
        <w:t xml:space="preserve"> (M + H, M, H, Todas). Os botões </w:t>
      </w:r>
      <w:r>
        <w:rPr>
          <w:b/>
          <w:bCs/>
        </w:rPr>
        <w:t>↔ Entre limite e 240 s</w:t>
      </w:r>
      <w:r>
        <w:t xml:space="preserve"> e </w:t>
      </w:r>
      <w:r>
        <w:rPr>
          <w:b/>
          <w:bCs/>
        </w:rPr>
        <w:t>A/C intercalar</w:t>
      </w:r>
      <w:r>
        <w:t xml:space="preserve"> são atalhos para os filtros mais usados.</w:t>
      </w:r>
    </w:p>
    <w:p w14:paraId="0AF10F94" w14:textId="77777777" w:rsidR="001179C5" w:rsidRDefault="00000000">
      <w:pPr>
        <w:pStyle w:val="Corpodetexto"/>
      </w:pPr>
      <w:r>
        <w:t>Cartões: pares analisados, pares globais, passagens THR detetadas, críticos com DEP, críticos sem DEP, hora mais crítica, hora mais movimentada. Gráficos: separação vs distância do seguidor, ocorrências críticas por dia, top 10 situações mais críticas, top 10 companhias por taxa de ocorrências críticas. Ao clicar num par, o painel de detalhe mostra o líder e o seguidor com a sua final.</w:t>
      </w:r>
    </w:p>
    <w:p w14:paraId="5CEF4E78" w14:textId="77777777" w:rsidR="001179C5" w:rsidRDefault="00000000">
      <w:pPr>
        <w:pStyle w:val="Ttulo2"/>
      </w:pPr>
      <w:bookmarkStart w:id="83" w:name="análise-de-dados"/>
      <w:bookmarkStart w:id="84" w:name="_Toc243475890"/>
      <w:bookmarkEnd w:id="81"/>
      <w:r>
        <w:t>10.2 Análise de Dados</w:t>
      </w:r>
      <w:bookmarkEnd w:id="84"/>
    </w:p>
    <w:p w14:paraId="63A24A27" w14:textId="77777777" w:rsidR="001179C5" w:rsidRDefault="00000000">
      <w:pPr>
        <w:pStyle w:val="FirstParagraph"/>
      </w:pPr>
      <w:r>
        <w:t xml:space="preserve">Um resumo “de contagem” do filtro atual: </w:t>
      </w:r>
      <w:r>
        <w:rPr>
          <w:b/>
          <w:bCs/>
        </w:rPr>
        <w:t>Resumo Operacional</w:t>
      </w:r>
      <w:r>
        <w:t xml:space="preserve"> (movimentos, chegadas, partidas, sobrevoos, dias de dados, hora de pico, período UTC, amostras radar, ficheiros carregados), </w:t>
      </w:r>
      <w:r>
        <w:rPr>
          <w:b/>
          <w:bCs/>
        </w:rPr>
        <w:t>Movimentos por hora (UTC)</w:t>
      </w:r>
      <w:r>
        <w:t xml:space="preserve">, </w:t>
      </w:r>
      <w:r>
        <w:rPr>
          <w:b/>
          <w:bCs/>
        </w:rPr>
        <w:t>Movimentos por dia</w:t>
      </w:r>
      <w:r>
        <w:t xml:space="preserve">, </w:t>
      </w:r>
      <w:r>
        <w:rPr>
          <w:b/>
          <w:bCs/>
        </w:rPr>
        <w:t>Movimentos por companhia (top 15)</w:t>
      </w:r>
      <w:r>
        <w:t xml:space="preserve">, </w:t>
      </w:r>
      <w:r>
        <w:rPr>
          <w:b/>
          <w:bCs/>
        </w:rPr>
        <w:t>Callsigns comuns aos dias</w:t>
      </w:r>
      <w:r>
        <w:t xml:space="preserve"> (voos regulares que aparecem em todos os dias selecionados) e a tabela cruzada </w:t>
      </w:r>
      <w:r>
        <w:rPr>
          <w:b/>
          <w:bCs/>
        </w:rPr>
        <w:t>Resumo por dia e hora</w:t>
      </w:r>
      <w:r>
        <w:t xml:space="preserve">. A lista pendente </w:t>
      </w:r>
      <w:r>
        <w:rPr>
          <w:b/>
          <w:bCs/>
        </w:rPr>
        <w:t>Estatísticas</w:t>
      </w:r>
      <w:r>
        <w:t xml:space="preserve"> muda a tabela (Por pista, Ar/Solo, Por hora, Por categoria, Por tipo A/C, Por companhia, Top 10 callsigns).</w:t>
      </w:r>
    </w:p>
    <w:p w14:paraId="64039DF8" w14:textId="77777777" w:rsidR="001179C5" w:rsidRDefault="00000000">
      <w:pPr>
        <w:pStyle w:val="Ttulo2"/>
      </w:pPr>
      <w:bookmarkStart w:id="85" w:name="análise-diária"/>
      <w:bookmarkStart w:id="86" w:name="_Toc243475891"/>
      <w:bookmarkEnd w:id="83"/>
      <w:r>
        <w:t>10.3 Análise Diária</w:t>
      </w:r>
      <w:bookmarkEnd w:id="86"/>
    </w:p>
    <w:p w14:paraId="79D03132" w14:textId="77777777" w:rsidR="001179C5" w:rsidRDefault="00000000">
      <w:pPr>
        <w:pStyle w:val="FirstParagraph"/>
      </w:pPr>
      <w:r>
        <w:t xml:space="preserve">Uma linha por dia com movimentos, chegadas, partidas, pico horário e pares críticos; </w:t>
      </w:r>
      <w:r>
        <w:rPr>
          <w:b/>
          <w:bCs/>
        </w:rPr>
        <w:t>Padrões por dia da semana</w:t>
      </w:r>
      <w:r>
        <w:t xml:space="preserve"> (média de movimentos e de pares críticos por dia da semana); </w:t>
      </w:r>
      <w:r>
        <w:rPr>
          <w:b/>
          <w:bCs/>
        </w:rPr>
        <w:t>Companhias por dia (top 10)</w:t>
      </w:r>
      <w:r>
        <w:t xml:space="preserve">. O botão </w:t>
      </w:r>
      <w:r>
        <w:rPr>
          <w:b/>
          <w:bCs/>
        </w:rPr>
        <w:t>🔄 Actualizar análise diária</w:t>
      </w:r>
      <w:r>
        <w:t xml:space="preserve"> recalcula.</w:t>
      </w:r>
    </w:p>
    <w:p w14:paraId="42FC3FE7" w14:textId="77777777" w:rsidR="001179C5" w:rsidRDefault="00000000">
      <w:pPr>
        <w:pStyle w:val="Ttulo2"/>
      </w:pPr>
      <w:bookmarkStart w:id="87" w:name="rrms"/>
      <w:bookmarkStart w:id="88" w:name="_Toc243475892"/>
      <w:bookmarkEnd w:id="85"/>
      <w:r>
        <w:t>10.4 RRMS</w:t>
      </w:r>
      <w:bookmarkEnd w:id="88"/>
    </w:p>
    <w:p w14:paraId="622C5AC1" w14:textId="77777777" w:rsidR="001179C5" w:rsidRDefault="00000000">
      <w:pPr>
        <w:pStyle w:val="FirstParagraph"/>
      </w:pPr>
      <w:r>
        <w:t xml:space="preserve">Base para a análise de </w:t>
      </w:r>
      <w:r>
        <w:rPr>
          <w:b/>
          <w:bCs/>
        </w:rPr>
        <w:t>Reduced Runway Minimum Separation</w:t>
      </w:r>
      <w:r>
        <w:t xml:space="preserve">: olha para as partidas no ponto a </w:t>
      </w:r>
      <w:r>
        <w:rPr>
          <w:b/>
          <w:bCs/>
        </w:rPr>
        <w:t>2 400 m da soleira</w:t>
      </w:r>
      <w:r>
        <w:t xml:space="preserve"> (ao nível das taxiways U6 / P em Lisboa) e verifica se, nesse ponto, o avião já estava </w:t>
      </w:r>
      <w:r>
        <w:rPr>
          <w:b/>
          <w:bCs/>
        </w:rPr>
        <w:t>no ar</w:t>
      </w:r>
      <w:r>
        <w:t xml:space="preserve"> (altitude ≥ 50 ft) ou ainda </w:t>
      </w:r>
      <w:r>
        <w:rPr>
          <w:b/>
          <w:bCs/>
        </w:rPr>
        <w:t>no solo</w:t>
      </w:r>
      <w:r>
        <w:t>. Mostra a distribuição por hora e por pista (RWY02 / RWY20) e o total de descolagens analisadas.</w:t>
      </w:r>
    </w:p>
    <w:p w14:paraId="5AA29626" w14:textId="77777777" w:rsidR="001179C5" w:rsidRDefault="00000000">
      <w:pPr>
        <w:pStyle w:val="Ttulo2"/>
      </w:pPr>
      <w:bookmarkStart w:id="89" w:name="rot-a-partir-do-radar"/>
      <w:bookmarkStart w:id="90" w:name="_Toc243475893"/>
      <w:bookmarkEnd w:id="87"/>
      <w:r>
        <w:lastRenderedPageBreak/>
        <w:t>10.5 ROT (a partir do radar)</w:t>
      </w:r>
      <w:bookmarkEnd w:id="90"/>
    </w:p>
    <w:p w14:paraId="2A670932" w14:textId="77777777" w:rsidR="001179C5" w:rsidRDefault="00000000">
      <w:pPr>
        <w:pStyle w:val="FirstParagraph"/>
      </w:pPr>
      <w:r>
        <w:t xml:space="preserve">Estimativa do tempo de ocupação de pista calculada só com o radar, para quando não existe ficheiro da torre. Quando existe ficheiro da torre, use a aba </w:t>
      </w:r>
      <w:r>
        <w:rPr>
          <w:b/>
          <w:bCs/>
        </w:rPr>
        <w:t>Solo</w:t>
      </w:r>
      <w:r>
        <w:t>, onde o ROT é medido diretamente pelo A-SMGCS e é muito mais exato.</w:t>
      </w:r>
    </w:p>
    <w:p w14:paraId="4DD89164" w14:textId="77777777" w:rsidR="001179C5" w:rsidRDefault="00000000">
      <w:pPr>
        <w:pStyle w:val="Ttulo1"/>
      </w:pPr>
      <w:bookmarkStart w:id="91" w:name="aba-kpis"/>
      <w:bookmarkStart w:id="92" w:name="_Toc243475894"/>
      <w:bookmarkEnd w:id="79"/>
      <w:bookmarkEnd w:id="89"/>
      <w:r>
        <w:t>11. Aba KPIs</w:t>
      </w:r>
      <w:bookmarkEnd w:id="92"/>
    </w:p>
    <w:p w14:paraId="084E7516" w14:textId="77777777" w:rsidR="001179C5" w:rsidRDefault="00000000">
      <w:pPr>
        <w:pStyle w:val="Ttulo2"/>
      </w:pPr>
      <w:bookmarkStart w:id="93" w:name="X0622155538e4f1aacf6e2b07cfeb68515446be5"/>
      <w:bookmarkStart w:id="94" w:name="_Toc243475895"/>
      <w:r>
        <w:t>11.1 KPIs de aeroporto no estilo PRU / EUROCONTROL</w:t>
      </w:r>
      <w:bookmarkEnd w:id="94"/>
    </w:p>
    <w:p w14:paraId="44EE729B" w14:textId="77777777" w:rsidR="001179C5" w:rsidRDefault="00000000">
      <w:pPr>
        <w:pStyle w:val="FirstParagraph"/>
      </w:pPr>
      <w:r>
        <w:t xml:space="preserve">A </w:t>
      </w:r>
      <w:r>
        <w:rPr>
          <w:b/>
          <w:bCs/>
        </w:rPr>
        <w:t>Performance Review Unit (PRU)</w:t>
      </w:r>
      <w:r>
        <w:t xml:space="preserve"> da EUROCONTROL publica indicadores de desempenho de todos os aeroportos europeus em https://ansperformance.eu. Esta secção calcula os mesmos indicadores, com as mesmas definições, para os dias selecionados, de forma a poderem comparar-se. Uma ideia-chave do PRU é o </w:t>
      </w:r>
      <w:r>
        <w:rPr>
          <w:b/>
          <w:bCs/>
        </w:rPr>
        <w:t>tempo adicional</w:t>
      </w:r>
      <w:r>
        <w:t xml:space="preserve">: tempo real menos um </w:t>
      </w:r>
      <w:r>
        <w:rPr>
          <w:b/>
          <w:bCs/>
        </w:rPr>
        <w:t>tempo de referência “não-impedido”</w:t>
      </w:r>
      <w:r>
        <w:t xml:space="preserve">, que é o </w:t>
      </w:r>
      <w:r>
        <w:rPr>
          <w:b/>
          <w:bCs/>
        </w:rPr>
        <w:t>percentil 20 (P20)</w:t>
      </w:r>
      <w:r>
        <w:t xml:space="preserve"> dos tempos observados num grupo semelhante (por exemplo, mesmo stand e mesma pista). O P20 é o valor abaixo do qual estão os 20 % de casos mais rápidos — representa “o que o voo demoraria se nada o atrasasse”.</w:t>
      </w:r>
    </w:p>
    <w:p w14:paraId="0AAF8532" w14:textId="77777777" w:rsidR="001179C5" w:rsidRDefault="00000000">
      <w:pPr>
        <w:pStyle w:val="Corpodetexto"/>
      </w:pPr>
      <w:r>
        <w:t>Cartões (todos clicáveis):</w:t>
      </w:r>
    </w:p>
    <w:p w14:paraId="0A957D53" w14:textId="77777777" w:rsidR="001179C5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Movimentos de pista:</w:t>
      </w:r>
      <w:r>
        <w:t xml:space="preserve"> chegadas + partidas reais. Com ficheiro da torre usa as horas ATOT/ALDT (exato); sem torre usa o radar, que pode incluir tráfego de aeródromos vizinhos.</w:t>
      </w:r>
    </w:p>
    <w:p w14:paraId="23F5886F" w14:textId="77777777" w:rsidR="001179C5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Pico 60 min:</w:t>
      </w:r>
      <w:r>
        <w:t xml:space="preserve"> o maior número de movimentos em qualquer janela de 60 minutos (avaliada de 5 em 5 min). “Hora cheia” = maior contagem numa hora de relógio (08:00–09:00, etc.).</w:t>
      </w:r>
    </w:p>
    <w:p w14:paraId="1D7FD568" w14:textId="77777777" w:rsidR="001179C5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Utilização no pico:</w:t>
      </w:r>
      <w:r>
        <w:t xml:space="preserve"> pico de 60 min a dividir pela </w:t>
      </w:r>
      <w:r>
        <w:rPr>
          <w:b/>
          <w:bCs/>
        </w:rPr>
        <w:t>capacidade declarada</w:t>
      </w:r>
      <w:r>
        <w:t xml:space="preserve"> da pista, em percentagem. Acima de 100 % a procura excedeu a capacidade. “h acima” = número de horas de relógio com mais movimentos do que a capacidade. A capacidade declarada edita-se no cartão </w:t>
      </w:r>
      <w:r>
        <w:rPr>
          <w:b/>
          <w:bCs/>
        </w:rPr>
        <w:t>capacidade declarada (mov./h)</w:t>
      </w:r>
      <w:r>
        <w:t xml:space="preserve"> (40 por omissão para Lisboa) e fica guardada por aeroporto.</w:t>
      </w:r>
    </w:p>
    <w:p w14:paraId="4C2AAA68" w14:textId="77777777" w:rsidR="001179C5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Go-arounds:</w:t>
      </w:r>
      <w:r>
        <w:t xml:space="preserve"> aproximações abortadas registadas pela torre (campo GA) e a taxa por 1 000 aterragens.</w:t>
      </w:r>
    </w:p>
    <w:p w14:paraId="1BD83764" w14:textId="77777777" w:rsidR="001179C5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Taxi-out adicional:</w:t>
      </w:r>
      <w:r>
        <w:t xml:space="preserve"> taxi-out real (off-block → descolagem) menos a referência P20 para o mesmo stand e pista (ou só a pista, quando há poucos casos). Valor médio por partida, em minutos ou segundos.</w:t>
      </w:r>
    </w:p>
    <w:p w14:paraId="50D1C87A" w14:textId="77777777" w:rsidR="001179C5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Taxi-in adicional:</w:t>
      </w:r>
      <w:r>
        <w:t xml:space="preserve"> taxi-in real (saída de pista → on-block) menos a referência P20 por stand e pista.</w:t>
      </w:r>
    </w:p>
    <w:p w14:paraId="1B04BF4C" w14:textId="77777777" w:rsidR="001179C5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ASMA adicional:</w:t>
      </w:r>
      <w:r>
        <w:t xml:space="preserve"> o ASMA é um anel à volta do aeroporto (40 NM no PRU). Mede-se o tempo desde que a chegada entra no anel até aterrar, e subtrai-se a referência P20 por pista e por </w:t>
      </w:r>
      <w:r>
        <w:rPr>
          <w:b/>
          <w:bCs/>
        </w:rPr>
        <w:t>setor de entrada</w:t>
      </w:r>
      <w:r>
        <w:t xml:space="preserve"> (oito setores de 45°: N, NE, E, …). Como o radar do CNS não cobre 40 NM a toda a volta, a aplicação usa o maior anel coberto pelos dados (indicado no título; 13 NM para Lisboa). Este indicador mede atrasos de sequenciamento, vectoração e esperas.</w:t>
      </w:r>
    </w:p>
    <w:p w14:paraId="202B8B52" w14:textId="77777777" w:rsidR="001179C5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Pontualidade partida (15 min):</w:t>
      </w:r>
      <w:r>
        <w:t xml:space="preserve"> percentagem de partidas que descolaram até 15 minutos depois da hora prevista (ETOT, ou CTOT quando o voo foi regulado), segundo o NMIR. É uma aproximação ao indicador OTP15 da EUROCONTROL (que usa a hora de off-block, não a de descolagem).</w:t>
      </w:r>
    </w:p>
    <w:p w14:paraId="418C91EB" w14:textId="77777777" w:rsidR="001179C5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Atraso ATFM (NMIR):</w:t>
      </w:r>
      <w:r>
        <w:t xml:space="preserve"> minutos de atraso ATFM atribuídos às partidas pelo Network Manager; “regulados” = voos que receberam CTOT.</w:t>
      </w:r>
    </w:p>
    <w:p w14:paraId="48C6C900" w14:textId="77777777" w:rsidR="001179C5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lastRenderedPageBreak/>
        <w:t>Atraso ATFM (torre):</w:t>
      </w:r>
      <w:r>
        <w:t xml:space="preserve"> o mesmo, mas registado no ficheiro da torre; inclui a tabela </w:t>
      </w:r>
      <w:r>
        <w:rPr>
          <w:b/>
          <w:bCs/>
        </w:rPr>
        <w:t>por regulação</w:t>
      </w:r>
      <w:r>
        <w:t>.</w:t>
      </w:r>
    </w:p>
    <w:p w14:paraId="0D19DCAB" w14:textId="77777777" w:rsidR="001179C5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CDO (OPDI):</w:t>
      </w:r>
      <w:r>
        <w:t xml:space="preserve"> percentagem de chegadas sem nenhum patamar abaixo de FL100, segundo os eventos “level-start” do OPDI.</w:t>
      </w:r>
    </w:p>
    <w:p w14:paraId="34335387" w14:textId="77777777" w:rsidR="001179C5" w:rsidRDefault="00000000">
      <w:pPr>
        <w:pStyle w:val="FirstParagraph"/>
      </w:pPr>
      <w:r>
        <w:t xml:space="preserve">Gráficos: </w:t>
      </w:r>
      <w:r>
        <w:rPr>
          <w:b/>
          <w:bCs/>
        </w:rPr>
        <w:t>Movimentos por hora (média diária)</w:t>
      </w:r>
      <w:r>
        <w:t xml:space="preserve">, </w:t>
      </w:r>
      <w:r>
        <w:rPr>
          <w:b/>
          <w:bCs/>
        </w:rPr>
        <w:t>Taxi-out / Taxi-in adicional por stand</w:t>
      </w:r>
      <w:r>
        <w:t xml:space="preserve">, </w:t>
      </w:r>
      <w:r>
        <w:rPr>
          <w:b/>
          <w:bCs/>
        </w:rPr>
        <w:t>ASMA por setor de entrada</w:t>
      </w:r>
      <w:r>
        <w:t xml:space="preserve">, </w:t>
      </w:r>
      <w:r>
        <w:rPr>
          <w:b/>
          <w:bCs/>
        </w:rPr>
        <w:t>ASMA — chegadas com mais tempo adicional</w:t>
      </w:r>
      <w:r>
        <w:t xml:space="preserve">, </w:t>
      </w:r>
      <w:r>
        <w:rPr>
          <w:b/>
          <w:bCs/>
        </w:rPr>
        <w:t>Desvio ATOT − (CTOT ou ETOT)</w:t>
      </w:r>
      <w:r>
        <w:t xml:space="preserve"> (histograma: negativo = descolou antes da hora prevista), </w:t>
      </w:r>
      <w:r>
        <w:rPr>
          <w:b/>
          <w:bCs/>
        </w:rPr>
        <w:t>Patamares abaixo de FL100 por chegada</w:t>
      </w:r>
      <w:r>
        <w:t>.</w:t>
      </w:r>
    </w:p>
    <w:p w14:paraId="30183FDB" w14:textId="77777777" w:rsidR="001179C5" w:rsidRDefault="00000000">
      <w:pPr>
        <w:pStyle w:val="Corpodetexto"/>
      </w:pPr>
      <w:r>
        <w:rPr>
          <w:b/>
          <w:bCs/>
        </w:rPr>
        <w:t>⬇ Excel PRU</w:t>
      </w:r>
      <w:r>
        <w:t xml:space="preserve"> exporta todos os indicadores, cada um com a lista dos voos que lhe deram origem.</w:t>
      </w:r>
    </w:p>
    <w:p w14:paraId="2D5677EC" w14:textId="77777777" w:rsidR="001179C5" w:rsidRDefault="00000000">
      <w:pPr>
        <w:pStyle w:val="Ttulo2"/>
      </w:pPr>
      <w:bookmarkStart w:id="95" w:name="kpis-radar-sub-aba"/>
      <w:bookmarkStart w:id="96" w:name="_Toc243475896"/>
      <w:bookmarkEnd w:id="93"/>
      <w:r>
        <w:t>11.2 KPIs radar (sub-aba)</w:t>
      </w:r>
      <w:bookmarkEnd w:id="96"/>
    </w:p>
    <w:p w14:paraId="69435786" w14:textId="77777777" w:rsidR="001179C5" w:rsidRDefault="00000000">
      <w:pPr>
        <w:pStyle w:val="FirstParagraph"/>
      </w:pPr>
      <w:r>
        <w:t xml:space="preserve">Indicadores calculados só com o radar: movimentos, pico de aterragens e de descolagens (janela móvel de 60 min), média do período, </w:t>
      </w:r>
      <w:r>
        <w:rPr>
          <w:b/>
          <w:bCs/>
        </w:rPr>
        <w:t>Total</w:t>
      </w:r>
      <w:r>
        <w:t xml:space="preserve"> de passagens por waypoint, hora de pico, dias de dados.</w:t>
      </w:r>
    </w:p>
    <w:p w14:paraId="578191C2" w14:textId="77777777" w:rsidR="001179C5" w:rsidRDefault="00000000">
      <w:pPr>
        <w:pStyle w:val="Ttulo2"/>
      </w:pPr>
      <w:bookmarkStart w:id="97" w:name="relatórios"/>
      <w:bookmarkStart w:id="98" w:name="_Toc243475897"/>
      <w:bookmarkEnd w:id="95"/>
      <w:r>
        <w:t>11.3 Relatórios</w:t>
      </w:r>
      <w:bookmarkEnd w:id="98"/>
    </w:p>
    <w:p w14:paraId="20C1B6C4" w14:textId="77777777" w:rsidR="001179C5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📄 Relatório mensal:</w:t>
      </w:r>
      <w:r>
        <w:t xml:space="preserve"> num clique gera um relatório imprimível (abre no navegador; use Imprimir → Guardar como PDF) com: KPIs PRU, evolução diária (Painel), ROT e taxi (Solo), KPIs radar e cruzamento de fontes, para os dias do filtro.</w:t>
      </w:r>
    </w:p>
    <w:p w14:paraId="428D3746" w14:textId="77777777" w:rsidR="001179C5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🧩 Relatórios…:</w:t>
      </w:r>
      <w:r>
        <w:t xml:space="preserve"> relatórios à medida. Escolha as secções (KPIs PRU, Painel, Solo, KPIs radar, Análise de Dados, Análise Diária, RRMS, Cruzamento), dê um nome e </w:t>
      </w:r>
      <w:r>
        <w:rPr>
          <w:b/>
          <w:bCs/>
        </w:rPr>
        <w:t>Guardar</w:t>
      </w:r>
      <w:r>
        <w:t>: aparece um botão novo na barra da aba, que gera esse relatório sempre que precisar. Os botões ficam guardados na base de dados.</w:t>
      </w:r>
    </w:p>
    <w:p w14:paraId="3E8E4981" w14:textId="77777777" w:rsidR="001179C5" w:rsidRDefault="00000000">
      <w:pPr>
        <w:pStyle w:val="Ttulo1"/>
      </w:pPr>
      <w:bookmarkStart w:id="99" w:name="abas-painel-solo-e-cruzamento"/>
      <w:bookmarkStart w:id="100" w:name="_Toc243475898"/>
      <w:bookmarkEnd w:id="91"/>
      <w:bookmarkEnd w:id="97"/>
      <w:r>
        <w:t>12. Abas Painel, Solo e Cruzamento</w:t>
      </w:r>
      <w:bookmarkEnd w:id="100"/>
    </w:p>
    <w:p w14:paraId="73A6A1DE" w14:textId="77777777" w:rsidR="001179C5" w:rsidRDefault="00000000">
      <w:pPr>
        <w:pStyle w:val="Ttulo2"/>
      </w:pPr>
      <w:bookmarkStart w:id="101" w:name="painel"/>
      <w:bookmarkStart w:id="102" w:name="_Toc243475899"/>
      <w:r>
        <w:t>12.1 Painel</w:t>
      </w:r>
      <w:bookmarkEnd w:id="102"/>
    </w:p>
    <w:p w14:paraId="5A9CB0D7" w14:textId="77777777" w:rsidR="001179C5" w:rsidRDefault="00000000">
      <w:pPr>
        <w:pStyle w:val="FirstParagraph"/>
      </w:pPr>
      <w:r>
        <w:t xml:space="preserve">Ao contrário das outras abas, o Painel </w:t>
      </w:r>
      <w:r>
        <w:rPr>
          <w:b/>
          <w:bCs/>
        </w:rPr>
        <w:t>não depende do filtro de dias</w:t>
      </w:r>
      <w:r>
        <w:t xml:space="preserve">: mostra a evolução diária de </w:t>
      </w:r>
      <w:r>
        <w:rPr>
          <w:b/>
          <w:bCs/>
        </w:rPr>
        <w:t>toda a base de dados</w:t>
      </w:r>
      <w:r>
        <w:t xml:space="preserve"> (ou de um período que escolher em </w:t>
      </w:r>
      <w:r>
        <w:rPr>
          <w:b/>
          <w:bCs/>
        </w:rPr>
        <w:t>Período</w:t>
      </w:r>
      <w:r>
        <w:t>).</w:t>
      </w:r>
    </w:p>
    <w:p w14:paraId="48391739" w14:textId="77777777" w:rsidR="001179C5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Séries diárias:</w:t>
      </w:r>
      <w:r>
        <w:t xml:space="preserve"> movimentos por dia; chegadas/partidas por dia; ROT mediano (s); taxi mediano (min); atraso ATFM (min); pontualidade à partida (%); go-arounds. Cada gráfico tem a </w:t>
      </w:r>
      <w:r>
        <w:rPr>
          <w:b/>
          <w:bCs/>
        </w:rPr>
        <w:t>média móvel de 7 dias</w:t>
      </w:r>
      <w:r>
        <w:t xml:space="preserve"> (linha tracejada) para suavizar o efeito do dia da semana. As linhas tracejadas horizontais são metas ou alertas (60 s no ROT; 80 % na pontualidade).</w:t>
      </w:r>
    </w:p>
    <w:p w14:paraId="513CCDDB" w14:textId="77777777" w:rsidR="001179C5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Referência:</w:t>
      </w:r>
      <w:r>
        <w:t xml:space="preserve"> escolha “período anterior (mesma duração)”, “mesmo período do ano anterior” ou “personalizada”: a referência aparece a cinzento em cada gráfico, e o cartão </w:t>
      </w:r>
      <w:r>
        <w:rPr>
          <w:b/>
          <w:bCs/>
        </w:rPr>
        <w:t>Variação</w:t>
      </w:r>
      <w:r>
        <w:t xml:space="preserve"> mostra a diferença percentual da média diária de movimentos.</w:t>
      </w:r>
    </w:p>
    <w:p w14:paraId="24B236D5" w14:textId="77777777" w:rsidR="001179C5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Comparação A (período) vs B (referência):</w:t>
      </w:r>
      <w:r>
        <w:t xml:space="preserve"> tabela com os mesmos indicadores nos dois períodos e a diferença Δ: verde = melhorou, vermelho = piorou (para ROT, taxi, ATFM e go-arounds, menor é melhor).</w:t>
      </w:r>
    </w:p>
    <w:p w14:paraId="63EE4EE9" w14:textId="77777777" w:rsidR="001179C5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Top 10:</w:t>
      </w:r>
      <w:r>
        <w:t xml:space="preserve"> operadores (radar), tipos de aeronave (radar) e aeroportos de origem/destino (NMIR), com o valor da referência ao lado.</w:t>
      </w:r>
    </w:p>
    <w:p w14:paraId="48563010" w14:textId="77777777" w:rsidR="001179C5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Qualidade / cobertura dos dados por dia:</w:t>
      </w:r>
      <w:r>
        <w:t xml:space="preserve"> para cada dia, quantos blocos radar existem (de 6), se há dados da torre, NMIR e OPDI, e alertas automáticos (ROT alto, muitos go-arounds, ATFM elevado, pontualidade baixa). Serve para perceber se um valor estranho se deve a dados em falta.</w:t>
      </w:r>
    </w:p>
    <w:p w14:paraId="2D7EB379" w14:textId="77777777" w:rsidR="001179C5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⬇ Excel</w:t>
      </w:r>
      <w:r>
        <w:t xml:space="preserve"> exporta todas as séries.</w:t>
      </w:r>
    </w:p>
    <w:p w14:paraId="70B804BE" w14:textId="77777777" w:rsidR="001179C5" w:rsidRDefault="00000000">
      <w:pPr>
        <w:pStyle w:val="Ttulo2"/>
      </w:pPr>
      <w:bookmarkStart w:id="103" w:name="solo-movimentos-no-solo-em-lisboa"/>
      <w:bookmarkStart w:id="104" w:name="_Toc243475900"/>
      <w:bookmarkEnd w:id="101"/>
      <w:r>
        <w:lastRenderedPageBreak/>
        <w:t>12.2 Solo (movimentos no solo em Lisboa)</w:t>
      </w:r>
      <w:bookmarkEnd w:id="104"/>
    </w:p>
    <w:p w14:paraId="5E9ADA6B" w14:textId="77777777" w:rsidR="001179C5" w:rsidRDefault="00000000">
      <w:pPr>
        <w:pStyle w:val="FirstParagraph"/>
      </w:pPr>
      <w:r>
        <w:t>Esta aba usa o ficheiro da torre (A-SMGCS) e só tem dados para Lisboa.</w:t>
      </w:r>
    </w:p>
    <w:p w14:paraId="75BA1C33" w14:textId="77777777" w:rsidR="001179C5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Mapa do aeroporto:</w:t>
      </w:r>
      <w:r>
        <w:t xml:space="preserve"> à direita, com a rede de </w:t>
      </w:r>
      <w:r>
        <w:rPr>
          <w:b/>
          <w:bCs/>
        </w:rPr>
        <w:t>taxiways, pistas e 89 stands</w:t>
      </w:r>
      <w:r>
        <w:t xml:space="preserve"> de Lisboa, retirada do OpenStreetMap e embebida na aplicação (não precisa de internet). Fundo: OSM (por omissão), Satélite ou Sem fundo. </w:t>
      </w:r>
      <w:r>
        <w:rPr>
          <w:b/>
          <w:bCs/>
        </w:rPr>
        <w:t>Nomes</w:t>
      </w:r>
      <w:r>
        <w:t xml:space="preserve"> liga/desliga as etiquetas dos taxiways e stands.</w:t>
      </w:r>
    </w:p>
    <w:p w14:paraId="7FD8CEDA" w14:textId="77777777" w:rsidR="001179C5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Tabela:</w:t>
      </w:r>
      <w:r>
        <w:t xml:space="preserve"> à esquerda, com um movimento por linha: hora, callsign, tipo, pista, stand, saída de pista (EP) ou ponto de espera (HP), ROT, taxi e o movimento radar correspondente quando existe. Clique numa linha para ver o percurso no mapa. O divisor entre tabela e mapa arrasta-se; duplo clique repõe a posição.</w:t>
      </w:r>
    </w:p>
    <w:p w14:paraId="3B848AFD" w14:textId="77777777" w:rsidR="001179C5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Percurso no solo:</w:t>
      </w:r>
      <w:r>
        <w:t xml:space="preserve"> para cada movimento, a aplicação reconstrói o caminho real stand ↔ pista a partir da sequência de taxiways registada (TAXI_OUT / TAXI_IN) e das horas reais (off-block, ponto de espera, entrada na pista, descolagem; aterragem, saída de pista, on-block), calculando o caminho mais curto na rede entre esses pontos.</w:t>
      </w:r>
    </w:p>
    <w:p w14:paraId="66D4E73F" w14:textId="77777777" w:rsidR="001179C5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Animação do dia:</w:t>
      </w:r>
      <w:r>
        <w:t xml:space="preserve"> o relógio (▶, velocidade 1× a 120×, barra de tempo) move todos os aviões ao longo do dia, com rasto. </w:t>
      </w:r>
      <w:r>
        <w:rPr>
          <w:b/>
          <w:bCs/>
        </w:rPr>
        <w:t>Clicar num avião</w:t>
      </w:r>
      <w:r>
        <w:t xml:space="preserve"> no mapa seleciona-o na tabela sem parar o relógio.</w:t>
      </w:r>
    </w:p>
    <w:p w14:paraId="10B845D7" w14:textId="77777777" w:rsidR="001179C5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Replay ar + solo:</w:t>
      </w:r>
      <w:r>
        <w:t xml:space="preserve"> com a caixa marcada, as trajetórias radar do mesmo dia animam-se no mesmo relógio: uma chegada aparece no ar, aterra e continua no percurso de solo até ao stand; uma partida faz o inverso.</w:t>
      </w:r>
    </w:p>
    <w:p w14:paraId="085BF671" w14:textId="77777777" w:rsidR="001179C5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ROT e taxi (A-SMGCS)</w:t>
      </w:r>
      <w:r>
        <w:t xml:space="preserve"> (botão): estatísticas de </w:t>
      </w:r>
      <w:r>
        <w:rPr>
          <w:b/>
          <w:bCs/>
        </w:rPr>
        <w:t>ROT</w:t>
      </w:r>
      <w:r>
        <w:t xml:space="preserve"> (tempo de ocupação de pista) — chegadas: da aterragem (ALDT) à saída da pista (RWY_VAC); partidas: da entrada na pista (RWY_ENT) à descolagem (ATOT) — com distribuições, por saída de pista / ponto de espera, por categoria de esteira e por pista; </w:t>
      </w:r>
      <w:r>
        <w:rPr>
          <w:b/>
          <w:bCs/>
        </w:rPr>
        <w:t>taxi-in/out por stand</w:t>
      </w:r>
      <w:r>
        <w:t xml:space="preserve"> (15 mais usados); </w:t>
      </w:r>
      <w:r>
        <w:rPr>
          <w:b/>
          <w:bCs/>
        </w:rPr>
        <w:t>velocidade na saída</w:t>
      </w:r>
      <w:r>
        <w:t xml:space="preserve"> de pista. Todos os cartões são clicáveis. </w:t>
      </w:r>
      <w:r>
        <w:rPr>
          <w:b/>
          <w:bCs/>
        </w:rPr>
        <w:t>⬇ Excel</w:t>
      </w:r>
      <w:r>
        <w:t>.</w:t>
      </w:r>
    </w:p>
    <w:p w14:paraId="4B09FC68" w14:textId="77777777" w:rsidR="001179C5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📥 Ficheiro da torre…</w:t>
      </w:r>
      <w:r>
        <w:t xml:space="preserve"> importa um ficheiro individual.</w:t>
      </w:r>
    </w:p>
    <w:p w14:paraId="5924F3D4" w14:textId="77777777" w:rsidR="001179C5" w:rsidRDefault="00000000">
      <w:pPr>
        <w:pStyle w:val="Ttulo2"/>
      </w:pPr>
      <w:bookmarkStart w:id="105" w:name="cruzamento-de-fontes"/>
      <w:bookmarkStart w:id="106" w:name="_Toc243475901"/>
      <w:bookmarkEnd w:id="103"/>
      <w:r>
        <w:t>12.3 Cruzamento de fontes</w:t>
      </w:r>
      <w:bookmarkEnd w:id="106"/>
    </w:p>
    <w:p w14:paraId="79AAE1E1" w14:textId="77777777" w:rsidR="001179C5" w:rsidRDefault="00000000">
      <w:pPr>
        <w:pStyle w:val="FirstParagraph"/>
      </w:pPr>
      <w:r>
        <w:t xml:space="preserve">Mostra, </w:t>
      </w:r>
      <w:r>
        <w:rPr>
          <w:b/>
          <w:bCs/>
        </w:rPr>
        <w:t>num só registo por movimento</w:t>
      </w:r>
      <w:r>
        <w:t>, o que diz cada fonte: radar, NMIR, torre e OPDI. Serve para validar os dados e descobrir erros (um tipo de aeronave errado no NMIR, um voo que o radar não viu, relógios desfasados).</w:t>
      </w:r>
    </w:p>
    <w:p w14:paraId="2BA87B16" w14:textId="77777777" w:rsidR="001179C5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Emparelhamento:</w:t>
      </w:r>
      <w:r>
        <w:t xml:space="preserve"> dois registos de fontes diferentes são considerados o mesmo movimento quando têm o mesmo callsign, o mesmo dia, o mesmo tipo (chegada/partida) e instantes a menos de 20 minutos um do outro.</w:t>
      </w:r>
    </w:p>
    <w:p w14:paraId="7986C8B1" w14:textId="77777777" w:rsidR="001179C5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Cartões de cobertura</w:t>
      </w:r>
      <w:r>
        <w:t xml:space="preserve"> (clicáveis): Radar, Torre, OPDI (quantos movimentos cada fonte tem); Radar ∩ Torre, Radar ∩ OPDI, Torre ∩ OPDI (emparelhados); Nas 3; Com NMIR; Só radar, Só torre, Só OPDI; Discrepâncias; Δt radar−torre e Δt OPDI−torre (mediana da diferença de relógio entre as fontes).</w:t>
      </w:r>
    </w:p>
    <w:p w14:paraId="42CE1600" w14:textId="77777777" w:rsidR="001179C5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Discrepâncias assinaladas:</w:t>
      </w:r>
      <w:r>
        <w:t xml:space="preserve"> TIPO ≠ (tipo de aeronave diferente entre fontes), WTC ≠, ADEP/ADES ≠, Δt (desvio de tempo grande), GA (go-around), e “sem radar / sem torre / sem OPDI”.</w:t>
      </w:r>
    </w:p>
    <w:p w14:paraId="772EE6D2" w14:textId="77777777" w:rsidR="001179C5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Filtro:</w:t>
      </w:r>
      <w:r>
        <w:t xml:space="preserve"> Todos, Só discrepâncias, Sem radar, Sem torre, Sem OPDI, Nas 3 fontes; e pesquisa por callsign.</w:t>
      </w:r>
    </w:p>
    <w:p w14:paraId="5D5A0AE9" w14:textId="77777777" w:rsidR="001179C5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Clicar numa linha</w:t>
      </w:r>
      <w:r>
        <w:t xml:space="preserve"> abre o detalhe com todas as fontes lado a lado.</w:t>
      </w:r>
    </w:p>
    <w:p w14:paraId="626179F7" w14:textId="77777777" w:rsidR="001179C5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⬇ Excel:</w:t>
      </w:r>
      <w:r>
        <w:t xml:space="preserve"> folhas Cruzamento, Discrepâncias e Cobertura. </w:t>
      </w:r>
      <w:r>
        <w:rPr>
          <w:b/>
          <w:bCs/>
        </w:rPr>
        <w:t>⟳ Cruzar fontes</w:t>
      </w:r>
      <w:r>
        <w:t xml:space="preserve"> recalcula depois de importar dados novos.</w:t>
      </w:r>
    </w:p>
    <w:p w14:paraId="5090D318" w14:textId="77777777" w:rsidR="001179C5" w:rsidRDefault="00000000">
      <w:pPr>
        <w:pStyle w:val="Ttulo2"/>
      </w:pPr>
      <w:bookmarkStart w:id="107" w:name="registar-correções"/>
      <w:bookmarkStart w:id="108" w:name="_Toc243475902"/>
      <w:bookmarkEnd w:id="105"/>
      <w:r>
        <w:lastRenderedPageBreak/>
        <w:t>12.4 Registar correções</w:t>
      </w:r>
      <w:bookmarkEnd w:id="108"/>
    </w:p>
    <w:p w14:paraId="5EFF1BCE" w14:textId="77777777" w:rsidR="001179C5" w:rsidRDefault="00000000">
      <w:pPr>
        <w:pStyle w:val="FirstParagraph"/>
      </w:pPr>
      <w:r>
        <w:t>Quando sabe qual é o valor correto de uma discrepância, pode registá-lo:</w:t>
      </w:r>
    </w:p>
    <w:p w14:paraId="7BDA90BD" w14:textId="77777777" w:rsidR="001179C5" w:rsidRDefault="00000000">
      <w:pPr>
        <w:pStyle w:val="Compact"/>
        <w:numPr>
          <w:ilvl w:val="0"/>
          <w:numId w:val="31"/>
        </w:numPr>
      </w:pPr>
      <w:r>
        <w:t>Clique no ícone de lápis (✎) na primeira coluna da linha.</w:t>
      </w:r>
    </w:p>
    <w:p w14:paraId="0AEF99E0" w14:textId="77777777" w:rsidR="001179C5" w:rsidRDefault="00000000">
      <w:pPr>
        <w:pStyle w:val="Compact"/>
        <w:numPr>
          <w:ilvl w:val="0"/>
          <w:numId w:val="31"/>
        </w:numPr>
      </w:pPr>
      <w:r>
        <w:t xml:space="preserve">Preencha o tipo de aeronave correto, a WTC, o ADEP/ADES, ou marque apenas </w:t>
      </w:r>
      <w:r>
        <w:rPr>
          <w:b/>
          <w:bCs/>
        </w:rPr>
        <w:t>Verificado</w:t>
      </w:r>
      <w:r>
        <w:t>, e escreva uma nota se quiser.</w:t>
      </w:r>
    </w:p>
    <w:p w14:paraId="24EED98E" w14:textId="77777777" w:rsidR="001179C5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Guardar.</w:t>
      </w:r>
    </w:p>
    <w:p w14:paraId="7A1CD262" w14:textId="77777777" w:rsidR="001179C5" w:rsidRDefault="00000000">
      <w:pPr>
        <w:pStyle w:val="FirstParagraph"/>
      </w:pPr>
      <w:r>
        <w:t xml:space="preserve">A correção fica guardada na base de dados e aplica-se ao movimento radar e ao registo NMIR; os ficheiros de origem não são alterados e a correção sobrevive a novas importações. Se corrigir a </w:t>
      </w:r>
      <w:r>
        <w:rPr>
          <w:b/>
          <w:bCs/>
        </w:rPr>
        <w:t>categoria de esteira de um tipo de aeronave</w:t>
      </w:r>
      <w:r>
        <w:t xml:space="preserve"> (por exemplo CL35 de L para M), a correção vale para </w:t>
      </w:r>
      <w:r>
        <w:rPr>
          <w:b/>
          <w:bCs/>
        </w:rPr>
        <w:t>todos</w:t>
      </w:r>
      <w:r>
        <w:t xml:space="preserve"> os movimentos desse tipo, passados e futuros.</w:t>
      </w:r>
    </w:p>
    <w:p w14:paraId="3EBFE37A" w14:textId="77777777" w:rsidR="001179C5" w:rsidRDefault="00000000">
      <w:pPr>
        <w:pStyle w:val="Ttulo1"/>
      </w:pPr>
      <w:bookmarkStart w:id="109" w:name="aba-pontos"/>
      <w:bookmarkStart w:id="110" w:name="_Toc243475903"/>
      <w:bookmarkEnd w:id="99"/>
      <w:bookmarkEnd w:id="107"/>
      <w:r>
        <w:t>13. Aba Pontos</w:t>
      </w:r>
      <w:bookmarkEnd w:id="110"/>
    </w:p>
    <w:p w14:paraId="62868C1F" w14:textId="77777777" w:rsidR="001179C5" w:rsidRDefault="00000000">
      <w:pPr>
        <w:pStyle w:val="FirstParagraph"/>
      </w:pPr>
      <w:r>
        <w:t>Analisa a passagem dos voos por um ponto à escolha.</w:t>
      </w:r>
    </w:p>
    <w:p w14:paraId="5EBA6211" w14:textId="77777777" w:rsidR="001179C5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Passagens num ponto:</w:t>
      </w:r>
      <w:r>
        <w:t xml:space="preserve"> escolha o </w:t>
      </w:r>
      <w:r>
        <w:rPr>
          <w:b/>
          <w:bCs/>
        </w:rPr>
        <w:t>Ponto</w:t>
      </w:r>
      <w:r>
        <w:t xml:space="preserve"> (da lista AIP ou personalizado), o </w:t>
      </w:r>
      <w:r>
        <w:rPr>
          <w:b/>
          <w:bCs/>
        </w:rPr>
        <w:t>Raio</w:t>
      </w:r>
      <w:r>
        <w:t xml:space="preserve"> (NM) e, opcionalmente, um filtro de </w:t>
      </w:r>
      <w:r>
        <w:rPr>
          <w:b/>
          <w:bCs/>
        </w:rPr>
        <w:t>IAS</w:t>
      </w:r>
      <w:r>
        <w:t xml:space="preserve"> (&lt;, ≤, = ±, ≥, &gt;, entre … kt). </w:t>
      </w:r>
      <w:r>
        <w:rPr>
          <w:b/>
          <w:bCs/>
        </w:rPr>
        <w:t>▶ Pesquisar</w:t>
      </w:r>
      <w:r>
        <w:t xml:space="preserve"> lista todos os voos que passaram dentro do raio, com a hora, a IAS, a altitude e a distância ao ponto; gráficos de distribuição.</w:t>
      </w:r>
    </w:p>
    <w:p w14:paraId="2F511A17" w14:textId="77777777" w:rsidR="001179C5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Sequência:</w:t>
      </w:r>
      <w:r>
        <w:t xml:space="preserve"> para um ponto e uma </w:t>
      </w:r>
      <w:r>
        <w:rPr>
          <w:b/>
          <w:bCs/>
        </w:rPr>
        <w:t>Dist. máx</w:t>
      </w:r>
      <w:r>
        <w:t>, mostra os voos em sequência e a distância (e tempo) à frente e atrás de cada um — útil para ver o espaçamento numa STAR.</w:t>
      </w:r>
    </w:p>
    <w:p w14:paraId="5562BE1E" w14:textId="77777777" w:rsidR="001179C5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Pontos personalizados:</w:t>
      </w:r>
      <w:r>
        <w:t xml:space="preserve"> </w:t>
      </w:r>
      <w:r>
        <w:rPr>
          <w:b/>
          <w:bCs/>
        </w:rPr>
        <w:t>+ Adicionar</w:t>
      </w:r>
      <w:r>
        <w:t xml:space="preserve"> cria um ponto com Nome (ex.: FF36), Lat e Lon em graus decimais e Descrição. Os pontos ficam na base de dados; </w:t>
      </w:r>
      <w:r>
        <w:rPr>
          <w:b/>
          <w:bCs/>
        </w:rPr>
        <w:t>↓ points.json</w:t>
      </w:r>
      <w:r>
        <w:t xml:space="preserve"> exporta a lista para um ficheiro e </w:t>
      </w:r>
      <w:r>
        <w:rPr>
          <w:b/>
          <w:bCs/>
        </w:rPr>
        <w:t>↑ points.json</w:t>
      </w:r>
      <w:r>
        <w:t xml:space="preserve"> importa (para partilhar com colegas).</w:t>
      </w:r>
    </w:p>
    <w:p w14:paraId="482475F7" w14:textId="77777777" w:rsidR="001179C5" w:rsidRDefault="00000000">
      <w:pPr>
        <w:pStyle w:val="Ttulo1"/>
      </w:pPr>
      <w:bookmarkStart w:id="111" w:name="aba-análise-ia"/>
      <w:bookmarkStart w:id="112" w:name="_Toc243475904"/>
      <w:bookmarkEnd w:id="109"/>
      <w:r>
        <w:t>14. Aba Análise IA</w:t>
      </w:r>
      <w:bookmarkEnd w:id="112"/>
    </w:p>
    <w:p w14:paraId="39CE623E" w14:textId="77777777" w:rsidR="001179C5" w:rsidRDefault="00000000">
      <w:pPr>
        <w:pStyle w:val="FirstParagraph"/>
      </w:pPr>
      <w:r>
        <w:t xml:space="preserve">Envia um resumo (não os ficheiros) das análises do filtro atual a um modelo de linguagem e devolve uma interpretação escrita em português. Escreva a pergunta na caixa (ex.: “Quais as horas com mais pares abaixo de 160 s? Que companhias têm mais violações de IAS?”) e clique </w:t>
      </w:r>
      <w:r>
        <w:rPr>
          <w:b/>
          <w:bCs/>
        </w:rPr>
        <w:t>ENVIAR</w:t>
      </w:r>
      <w:r>
        <w:t xml:space="preserve">. Antes de usar, configure em </w:t>
      </w:r>
      <w:r>
        <w:rPr>
          <w:b/>
          <w:bCs/>
        </w:rPr>
        <w:t>⚙ Preferências → Análise IA</w:t>
      </w:r>
      <w:r>
        <w:t xml:space="preserve"> o fornecedor (Claude, OpenAI, Mistral, Azure, Groq), o modelo e a chave API; a chave fica guardada apenas na base de dados local deste computador. Esta é a única função da aplicação que envia dados para fora do computador.</w:t>
      </w:r>
    </w:p>
    <w:p w14:paraId="3D9BB260" w14:textId="77777777" w:rsidR="001179C5" w:rsidRDefault="00000000">
      <w:pPr>
        <w:pStyle w:val="Ttulo1"/>
      </w:pPr>
      <w:bookmarkStart w:id="113" w:name="X83ed926a130deba08b92862b5cbd426ea72c067"/>
      <w:bookmarkStart w:id="114" w:name="_Toc243475905"/>
      <w:bookmarkEnd w:id="111"/>
      <w:r>
        <w:t>15. Aceder a partir de um iPad ou de outro computador</w:t>
      </w:r>
      <w:bookmarkEnd w:id="114"/>
    </w:p>
    <w:p w14:paraId="1916DC27" w14:textId="77777777" w:rsidR="001179C5" w:rsidRDefault="00000000">
      <w:pPr>
        <w:pStyle w:val="FirstParagraph"/>
      </w:pPr>
      <w:r>
        <w:t xml:space="preserve">A aplicação não se instala no iPad, mas pode ser </w:t>
      </w:r>
      <w:r>
        <w:rPr>
          <w:b/>
          <w:bCs/>
        </w:rPr>
        <w:t>usada</w:t>
      </w:r>
      <w:r>
        <w:t xml:space="preserve"> a partir dele, como se fosse uma página web, desde que esteja aberta num PC da mesma rede:</w:t>
      </w:r>
    </w:p>
    <w:p w14:paraId="1D087E64" w14:textId="77777777" w:rsidR="001179C5" w:rsidRDefault="00000000">
      <w:pPr>
        <w:pStyle w:val="Compact"/>
        <w:numPr>
          <w:ilvl w:val="0"/>
          <w:numId w:val="33"/>
        </w:numPr>
      </w:pPr>
      <w:r>
        <w:t xml:space="preserve">No PC, abra o atalho </w:t>
      </w:r>
      <w:r>
        <w:rPr>
          <w:b/>
          <w:bCs/>
        </w:rPr>
        <w:t>“FlightTracker (acesso na rede local — iPad)”</w:t>
      </w:r>
      <w:r>
        <w:t xml:space="preserve"> do menu Iniciar (é o mesmo programa, iniciado com a opção </w:t>
      </w:r>
      <w:r>
        <w:rPr>
          <w:rStyle w:val="VerbatimChar"/>
        </w:rPr>
        <w:t>--lan</w:t>
      </w:r>
      <w:r>
        <w:t xml:space="preserve">). Na primeira vez, o Windows pergunta se permite o acesso à rede: clique </w:t>
      </w:r>
      <w:r>
        <w:rPr>
          <w:b/>
          <w:bCs/>
        </w:rPr>
        <w:t>Permitir acesso</w:t>
      </w:r>
      <w:r>
        <w:t>.</w:t>
      </w:r>
    </w:p>
    <w:p w14:paraId="69E57AF9" w14:textId="77777777" w:rsidR="001179C5" w:rsidRDefault="00000000">
      <w:pPr>
        <w:pStyle w:val="Compact"/>
        <w:numPr>
          <w:ilvl w:val="0"/>
          <w:numId w:val="33"/>
        </w:numPr>
      </w:pPr>
      <w:r>
        <w:t xml:space="preserve">Na aplicação, abra </w:t>
      </w:r>
      <w:r>
        <w:rPr>
          <w:b/>
          <w:bCs/>
        </w:rPr>
        <w:t>⚙ Preferências → Acesso a partir de outros dispositivos</w:t>
      </w:r>
      <w:r>
        <w:t xml:space="preserve">. Aparece o endereço, por exemplo </w:t>
      </w:r>
      <w:r>
        <w:rPr>
          <w:rStyle w:val="VerbatimChar"/>
        </w:rPr>
        <w:t>http://192.168.1.23:8765</w:t>
      </w:r>
      <w:r>
        <w:t>.</w:t>
      </w:r>
    </w:p>
    <w:p w14:paraId="23AB8896" w14:textId="77777777" w:rsidR="001179C5" w:rsidRDefault="00000000">
      <w:pPr>
        <w:pStyle w:val="Compact"/>
        <w:numPr>
          <w:ilvl w:val="0"/>
          <w:numId w:val="33"/>
        </w:numPr>
      </w:pPr>
      <w:r>
        <w:lastRenderedPageBreak/>
        <w:t xml:space="preserve">No iPad, ligado ao </w:t>
      </w:r>
      <w:r>
        <w:rPr>
          <w:b/>
          <w:bCs/>
        </w:rPr>
        <w:t>mesmo Wi-Fi</w:t>
      </w:r>
      <w:r>
        <w:t>, abra o Safari e escreva esse endereço. A aplicação aparece como no PC. Pode guardá-la no ecrã inicial (botão Partilhar → Adicionar ao ecrã principal) para ficar com um ícone.</w:t>
      </w:r>
    </w:p>
    <w:p w14:paraId="06A3AC13" w14:textId="77777777" w:rsidR="001179C5" w:rsidRDefault="00000000">
      <w:pPr>
        <w:pStyle w:val="Compact"/>
        <w:numPr>
          <w:ilvl w:val="0"/>
          <w:numId w:val="33"/>
        </w:numPr>
      </w:pPr>
      <w:r>
        <w:t>O PC tem de ficar ligado, com a aplicação aberta. Tudo o que vê no iPad é calculado no PC; importações e relatórios também acontecem lá.</w:t>
      </w:r>
    </w:p>
    <w:p w14:paraId="500D169D" w14:textId="77777777" w:rsidR="001179C5" w:rsidRDefault="00000000">
      <w:pPr>
        <w:pStyle w:val="FirstParagraph"/>
      </w:pPr>
      <w:r>
        <w:t>Não há palavra-passe: qualquer pessoa na mesma rede com o endereço pode usar a aplicação (só consulta; não altera os ficheiros de origem). Use apenas em rede interna. Se não abrir, verifique, por esta ordem: a aplicação foi iniciada com o atalho de rede local (e não o normal); PC e iPad estão na mesma rede (nas redes empresariais, o Wi-Fi de convidados costuma estar separado da rede dos PCs); a firewall do Windows permite o FlightTracker (Painel de Controlo → Firewall → Permitir uma aplicação).</w:t>
      </w:r>
    </w:p>
    <w:p w14:paraId="21296A57" w14:textId="77777777" w:rsidR="001179C5" w:rsidRDefault="00000000">
      <w:pPr>
        <w:pStyle w:val="Ttulo1"/>
      </w:pPr>
      <w:bookmarkStart w:id="115" w:name="preferências-aba"/>
      <w:bookmarkStart w:id="116" w:name="_Toc243475906"/>
      <w:bookmarkEnd w:id="113"/>
      <w:r>
        <w:t>16. Preferências (aba ⚙)</w:t>
      </w:r>
      <w:bookmarkEnd w:id="116"/>
    </w:p>
    <w:p w14:paraId="4CE15542" w14:textId="77777777" w:rsidR="001179C5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Análise IA — fornecedor e chave:</w:t>
      </w:r>
      <w:r>
        <w:t xml:space="preserve"> fornecedor, modelo, chave API, endpoint Azure (só para Azure). </w:t>
      </w:r>
      <w:r>
        <w:rPr>
          <w:b/>
          <w:bCs/>
        </w:rPr>
        <w:t>Guardar.</w:t>
      </w:r>
    </w:p>
    <w:p w14:paraId="7B90B404" w14:textId="77777777" w:rsidR="001179C5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Base de dados:</w:t>
      </w:r>
      <w:r>
        <w:t xml:space="preserve"> caminho e tamanho; </w:t>
      </w:r>
      <w:r>
        <w:rPr>
          <w:b/>
          <w:bCs/>
        </w:rPr>
        <w:t>🧹 Remover ficheiros que já não existem no disco</w:t>
      </w:r>
      <w:r>
        <w:t>.</w:t>
      </w:r>
    </w:p>
    <w:p w14:paraId="795704FF" w14:textId="77777777" w:rsidR="001179C5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Acesso a partir de outros dispositivos:</w:t>
      </w:r>
      <w:r>
        <w:t xml:space="preserve"> o endereço a usar no iPad (capítulo 15).</w:t>
      </w:r>
    </w:p>
    <w:p w14:paraId="1A679B1B" w14:textId="77777777" w:rsidR="001179C5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Guia de utilização:</w:t>
      </w:r>
      <w:r>
        <w:t xml:space="preserve"> o botão </w:t>
      </w:r>
      <w:r>
        <w:rPr>
          <w:b/>
          <w:bCs/>
        </w:rPr>
        <w:t>📘 Descarregar o guia de utilização (PDF)</w:t>
      </w:r>
      <w:r>
        <w:t xml:space="preserve"> abre este documento (no PC é copiado para a pasta de dados e aberto no leitor de PDF; no iPad abre num separador do Safari).</w:t>
      </w:r>
    </w:p>
    <w:p w14:paraId="13B62704" w14:textId="77777777" w:rsidR="001179C5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Histórico de versões:</w:t>
      </w:r>
      <w:r>
        <w:t xml:space="preserve"> as novidades de cada versão. </w:t>
      </w:r>
      <w:r>
        <w:rPr>
          <w:b/>
          <w:bCs/>
        </w:rPr>
        <w:t>✉ Email de novidades</w:t>
      </w:r>
      <w:r>
        <w:t xml:space="preserve"> abre no Outlook um rascunho já escrito com as alterações e os links de download para Windows e macOS — só falta pôr os destinatários. </w:t>
      </w:r>
      <w:r>
        <w:rPr>
          <w:b/>
          <w:bCs/>
        </w:rPr>
        <w:t>⬇ Guardar HTML</w:t>
      </w:r>
      <w:r>
        <w:t xml:space="preserve"> guarda o mesmo texto num ficheiro.</w:t>
      </w:r>
    </w:p>
    <w:p w14:paraId="4E036D83" w14:textId="77777777" w:rsidR="001179C5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Sobre.</w:t>
      </w:r>
    </w:p>
    <w:p w14:paraId="748D291B" w14:textId="77777777" w:rsidR="001179C5" w:rsidRDefault="00000000">
      <w:pPr>
        <w:pStyle w:val="Ttulo1"/>
      </w:pPr>
      <w:bookmarkStart w:id="117" w:name="cartões-clicáveis-modais-e-exportações"/>
      <w:bookmarkStart w:id="118" w:name="_Toc243475907"/>
      <w:bookmarkEnd w:id="115"/>
      <w:r>
        <w:t>17. Cartões clicáveis, modais e exportações</w:t>
      </w:r>
      <w:bookmarkEnd w:id="118"/>
    </w:p>
    <w:p w14:paraId="666EEDF0" w14:textId="77777777" w:rsidR="001179C5" w:rsidRDefault="00000000">
      <w:pPr>
        <w:pStyle w:val="FirstParagraph"/>
      </w:pPr>
      <w:r>
        <w:t xml:space="preserve">Regra geral da aplicação: </w:t>
      </w:r>
      <w:r>
        <w:rPr>
          <w:b/>
          <w:bCs/>
        </w:rPr>
        <w:t>em qualquer aba ou sub-aba, qualquer cartão que mostre um valor calculado é clicável</w:t>
      </w:r>
      <w:r>
        <w:t xml:space="preserve">. Ao clicar, abre-se uma janela (modal) com a lista dos voos ou registos que deram origem a esse valor — por exemplo, clicar em “Go-arounds: 3” mostra os três voos. Todas estas janelas têm os botões </w:t>
      </w:r>
      <w:r>
        <w:rPr>
          <w:b/>
          <w:bCs/>
        </w:rPr>
        <w:t>⬇ Excel</w:t>
      </w:r>
      <w:r>
        <w:t xml:space="preserve"> e </w:t>
      </w:r>
      <w:r>
        <w:rPr>
          <w:b/>
          <w:bCs/>
        </w:rPr>
        <w:t>📄 PDF</w:t>
      </w:r>
      <w:r>
        <w:t>. O cursor muda para uma mão sobre os cartões clicáveis. Os cartões que são apenas parâmetros de entrada (Raio CPA, Tolerância, capacidade declarada) não têm dados de origem e por isso não abrem janela.</w:t>
      </w:r>
    </w:p>
    <w:p w14:paraId="48AAF737" w14:textId="77777777" w:rsidR="001179C5" w:rsidRDefault="00000000">
      <w:pPr>
        <w:pStyle w:val="Corpodetexto"/>
      </w:pPr>
      <w:r>
        <w:t xml:space="preserve">Cada cartão, gráfico e conceito tem ainda um pequeno </w:t>
      </w:r>
      <w:r>
        <w:rPr>
          <w:b/>
          <w:bCs/>
        </w:rPr>
        <w:t>?</w:t>
      </w:r>
      <w:r>
        <w:t xml:space="preserve"> ao lado: passe o rato (ou toque) para ler a explicação; quando o cartão é clicável, a explicação inclui a indicação “Clica no cartão para ver os dados de origem”.</w:t>
      </w:r>
    </w:p>
    <w:p w14:paraId="61DAC974" w14:textId="77777777" w:rsidR="001179C5" w:rsidRDefault="00000000">
      <w:pPr>
        <w:pStyle w:val="Corpodetexto"/>
      </w:pPr>
      <w:r>
        <w:t xml:space="preserve">Outras exportações: </w:t>
      </w:r>
      <w:r>
        <w:rPr>
          <w:b/>
          <w:bCs/>
        </w:rPr>
        <w:t>⬇ Excel</w:t>
      </w:r>
      <w:r>
        <w:t xml:space="preserve"> e </w:t>
      </w:r>
      <w:r>
        <w:rPr>
          <w:b/>
          <w:bCs/>
        </w:rPr>
        <w:t>⬇ CSV</w:t>
      </w:r>
      <w:r>
        <w:t xml:space="preserve"> nas tabelas; </w:t>
      </w:r>
      <w:r>
        <w:rPr>
          <w:b/>
          <w:bCs/>
        </w:rPr>
        <w:t>⬇ Excel PRU</w:t>
      </w:r>
      <w:r>
        <w:t xml:space="preserve"> nos KPIs; </w:t>
      </w:r>
      <w:r>
        <w:rPr>
          <w:b/>
          <w:bCs/>
        </w:rPr>
        <w:t>⬇ PPTX</w:t>
      </w:r>
      <w:r>
        <w:t xml:space="preserve"> nas velocidades; relatórios imprimíveis (</w:t>
      </w:r>
      <w:r>
        <w:rPr>
          <w:b/>
          <w:bCs/>
        </w:rPr>
        <w:t>📄</w:t>
      </w:r>
      <w:r>
        <w:t>) que abrem no navegador — para obter PDF use Imprimir → Guardar como PDF. Os ficheiros Excel são guardados na pasta de dados (ou onde escolher na janela de gravação) e a aplicação mostra o caminho numa mensagem.</w:t>
      </w:r>
    </w:p>
    <w:p w14:paraId="216F4421" w14:textId="77777777" w:rsidR="001179C5" w:rsidRDefault="00000000">
      <w:pPr>
        <w:pStyle w:val="Ttulo1"/>
      </w:pPr>
      <w:bookmarkStart w:id="119" w:name="resolução-de-problemas"/>
      <w:bookmarkStart w:id="120" w:name="_Toc243475908"/>
      <w:bookmarkEnd w:id="117"/>
      <w:r>
        <w:lastRenderedPageBreak/>
        <w:t>18. Resolução de problemas</w:t>
      </w:r>
      <w:bookmarkEnd w:id="120"/>
    </w:p>
    <w:p w14:paraId="4495696C" w14:textId="77777777" w:rsidR="001179C5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A janela não abre, ou abre em branco.</w:t>
      </w:r>
      <w:r>
        <w:t xml:space="preserve"> A aplicação precisa do componente WebView2 do Windows (vem com o Edge; já existe em todos os PCs atualizados). Use o atalho </w:t>
      </w:r>
      <w:r>
        <w:rPr>
          <w:b/>
          <w:bCs/>
        </w:rPr>
        <w:t>FlightTracker (no navegador)</w:t>
      </w:r>
      <w:r>
        <w:t>: a aplicação abre no navegador predefinido e funciona da mesma forma.</w:t>
      </w:r>
    </w:p>
    <w:p w14:paraId="32FA405B" w14:textId="77777777" w:rsidR="001179C5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Onde está o registo (log)?</w:t>
      </w:r>
      <w:r>
        <w:t xml:space="preserve"> Em </w:t>
      </w:r>
      <w:r>
        <w:rPr>
          <w:rStyle w:val="VerbatimChar"/>
        </w:rPr>
        <w:t>C:\Users\&lt;o seu nome&gt;\AppData\Local\FlightTracker\app.log</w:t>
      </w:r>
      <w:r>
        <w:t xml:space="preserve"> (clique no ícone da base de dados na barra superior para abrir a pasta). Não está na pasta de instalação do programa. Ao reportar um problema, envie este ficheiro.</w:t>
      </w:r>
    </w:p>
    <w:p w14:paraId="4583C105" w14:textId="77777777" w:rsidR="001179C5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A importação parece parada.</w:t>
      </w:r>
      <w:r>
        <w:t xml:space="preserve"> Com muitos ficheiros é normal demorar; a fase final (“a reconstruir movimentos”) pode demorar alguns minutos numa base grande. A aplicação continua utilizável entretanto. Se depois de 30 minutos nada mudar, feche e volte a abrir a aplicação e use ⟳ Atualizar: os ficheiros já importados não voltam a ser lidos.</w:t>
      </w:r>
    </w:p>
    <w:p w14:paraId="6A90AE1D" w14:textId="77777777" w:rsidR="001179C5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Um dia não aparece no calendário.</w:t>
      </w:r>
      <w:r>
        <w:t xml:space="preserve"> O nome do ficheiro (ou da pasta) não tem a data e o bloco no formato esperado (ver 3.3). Renomeie e importe de novo.</w:t>
      </w:r>
    </w:p>
    <w:p w14:paraId="4B746B72" w14:textId="77777777" w:rsidR="001179C5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Movimentos a mais no aeroporto (Cascais, Montijo, helicópteros).</w:t>
      </w:r>
      <w:r>
        <w:t xml:space="preserve"> Ligue </w:t>
      </w:r>
      <w:r>
        <w:rPr>
          <w:b/>
          <w:bCs/>
        </w:rPr>
        <w:t>✈ Só ARR/DEP</w:t>
      </w:r>
      <w:r>
        <w:t>.</w:t>
      </w:r>
    </w:p>
    <w:p w14:paraId="4C4AD73E" w14:textId="77777777" w:rsidR="001179C5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Um voo tem tipo ou categoria de esteira errada.</w:t>
      </w:r>
      <w:r>
        <w:t xml:space="preserve"> Corrija na aba Cruzamento (✎) — fica guardado.</w:t>
      </w:r>
    </w:p>
    <w:p w14:paraId="6E3055C3" w14:textId="77777777" w:rsidR="001179C5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O mapa fica parcialmente em branco.</w:t>
      </w:r>
      <w:r>
        <w:t xml:space="preserve"> Mude de aba e volte, ou redimensione a janela.</w:t>
      </w:r>
    </w:p>
    <w:p w14:paraId="4F571DCA" w14:textId="77777777" w:rsidR="001179C5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Sem acesso a partir do iPad.</w:t>
      </w:r>
      <w:r>
        <w:t xml:space="preserve"> Ver o final do capítulo 15.</w:t>
      </w:r>
    </w:p>
    <w:p w14:paraId="5C1EA346" w14:textId="77777777" w:rsidR="001179C5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A base de dados ficou corrompida ou demasiado grande.</w:t>
      </w:r>
      <w:r>
        <w:t xml:space="preserve"> Feche a aplicação, apague (ou mude o nome de) </w:t>
      </w:r>
      <w:r>
        <w:rPr>
          <w:rStyle w:val="VerbatimChar"/>
        </w:rPr>
        <w:t>flightplotter.duckdb</w:t>
      </w:r>
      <w:r>
        <w:t xml:space="preserve"> na pasta de dados e volte a importar. As correções registadas perdem-se; as preferências também.</w:t>
      </w:r>
    </w:p>
    <w:p w14:paraId="1E6AACEB" w14:textId="77777777" w:rsidR="001179C5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Erro inesperado.</w:t>
      </w:r>
      <w:r>
        <w:t xml:space="preserve"> A mensagem aparece numa caixa no fundo do ecrã; o detalhe fica no </w:t>
      </w:r>
      <w:r>
        <w:rPr>
          <w:rStyle w:val="VerbatimChar"/>
        </w:rPr>
        <w:t>app.log</w:t>
      </w:r>
      <w:r>
        <w:t>.</w:t>
      </w:r>
    </w:p>
    <w:p w14:paraId="3E882E96" w14:textId="62358E24" w:rsidR="00C07DC3" w:rsidRDefault="00C07DC3">
      <w:r>
        <w:br w:type="page"/>
      </w:r>
    </w:p>
    <w:p w14:paraId="7D7869D7" w14:textId="77777777" w:rsidR="001179C5" w:rsidRDefault="00000000">
      <w:pPr>
        <w:pStyle w:val="Ttulo1"/>
      </w:pPr>
      <w:bookmarkStart w:id="121" w:name="acrónimos-e-termos"/>
      <w:bookmarkStart w:id="122" w:name="_Toc243475909"/>
      <w:bookmarkEnd w:id="119"/>
      <w:r>
        <w:lastRenderedPageBreak/>
        <w:t>19. Acrónimos e termos</w:t>
      </w:r>
      <w:bookmarkEnd w:id="122"/>
    </w:p>
    <w:tbl>
      <w:tblPr>
        <w:tblStyle w:val="Table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1651"/>
        <w:gridCol w:w="7403"/>
      </w:tblGrid>
      <w:tr w:rsidR="001179C5" w14:paraId="4EAE0DB1" w14:textId="77777777" w:rsidTr="0011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D4ED8"/>
          </w:tcPr>
          <w:p w14:paraId="0F815F56" w14:textId="77777777" w:rsidR="001179C5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Acrónimo / termo</w:t>
            </w:r>
          </w:p>
        </w:tc>
        <w:tc>
          <w:tcPr>
            <w:tcW w:w="0" w:type="auto"/>
            <w:shd w:val="clear" w:color="auto" w:fill="1D4ED8"/>
          </w:tcPr>
          <w:p w14:paraId="71330E07" w14:textId="77777777" w:rsidR="001179C5" w:rsidRDefault="00000000">
            <w:pPr>
              <w:pStyle w:val="Compact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</w:tr>
      <w:tr w:rsidR="001179C5" w14:paraId="3FEEEC23" w14:textId="77777777">
        <w:tc>
          <w:tcPr>
            <w:tcW w:w="0" w:type="auto"/>
          </w:tcPr>
          <w:p w14:paraId="06500F8E" w14:textId="77777777" w:rsidR="001179C5" w:rsidRDefault="00000000">
            <w:pPr>
              <w:pStyle w:val="Compact"/>
            </w:pPr>
            <w:r>
              <w:rPr>
                <w:sz w:val="18"/>
              </w:rPr>
              <w:t>A-SMGCS</w:t>
            </w:r>
          </w:p>
        </w:tc>
        <w:tc>
          <w:tcPr>
            <w:tcW w:w="0" w:type="auto"/>
          </w:tcPr>
          <w:p w14:paraId="48715C4E" w14:textId="77777777" w:rsidR="001179C5" w:rsidRDefault="00000000">
            <w:pPr>
              <w:pStyle w:val="Compact"/>
            </w:pPr>
            <w:r>
              <w:rPr>
                <w:sz w:val="18"/>
              </w:rPr>
              <w:t>Advanced Surface Movement Guidance and Control System — sistema da torre que vigia e guia os movimentos no solo (aviões e viaturas) com radar de superfície e multilateração. É a origem do “ficheiro da torre”.</w:t>
            </w:r>
          </w:p>
        </w:tc>
      </w:tr>
      <w:tr w:rsidR="001179C5" w14:paraId="0F503750" w14:textId="77777777">
        <w:tc>
          <w:tcPr>
            <w:tcW w:w="0" w:type="auto"/>
          </w:tcPr>
          <w:p w14:paraId="4BE5BF59" w14:textId="77777777" w:rsidR="001179C5" w:rsidRDefault="00000000">
            <w:pPr>
              <w:pStyle w:val="Compact"/>
            </w:pPr>
            <w:r>
              <w:rPr>
                <w:sz w:val="18"/>
              </w:rPr>
              <w:t>AA / ADA / ADDA / AD…A</w:t>
            </w:r>
          </w:p>
        </w:tc>
        <w:tc>
          <w:tcPr>
            <w:tcW w:w="0" w:type="auto"/>
          </w:tcPr>
          <w:p w14:paraId="47EAA1DB" w14:textId="77777777" w:rsidR="001179C5" w:rsidRDefault="00000000">
            <w:pPr>
              <w:pStyle w:val="Compact"/>
            </w:pPr>
            <w:r>
              <w:rPr>
                <w:sz w:val="18"/>
              </w:rPr>
              <w:t>Tipos de sequência na análise FAST: duas chegadas seguidas; com uma, duas, ou três ou mais partidas intercaladas entre elas.</w:t>
            </w:r>
          </w:p>
        </w:tc>
      </w:tr>
      <w:tr w:rsidR="001179C5" w14:paraId="66B20DF1" w14:textId="77777777">
        <w:tc>
          <w:tcPr>
            <w:tcW w:w="0" w:type="auto"/>
          </w:tcPr>
          <w:p w14:paraId="1366A8FE" w14:textId="77777777" w:rsidR="001179C5" w:rsidRDefault="00000000">
            <w:pPr>
              <w:pStyle w:val="Compact"/>
            </w:pPr>
            <w:r>
              <w:rPr>
                <w:sz w:val="18"/>
              </w:rPr>
              <w:t>ADEP</w:t>
            </w:r>
          </w:p>
        </w:tc>
        <w:tc>
          <w:tcPr>
            <w:tcW w:w="0" w:type="auto"/>
          </w:tcPr>
          <w:p w14:paraId="646DE333" w14:textId="77777777" w:rsidR="001179C5" w:rsidRDefault="00000000">
            <w:pPr>
              <w:pStyle w:val="Compact"/>
            </w:pPr>
            <w:r>
              <w:rPr>
                <w:sz w:val="18"/>
              </w:rPr>
              <w:t>Aerodrome of Departure — aeródromo de partida do voo (código ICAO de 4 letras).</w:t>
            </w:r>
          </w:p>
        </w:tc>
      </w:tr>
      <w:tr w:rsidR="001179C5" w14:paraId="3D9938F2" w14:textId="77777777">
        <w:tc>
          <w:tcPr>
            <w:tcW w:w="0" w:type="auto"/>
          </w:tcPr>
          <w:p w14:paraId="57CDBE66" w14:textId="77777777" w:rsidR="001179C5" w:rsidRDefault="00000000">
            <w:pPr>
              <w:pStyle w:val="Compact"/>
            </w:pPr>
            <w:r>
              <w:rPr>
                <w:sz w:val="18"/>
              </w:rPr>
              <w:t>ADES</w:t>
            </w:r>
          </w:p>
        </w:tc>
        <w:tc>
          <w:tcPr>
            <w:tcW w:w="0" w:type="auto"/>
          </w:tcPr>
          <w:p w14:paraId="0B0E45D2" w14:textId="77777777" w:rsidR="001179C5" w:rsidRDefault="00000000">
            <w:pPr>
              <w:pStyle w:val="Compact"/>
            </w:pPr>
            <w:r>
              <w:rPr>
                <w:sz w:val="18"/>
              </w:rPr>
              <w:t>Aerodrome of Destination — aeródromo de destino do voo.</w:t>
            </w:r>
          </w:p>
        </w:tc>
      </w:tr>
      <w:tr w:rsidR="001179C5" w14:paraId="5EFC9116" w14:textId="77777777">
        <w:tc>
          <w:tcPr>
            <w:tcW w:w="0" w:type="auto"/>
          </w:tcPr>
          <w:p w14:paraId="3A2A6379" w14:textId="77777777" w:rsidR="001179C5" w:rsidRDefault="00000000">
            <w:pPr>
              <w:pStyle w:val="Compact"/>
            </w:pPr>
            <w:r>
              <w:rPr>
                <w:sz w:val="18"/>
              </w:rPr>
              <w:t>ADS-B</w:t>
            </w:r>
          </w:p>
        </w:tc>
        <w:tc>
          <w:tcPr>
            <w:tcW w:w="0" w:type="auto"/>
          </w:tcPr>
          <w:p w14:paraId="0736DE58" w14:textId="77777777" w:rsidR="001179C5" w:rsidRDefault="00000000">
            <w:pPr>
              <w:pStyle w:val="Compact"/>
            </w:pPr>
            <w:r>
              <w:rPr>
                <w:sz w:val="18"/>
              </w:rPr>
              <w:t>Automatic Dependent Surveillance–Broadcast — o avião transmite a sua própria posição GPS; recetores no solo (como os da OpenSky) captam-na. Base dos dados OPDI.</w:t>
            </w:r>
          </w:p>
        </w:tc>
      </w:tr>
      <w:tr w:rsidR="001179C5" w14:paraId="6DDAEF82" w14:textId="77777777">
        <w:tc>
          <w:tcPr>
            <w:tcW w:w="0" w:type="auto"/>
          </w:tcPr>
          <w:p w14:paraId="1A56DEE6" w14:textId="77777777" w:rsidR="001179C5" w:rsidRDefault="00000000">
            <w:pPr>
              <w:pStyle w:val="Compact"/>
            </w:pPr>
            <w:r>
              <w:rPr>
                <w:sz w:val="18"/>
              </w:rPr>
              <w:t>AIBT</w:t>
            </w:r>
          </w:p>
        </w:tc>
        <w:tc>
          <w:tcPr>
            <w:tcW w:w="0" w:type="auto"/>
          </w:tcPr>
          <w:p w14:paraId="11B1D23C" w14:textId="77777777" w:rsidR="001179C5" w:rsidRDefault="00000000">
            <w:pPr>
              <w:pStyle w:val="Compact"/>
            </w:pPr>
            <w:r>
              <w:rPr>
                <w:sz w:val="18"/>
              </w:rPr>
              <w:t>Actual In-Block Time — hora real em que o avião parou no stand (calços colocados). Fim do taxi-in.</w:t>
            </w:r>
          </w:p>
        </w:tc>
      </w:tr>
      <w:tr w:rsidR="001179C5" w14:paraId="6CAA8401" w14:textId="77777777">
        <w:tc>
          <w:tcPr>
            <w:tcW w:w="0" w:type="auto"/>
          </w:tcPr>
          <w:p w14:paraId="03233269" w14:textId="77777777" w:rsidR="001179C5" w:rsidRDefault="00000000">
            <w:pPr>
              <w:pStyle w:val="Compact"/>
            </w:pPr>
            <w:r>
              <w:rPr>
                <w:sz w:val="18"/>
              </w:rPr>
              <w:t>AIP</w:t>
            </w:r>
          </w:p>
        </w:tc>
        <w:tc>
          <w:tcPr>
            <w:tcW w:w="0" w:type="auto"/>
          </w:tcPr>
          <w:p w14:paraId="78519413" w14:textId="77777777" w:rsidR="001179C5" w:rsidRDefault="00000000">
            <w:pPr>
              <w:pStyle w:val="Compact"/>
            </w:pPr>
            <w:r>
              <w:rPr>
                <w:sz w:val="18"/>
              </w:rPr>
              <w:t>Aeronautical Information Publication — publicação oficial de informação aeronáutica de cada país; de onde vêm os pontos (waypoints, FAF, soleiras) e as restrições de velocidade.</w:t>
            </w:r>
          </w:p>
        </w:tc>
      </w:tr>
      <w:tr w:rsidR="001179C5" w14:paraId="5D5DB765" w14:textId="77777777">
        <w:tc>
          <w:tcPr>
            <w:tcW w:w="0" w:type="auto"/>
          </w:tcPr>
          <w:p w14:paraId="649708E1" w14:textId="77777777" w:rsidR="001179C5" w:rsidRDefault="00000000">
            <w:pPr>
              <w:pStyle w:val="Compact"/>
            </w:pPr>
            <w:r>
              <w:rPr>
                <w:sz w:val="18"/>
              </w:rPr>
              <w:t>AIRAC</w:t>
            </w:r>
          </w:p>
        </w:tc>
        <w:tc>
          <w:tcPr>
            <w:tcW w:w="0" w:type="auto"/>
          </w:tcPr>
          <w:p w14:paraId="113C9CF2" w14:textId="77777777" w:rsidR="001179C5" w:rsidRDefault="00000000">
            <w:pPr>
              <w:pStyle w:val="Compact"/>
            </w:pPr>
            <w:r>
              <w:rPr>
                <w:sz w:val="18"/>
              </w:rPr>
              <w:t>Aeronautical Information Regulation and Control — ciclo de 28 dias em que as alterações ao AIP entram em vigor.</w:t>
            </w:r>
          </w:p>
        </w:tc>
      </w:tr>
      <w:tr w:rsidR="001179C5" w14:paraId="1CAB32B2" w14:textId="77777777">
        <w:tc>
          <w:tcPr>
            <w:tcW w:w="0" w:type="auto"/>
          </w:tcPr>
          <w:p w14:paraId="6F518278" w14:textId="77777777" w:rsidR="001179C5" w:rsidRDefault="00000000">
            <w:pPr>
              <w:pStyle w:val="Compact"/>
            </w:pPr>
            <w:r>
              <w:rPr>
                <w:sz w:val="18"/>
              </w:rPr>
              <w:t>ALDT</w:t>
            </w:r>
          </w:p>
        </w:tc>
        <w:tc>
          <w:tcPr>
            <w:tcW w:w="0" w:type="auto"/>
          </w:tcPr>
          <w:p w14:paraId="25071B33" w14:textId="77777777" w:rsidR="001179C5" w:rsidRDefault="00000000">
            <w:pPr>
              <w:pStyle w:val="Compact"/>
            </w:pPr>
            <w:r>
              <w:rPr>
                <w:sz w:val="18"/>
              </w:rPr>
              <w:t>Actual Landing Time — hora real de aterragem (toque na pista).</w:t>
            </w:r>
          </w:p>
        </w:tc>
      </w:tr>
      <w:tr w:rsidR="001179C5" w14:paraId="5051A653" w14:textId="77777777">
        <w:tc>
          <w:tcPr>
            <w:tcW w:w="0" w:type="auto"/>
          </w:tcPr>
          <w:p w14:paraId="6EC48EDC" w14:textId="77777777" w:rsidR="001179C5" w:rsidRDefault="00000000">
            <w:pPr>
              <w:pStyle w:val="Compact"/>
            </w:pPr>
            <w:r>
              <w:rPr>
                <w:sz w:val="18"/>
              </w:rPr>
              <w:t>AOBT</w:t>
            </w:r>
          </w:p>
        </w:tc>
        <w:tc>
          <w:tcPr>
            <w:tcW w:w="0" w:type="auto"/>
          </w:tcPr>
          <w:p w14:paraId="05A9709B" w14:textId="77777777" w:rsidR="001179C5" w:rsidRDefault="00000000">
            <w:pPr>
              <w:pStyle w:val="Compact"/>
            </w:pPr>
            <w:r>
              <w:rPr>
                <w:sz w:val="18"/>
              </w:rPr>
              <w:t>Actual Off-Block Time — hora real em que o avião saiu do stand (calços retirados). Início do taxi-out.</w:t>
            </w:r>
          </w:p>
        </w:tc>
      </w:tr>
      <w:tr w:rsidR="001179C5" w14:paraId="1BB10FA5" w14:textId="77777777">
        <w:tc>
          <w:tcPr>
            <w:tcW w:w="0" w:type="auto"/>
          </w:tcPr>
          <w:p w14:paraId="6766AAF2" w14:textId="77777777" w:rsidR="001179C5" w:rsidRDefault="00000000">
            <w:pPr>
              <w:pStyle w:val="Compact"/>
            </w:pPr>
            <w:r>
              <w:rPr>
                <w:sz w:val="18"/>
              </w:rPr>
              <w:t>APP</w:t>
            </w:r>
          </w:p>
        </w:tc>
        <w:tc>
          <w:tcPr>
            <w:tcW w:w="0" w:type="auto"/>
          </w:tcPr>
          <w:p w14:paraId="68B8FC39" w14:textId="77777777" w:rsidR="001179C5" w:rsidRDefault="00000000">
            <w:pPr>
              <w:pStyle w:val="Compact"/>
            </w:pPr>
            <w:r>
              <w:rPr>
                <w:sz w:val="18"/>
              </w:rPr>
              <w:t>Approach — a fase de aproximação ao aeroporto; na aplicação, a aba de velocidades na aproximação.</w:t>
            </w:r>
          </w:p>
        </w:tc>
      </w:tr>
      <w:tr w:rsidR="001179C5" w14:paraId="48A9527B" w14:textId="77777777">
        <w:tc>
          <w:tcPr>
            <w:tcW w:w="0" w:type="auto"/>
          </w:tcPr>
          <w:p w14:paraId="72B1E6DC" w14:textId="77777777" w:rsidR="001179C5" w:rsidRDefault="00000000">
            <w:pPr>
              <w:pStyle w:val="Compact"/>
            </w:pPr>
            <w:r>
              <w:rPr>
                <w:sz w:val="18"/>
              </w:rPr>
              <w:t>ARR</w:t>
            </w:r>
          </w:p>
        </w:tc>
        <w:tc>
          <w:tcPr>
            <w:tcW w:w="0" w:type="auto"/>
          </w:tcPr>
          <w:p w14:paraId="2DF26F6C" w14:textId="77777777" w:rsidR="001179C5" w:rsidRDefault="00000000">
            <w:pPr>
              <w:pStyle w:val="Compact"/>
            </w:pPr>
            <w:r>
              <w:rPr>
                <w:sz w:val="18"/>
              </w:rPr>
              <w:t>Arrival — chegada.</w:t>
            </w:r>
          </w:p>
        </w:tc>
      </w:tr>
      <w:tr w:rsidR="001179C5" w14:paraId="32EBC605" w14:textId="77777777">
        <w:tc>
          <w:tcPr>
            <w:tcW w:w="0" w:type="auto"/>
          </w:tcPr>
          <w:p w14:paraId="22CE2721" w14:textId="77777777" w:rsidR="001179C5" w:rsidRDefault="00000000">
            <w:pPr>
              <w:pStyle w:val="Compact"/>
            </w:pPr>
            <w:r>
              <w:rPr>
                <w:sz w:val="18"/>
              </w:rPr>
              <w:t>ASMA</w:t>
            </w:r>
          </w:p>
        </w:tc>
        <w:tc>
          <w:tcPr>
            <w:tcW w:w="0" w:type="auto"/>
          </w:tcPr>
          <w:p w14:paraId="59BFECC9" w14:textId="77777777" w:rsidR="001179C5" w:rsidRDefault="00000000">
            <w:pPr>
              <w:pStyle w:val="Compact"/>
            </w:pPr>
            <w:r>
              <w:rPr>
                <w:sz w:val="18"/>
              </w:rPr>
              <w:t>Arrival Sequencing and Metering Area — anel (40 NM no PRU) à volta do aeroporto dentro do qual se mede o tempo adicional das chegadas (esperas, vectoração).</w:t>
            </w:r>
          </w:p>
        </w:tc>
      </w:tr>
      <w:tr w:rsidR="001179C5" w14:paraId="4EAB6254" w14:textId="77777777">
        <w:tc>
          <w:tcPr>
            <w:tcW w:w="0" w:type="auto"/>
          </w:tcPr>
          <w:p w14:paraId="1A186FFB" w14:textId="77777777" w:rsidR="001179C5" w:rsidRDefault="00000000">
            <w:pPr>
              <w:pStyle w:val="Compact"/>
            </w:pPr>
            <w:r>
              <w:rPr>
                <w:sz w:val="18"/>
              </w:rPr>
              <w:t>ATC</w:t>
            </w:r>
          </w:p>
        </w:tc>
        <w:tc>
          <w:tcPr>
            <w:tcW w:w="0" w:type="auto"/>
          </w:tcPr>
          <w:p w14:paraId="368CB292" w14:textId="77777777" w:rsidR="001179C5" w:rsidRDefault="00000000">
            <w:pPr>
              <w:pStyle w:val="Compact"/>
            </w:pPr>
            <w:r>
              <w:rPr>
                <w:sz w:val="18"/>
              </w:rPr>
              <w:t>Air Traffic Control — controlo de tráfego aéreo.</w:t>
            </w:r>
          </w:p>
        </w:tc>
      </w:tr>
      <w:tr w:rsidR="001179C5" w14:paraId="07A6551B" w14:textId="77777777">
        <w:tc>
          <w:tcPr>
            <w:tcW w:w="0" w:type="auto"/>
          </w:tcPr>
          <w:p w14:paraId="1FE821CF" w14:textId="77777777" w:rsidR="001179C5" w:rsidRDefault="00000000">
            <w:pPr>
              <w:pStyle w:val="Compact"/>
            </w:pPr>
            <w:r>
              <w:rPr>
                <w:sz w:val="18"/>
              </w:rPr>
              <w:t>ATFM</w:t>
            </w:r>
          </w:p>
        </w:tc>
        <w:tc>
          <w:tcPr>
            <w:tcW w:w="0" w:type="auto"/>
          </w:tcPr>
          <w:p w14:paraId="2765CE41" w14:textId="77777777" w:rsidR="001179C5" w:rsidRDefault="00000000">
            <w:pPr>
              <w:pStyle w:val="Compact"/>
            </w:pPr>
            <w:r>
              <w:rPr>
                <w:sz w:val="18"/>
              </w:rPr>
              <w:t>Air Traffic Flow Management — gestão de fluxos: quando há mais procura do que capacidade (num setor ou aeroporto), o Network Manager “regula” voos, atribuindo-lhes um CTOT e, portanto, um atraso ATFM.</w:t>
            </w:r>
          </w:p>
        </w:tc>
      </w:tr>
      <w:tr w:rsidR="001179C5" w14:paraId="78AA2CF7" w14:textId="77777777">
        <w:tc>
          <w:tcPr>
            <w:tcW w:w="0" w:type="auto"/>
          </w:tcPr>
          <w:p w14:paraId="131B96D9" w14:textId="77777777" w:rsidR="001179C5" w:rsidRDefault="00000000">
            <w:pPr>
              <w:pStyle w:val="Compact"/>
            </w:pPr>
            <w:r>
              <w:rPr>
                <w:sz w:val="18"/>
              </w:rPr>
              <w:t>ATOT</w:t>
            </w:r>
          </w:p>
        </w:tc>
        <w:tc>
          <w:tcPr>
            <w:tcW w:w="0" w:type="auto"/>
          </w:tcPr>
          <w:p w14:paraId="2476B27D" w14:textId="77777777" w:rsidR="001179C5" w:rsidRDefault="00000000">
            <w:pPr>
              <w:pStyle w:val="Compact"/>
            </w:pPr>
            <w:r>
              <w:rPr>
                <w:sz w:val="18"/>
              </w:rPr>
              <w:t>Actual Take-Off Time — hora real de descolagem.</w:t>
            </w:r>
          </w:p>
        </w:tc>
      </w:tr>
      <w:tr w:rsidR="001179C5" w14:paraId="2FF3C61E" w14:textId="77777777">
        <w:tc>
          <w:tcPr>
            <w:tcW w:w="0" w:type="auto"/>
          </w:tcPr>
          <w:p w14:paraId="338BEB7A" w14:textId="77777777" w:rsidR="001179C5" w:rsidRDefault="00000000">
            <w:pPr>
              <w:pStyle w:val="Compact"/>
            </w:pPr>
            <w:r>
              <w:rPr>
                <w:sz w:val="18"/>
              </w:rPr>
              <w:t>Bloco horário</w:t>
            </w:r>
          </w:p>
        </w:tc>
        <w:tc>
          <w:tcPr>
            <w:tcW w:w="0" w:type="auto"/>
          </w:tcPr>
          <w:p w14:paraId="19D588F4" w14:textId="77777777" w:rsidR="001179C5" w:rsidRDefault="00000000">
            <w:pPr>
              <w:pStyle w:val="Compact"/>
            </w:pPr>
            <w:r>
              <w:rPr>
                <w:sz w:val="18"/>
              </w:rPr>
              <w:t>Cada um dos seis períodos de 4 horas em que os ficheiros do radar são divididos (00–04, 04–08, …, 20–24 UTC).</w:t>
            </w:r>
          </w:p>
        </w:tc>
      </w:tr>
      <w:tr w:rsidR="001179C5" w14:paraId="6191BE8B" w14:textId="77777777">
        <w:tc>
          <w:tcPr>
            <w:tcW w:w="0" w:type="auto"/>
          </w:tcPr>
          <w:p w14:paraId="36043FB2" w14:textId="77777777" w:rsidR="001179C5" w:rsidRDefault="00000000">
            <w:pPr>
              <w:pStyle w:val="Compact"/>
            </w:pPr>
            <w:r>
              <w:rPr>
                <w:sz w:val="18"/>
              </w:rPr>
              <w:t>Bunching</w:t>
            </w:r>
          </w:p>
        </w:tc>
        <w:tc>
          <w:tcPr>
            <w:tcW w:w="0" w:type="auto"/>
          </w:tcPr>
          <w:p w14:paraId="5C0C5E7D" w14:textId="77777777" w:rsidR="001179C5" w:rsidRDefault="00000000">
            <w:pPr>
              <w:pStyle w:val="Compact"/>
            </w:pPr>
            <w:r>
              <w:rPr>
                <w:sz w:val="18"/>
              </w:rPr>
              <w:t>“Agrupamento”: pares de aterragens consecutivas com menos de 90 s entre si.</w:t>
            </w:r>
          </w:p>
        </w:tc>
      </w:tr>
      <w:tr w:rsidR="001179C5" w14:paraId="7F2DACC5" w14:textId="77777777">
        <w:tc>
          <w:tcPr>
            <w:tcW w:w="0" w:type="auto"/>
          </w:tcPr>
          <w:p w14:paraId="2F47D23C" w14:textId="77777777" w:rsidR="001179C5" w:rsidRDefault="00000000">
            <w:pPr>
              <w:pStyle w:val="Compact"/>
            </w:pPr>
            <w:r>
              <w:rPr>
                <w:sz w:val="18"/>
              </w:rPr>
              <w:t>Callsign (csn)</w:t>
            </w:r>
          </w:p>
        </w:tc>
        <w:tc>
          <w:tcPr>
            <w:tcW w:w="0" w:type="auto"/>
          </w:tcPr>
          <w:p w14:paraId="7159054F" w14:textId="77777777" w:rsidR="001179C5" w:rsidRDefault="00000000">
            <w:pPr>
              <w:pStyle w:val="Compact"/>
            </w:pPr>
            <w:r>
              <w:rPr>
                <w:sz w:val="18"/>
              </w:rPr>
              <w:t>Indicativo de chamada do voo (ex.: TAP441, RYR4PT). As três primeiras letras identificam o operador.</w:t>
            </w:r>
          </w:p>
        </w:tc>
      </w:tr>
      <w:tr w:rsidR="001179C5" w14:paraId="0B06382A" w14:textId="77777777">
        <w:tc>
          <w:tcPr>
            <w:tcW w:w="0" w:type="auto"/>
          </w:tcPr>
          <w:p w14:paraId="1649F230" w14:textId="77777777" w:rsidR="001179C5" w:rsidRDefault="00000000">
            <w:pPr>
              <w:pStyle w:val="Compact"/>
            </w:pPr>
            <w:r>
              <w:rPr>
                <w:sz w:val="18"/>
              </w:rPr>
              <w:t>Capacidade declarada</w:t>
            </w:r>
          </w:p>
        </w:tc>
        <w:tc>
          <w:tcPr>
            <w:tcW w:w="0" w:type="auto"/>
          </w:tcPr>
          <w:p w14:paraId="2DDCCF37" w14:textId="77777777" w:rsidR="001179C5" w:rsidRDefault="00000000">
            <w:pPr>
              <w:pStyle w:val="Compact"/>
            </w:pPr>
            <w:r>
              <w:rPr>
                <w:sz w:val="18"/>
              </w:rPr>
              <w:t>Número de movimentos por hora que o aeroporto declara conseguir processar; usada na utilização no pico.</w:t>
            </w:r>
          </w:p>
        </w:tc>
      </w:tr>
      <w:tr w:rsidR="001179C5" w14:paraId="459CBF36" w14:textId="77777777">
        <w:tc>
          <w:tcPr>
            <w:tcW w:w="0" w:type="auto"/>
          </w:tcPr>
          <w:p w14:paraId="08A56C2B" w14:textId="77777777" w:rsidR="001179C5" w:rsidRDefault="00000000">
            <w:pPr>
              <w:pStyle w:val="Compact"/>
            </w:pPr>
            <w:r>
              <w:rPr>
                <w:sz w:val="18"/>
              </w:rPr>
              <w:t>CDO</w:t>
            </w:r>
          </w:p>
        </w:tc>
        <w:tc>
          <w:tcPr>
            <w:tcW w:w="0" w:type="auto"/>
          </w:tcPr>
          <w:p w14:paraId="4D3356FB" w14:textId="77777777" w:rsidR="001179C5" w:rsidRDefault="00000000">
            <w:pPr>
              <w:pStyle w:val="Compact"/>
            </w:pPr>
            <w:r>
              <w:rPr>
                <w:sz w:val="18"/>
              </w:rPr>
              <w:t>Continuous Descent Operations — descida contínua, sem patamares em nível; poupa combustível e ruído. Na aplicação é medida abaixo de FL100.</w:t>
            </w:r>
          </w:p>
        </w:tc>
      </w:tr>
      <w:tr w:rsidR="001179C5" w14:paraId="5C26104B" w14:textId="77777777">
        <w:tc>
          <w:tcPr>
            <w:tcW w:w="0" w:type="auto"/>
          </w:tcPr>
          <w:p w14:paraId="29606744" w14:textId="77777777" w:rsidR="001179C5" w:rsidRDefault="00000000">
            <w:pPr>
              <w:pStyle w:val="Compact"/>
            </w:pPr>
            <w:r>
              <w:rPr>
                <w:sz w:val="18"/>
              </w:rPr>
              <w:t>CNS</w:t>
            </w:r>
          </w:p>
        </w:tc>
        <w:tc>
          <w:tcPr>
            <w:tcW w:w="0" w:type="auto"/>
          </w:tcPr>
          <w:p w14:paraId="72665DB6" w14:textId="77777777" w:rsidR="001179C5" w:rsidRDefault="00000000">
            <w:pPr>
              <w:pStyle w:val="Compact"/>
            </w:pPr>
            <w:r>
              <w:rPr>
                <w:sz w:val="18"/>
              </w:rPr>
              <w:t>Communications, Navigation, Surveillance — área da NAV que exporta os CSV do radar.</w:t>
            </w:r>
          </w:p>
        </w:tc>
      </w:tr>
      <w:tr w:rsidR="001179C5" w14:paraId="0259AAD7" w14:textId="77777777">
        <w:tc>
          <w:tcPr>
            <w:tcW w:w="0" w:type="auto"/>
          </w:tcPr>
          <w:p w14:paraId="3B4BECC8" w14:textId="77777777" w:rsidR="001179C5" w:rsidRDefault="00000000">
            <w:pPr>
              <w:pStyle w:val="Compact"/>
            </w:pPr>
            <w:r>
              <w:rPr>
                <w:sz w:val="18"/>
              </w:rPr>
              <w:t>CPA</w:t>
            </w:r>
          </w:p>
        </w:tc>
        <w:tc>
          <w:tcPr>
            <w:tcW w:w="0" w:type="auto"/>
          </w:tcPr>
          <w:p w14:paraId="6AC77ED5" w14:textId="77777777" w:rsidR="001179C5" w:rsidRDefault="00000000">
            <w:pPr>
              <w:pStyle w:val="Compact"/>
            </w:pPr>
            <w:r>
              <w:rPr>
                <w:sz w:val="18"/>
              </w:rPr>
              <w:t>Closest Point of Approach — o ponto da trajetória que passou mais perto de um waypoint.</w:t>
            </w:r>
          </w:p>
        </w:tc>
      </w:tr>
      <w:tr w:rsidR="001179C5" w14:paraId="13EB6A28" w14:textId="77777777">
        <w:tc>
          <w:tcPr>
            <w:tcW w:w="0" w:type="auto"/>
          </w:tcPr>
          <w:p w14:paraId="44FBBE84" w14:textId="77777777" w:rsidR="001179C5" w:rsidRDefault="00000000">
            <w:pPr>
              <w:pStyle w:val="Compact"/>
            </w:pPr>
            <w:r>
              <w:rPr>
                <w:sz w:val="18"/>
              </w:rPr>
              <w:t>CPPM</w:t>
            </w:r>
          </w:p>
        </w:tc>
        <w:tc>
          <w:tcPr>
            <w:tcW w:w="0" w:type="auto"/>
          </w:tcPr>
          <w:p w14:paraId="08C8A194" w14:textId="77777777" w:rsidR="001179C5" w:rsidRDefault="00000000">
            <w:pPr>
              <w:pStyle w:val="Compact"/>
            </w:pPr>
            <w:r>
              <w:rPr>
                <w:sz w:val="18"/>
              </w:rPr>
              <w:t>Designação interna do export operacional da torre (ficheiro A-SMGCS).</w:t>
            </w:r>
          </w:p>
        </w:tc>
      </w:tr>
      <w:tr w:rsidR="001179C5" w14:paraId="3CE6530D" w14:textId="77777777">
        <w:tc>
          <w:tcPr>
            <w:tcW w:w="0" w:type="auto"/>
          </w:tcPr>
          <w:p w14:paraId="49544DA2" w14:textId="77777777" w:rsidR="001179C5" w:rsidRDefault="00000000">
            <w:pPr>
              <w:pStyle w:val="Compact"/>
            </w:pPr>
            <w:r>
              <w:rPr>
                <w:sz w:val="18"/>
              </w:rPr>
              <w:t>CSV</w:t>
            </w:r>
          </w:p>
        </w:tc>
        <w:tc>
          <w:tcPr>
            <w:tcW w:w="0" w:type="auto"/>
          </w:tcPr>
          <w:p w14:paraId="4233162B" w14:textId="77777777" w:rsidR="001179C5" w:rsidRDefault="00000000">
            <w:pPr>
              <w:pStyle w:val="Compact"/>
            </w:pPr>
            <w:r>
              <w:rPr>
                <w:sz w:val="18"/>
              </w:rPr>
              <w:t>Comma-Separated Values — ficheiro de texto em que cada linha é um registo e os campos estão separados por vírgulas ou ponto-e-vírgula. Abre no Excel.</w:t>
            </w:r>
          </w:p>
        </w:tc>
      </w:tr>
      <w:tr w:rsidR="001179C5" w14:paraId="2A7AF4EF" w14:textId="77777777">
        <w:tc>
          <w:tcPr>
            <w:tcW w:w="0" w:type="auto"/>
          </w:tcPr>
          <w:p w14:paraId="6B0CF4FC" w14:textId="77777777" w:rsidR="001179C5" w:rsidRDefault="00000000">
            <w:pPr>
              <w:pStyle w:val="Compact"/>
            </w:pPr>
            <w:r>
              <w:rPr>
                <w:sz w:val="18"/>
              </w:rPr>
              <w:t>CTOT</w:t>
            </w:r>
          </w:p>
        </w:tc>
        <w:tc>
          <w:tcPr>
            <w:tcW w:w="0" w:type="auto"/>
          </w:tcPr>
          <w:p w14:paraId="6B1F4A86" w14:textId="77777777" w:rsidR="001179C5" w:rsidRDefault="00000000">
            <w:pPr>
              <w:pStyle w:val="Compact"/>
            </w:pPr>
            <w:r>
              <w:rPr>
                <w:sz w:val="18"/>
              </w:rPr>
              <w:t>Calculated Take-Off Time — hora de descolagem imposta pelo Network Manager a um voo regulado.</w:t>
            </w:r>
          </w:p>
        </w:tc>
      </w:tr>
      <w:tr w:rsidR="001179C5" w14:paraId="6840E2A1" w14:textId="77777777">
        <w:tc>
          <w:tcPr>
            <w:tcW w:w="0" w:type="auto"/>
          </w:tcPr>
          <w:p w14:paraId="4A135136" w14:textId="77777777" w:rsidR="001179C5" w:rsidRDefault="00000000">
            <w:pPr>
              <w:pStyle w:val="Compact"/>
            </w:pPr>
            <w:r>
              <w:rPr>
                <w:sz w:val="18"/>
              </w:rPr>
              <w:t>DEP</w:t>
            </w:r>
          </w:p>
        </w:tc>
        <w:tc>
          <w:tcPr>
            <w:tcW w:w="0" w:type="auto"/>
          </w:tcPr>
          <w:p w14:paraId="621F5D08" w14:textId="77777777" w:rsidR="001179C5" w:rsidRDefault="00000000">
            <w:pPr>
              <w:pStyle w:val="Compact"/>
            </w:pPr>
            <w:r>
              <w:rPr>
                <w:sz w:val="18"/>
              </w:rPr>
              <w:t>Departure — partida.</w:t>
            </w:r>
          </w:p>
        </w:tc>
      </w:tr>
      <w:tr w:rsidR="001179C5" w14:paraId="5E218334" w14:textId="77777777">
        <w:tc>
          <w:tcPr>
            <w:tcW w:w="0" w:type="auto"/>
          </w:tcPr>
          <w:p w14:paraId="1C433BD1" w14:textId="77777777" w:rsidR="001179C5" w:rsidRDefault="00000000">
            <w:pPr>
              <w:pStyle w:val="Compact"/>
            </w:pPr>
            <w:r>
              <w:rPr>
                <w:sz w:val="18"/>
              </w:rPr>
              <w:lastRenderedPageBreak/>
              <w:t>DME</w:t>
            </w:r>
          </w:p>
        </w:tc>
        <w:tc>
          <w:tcPr>
            <w:tcW w:w="0" w:type="auto"/>
          </w:tcPr>
          <w:p w14:paraId="5A5A8808" w14:textId="77777777" w:rsidR="001179C5" w:rsidRDefault="00000000">
            <w:pPr>
              <w:pStyle w:val="Compact"/>
            </w:pPr>
            <w:r>
              <w:rPr>
                <w:sz w:val="18"/>
              </w:rPr>
              <w:t>Distance Measuring Equipment — rádio-ajuda que dá a distância; os pontos “DME” no mapa são posições de referência.</w:t>
            </w:r>
          </w:p>
        </w:tc>
      </w:tr>
      <w:tr w:rsidR="001179C5" w14:paraId="79FF3276" w14:textId="77777777">
        <w:tc>
          <w:tcPr>
            <w:tcW w:w="0" w:type="auto"/>
          </w:tcPr>
          <w:p w14:paraId="46B35C19" w14:textId="77777777" w:rsidR="001179C5" w:rsidRDefault="00000000">
            <w:pPr>
              <w:pStyle w:val="Compact"/>
            </w:pPr>
            <w:r>
              <w:rPr>
                <w:sz w:val="18"/>
              </w:rPr>
              <w:t>DuckDB</w:t>
            </w:r>
          </w:p>
        </w:tc>
        <w:tc>
          <w:tcPr>
            <w:tcW w:w="0" w:type="auto"/>
          </w:tcPr>
          <w:p w14:paraId="69E10EBC" w14:textId="77777777" w:rsidR="001179C5" w:rsidRDefault="00000000">
            <w:pPr>
              <w:pStyle w:val="Compact"/>
            </w:pPr>
            <w:r>
              <w:rPr>
                <w:sz w:val="18"/>
              </w:rPr>
              <w:t>A base de dados usada pela aplicação: um único ficheiro no disco, muito rápido para análises.</w:t>
            </w:r>
          </w:p>
        </w:tc>
      </w:tr>
      <w:tr w:rsidR="001179C5" w14:paraId="31D27CB6" w14:textId="77777777">
        <w:tc>
          <w:tcPr>
            <w:tcW w:w="0" w:type="auto"/>
          </w:tcPr>
          <w:p w14:paraId="4E3FD5D9" w14:textId="77777777" w:rsidR="001179C5" w:rsidRDefault="00000000">
            <w:pPr>
              <w:pStyle w:val="Compact"/>
            </w:pPr>
            <w:r>
              <w:rPr>
                <w:sz w:val="18"/>
              </w:rPr>
              <w:t>EP</w:t>
            </w:r>
          </w:p>
        </w:tc>
        <w:tc>
          <w:tcPr>
            <w:tcW w:w="0" w:type="auto"/>
          </w:tcPr>
          <w:p w14:paraId="01FBBEC7" w14:textId="77777777" w:rsidR="001179C5" w:rsidRDefault="00000000">
            <w:pPr>
              <w:pStyle w:val="Compact"/>
            </w:pPr>
            <w:r>
              <w:rPr>
                <w:sz w:val="18"/>
              </w:rPr>
              <w:t>Exit Point — taxiway por onde a chegada saiu da pista (H1, H3, H4…).</w:t>
            </w:r>
          </w:p>
        </w:tc>
      </w:tr>
      <w:tr w:rsidR="001179C5" w14:paraId="28625E11" w14:textId="77777777">
        <w:tc>
          <w:tcPr>
            <w:tcW w:w="0" w:type="auto"/>
          </w:tcPr>
          <w:p w14:paraId="7307103B" w14:textId="77777777" w:rsidR="001179C5" w:rsidRDefault="00000000">
            <w:pPr>
              <w:pStyle w:val="Compact"/>
            </w:pPr>
            <w:r>
              <w:rPr>
                <w:sz w:val="18"/>
              </w:rPr>
              <w:t>ETA / ATA</w:t>
            </w:r>
          </w:p>
        </w:tc>
        <w:tc>
          <w:tcPr>
            <w:tcW w:w="0" w:type="auto"/>
          </w:tcPr>
          <w:p w14:paraId="7106AE87" w14:textId="77777777" w:rsidR="001179C5" w:rsidRDefault="00000000">
            <w:pPr>
              <w:pStyle w:val="Compact"/>
            </w:pPr>
            <w:r>
              <w:rPr>
                <w:sz w:val="18"/>
              </w:rPr>
              <w:t>Estimated / Actual Time of Arrival — hora prevista / real de chegada (NMIR).</w:t>
            </w:r>
          </w:p>
        </w:tc>
      </w:tr>
      <w:tr w:rsidR="001179C5" w14:paraId="7575DFCF" w14:textId="77777777">
        <w:tc>
          <w:tcPr>
            <w:tcW w:w="0" w:type="auto"/>
          </w:tcPr>
          <w:p w14:paraId="60BF70BD" w14:textId="77777777" w:rsidR="001179C5" w:rsidRDefault="00000000">
            <w:pPr>
              <w:pStyle w:val="Compact"/>
            </w:pPr>
            <w:r>
              <w:rPr>
                <w:sz w:val="18"/>
              </w:rPr>
              <w:t>ETOT</w:t>
            </w:r>
          </w:p>
        </w:tc>
        <w:tc>
          <w:tcPr>
            <w:tcW w:w="0" w:type="auto"/>
          </w:tcPr>
          <w:p w14:paraId="2B54F633" w14:textId="77777777" w:rsidR="001179C5" w:rsidRDefault="00000000">
            <w:pPr>
              <w:pStyle w:val="Compact"/>
            </w:pPr>
            <w:r>
              <w:rPr>
                <w:sz w:val="18"/>
              </w:rPr>
              <w:t>Estimated Take-Off Time — hora prevista de descolagem segundo o plano de voo.</w:t>
            </w:r>
          </w:p>
        </w:tc>
      </w:tr>
      <w:tr w:rsidR="001179C5" w14:paraId="56D462C3" w14:textId="77777777">
        <w:tc>
          <w:tcPr>
            <w:tcW w:w="0" w:type="auto"/>
          </w:tcPr>
          <w:p w14:paraId="46180DDF" w14:textId="77777777" w:rsidR="001179C5" w:rsidRDefault="00000000">
            <w:pPr>
              <w:pStyle w:val="Compact"/>
            </w:pPr>
            <w:r>
              <w:rPr>
                <w:sz w:val="18"/>
              </w:rPr>
              <w:t>EUROCONTROL</w:t>
            </w:r>
          </w:p>
        </w:tc>
        <w:tc>
          <w:tcPr>
            <w:tcW w:w="0" w:type="auto"/>
          </w:tcPr>
          <w:p w14:paraId="23D8FFA7" w14:textId="77777777" w:rsidR="001179C5" w:rsidRDefault="00000000">
            <w:pPr>
              <w:pStyle w:val="Compact"/>
            </w:pPr>
            <w:r>
              <w:rPr>
                <w:sz w:val="18"/>
              </w:rPr>
              <w:t>Organização europeia para a segurança da navegação aérea; gere o Network Manager e a PRU.</w:t>
            </w:r>
          </w:p>
        </w:tc>
      </w:tr>
      <w:tr w:rsidR="001179C5" w14:paraId="69F27487" w14:textId="77777777">
        <w:tc>
          <w:tcPr>
            <w:tcW w:w="0" w:type="auto"/>
          </w:tcPr>
          <w:p w14:paraId="2CDDBC6A" w14:textId="77777777" w:rsidR="001179C5" w:rsidRDefault="00000000">
            <w:pPr>
              <w:pStyle w:val="Compact"/>
            </w:pPr>
            <w:r>
              <w:rPr>
                <w:sz w:val="18"/>
              </w:rPr>
              <w:t>FAF</w:t>
            </w:r>
          </w:p>
        </w:tc>
        <w:tc>
          <w:tcPr>
            <w:tcW w:w="0" w:type="auto"/>
          </w:tcPr>
          <w:p w14:paraId="519205B9" w14:textId="77777777" w:rsidR="001179C5" w:rsidRDefault="00000000">
            <w:pPr>
              <w:pStyle w:val="Compact"/>
            </w:pPr>
            <w:r>
              <w:rPr>
                <w:sz w:val="18"/>
              </w:rPr>
              <w:t>Final Approach Fix — ponto onde começa a aproximação final. O “FAF virtual” da aplicação é um ponto a distância fixa da soleira (7 NM por omissão) usado para detetar e medir aterragens.</w:t>
            </w:r>
          </w:p>
        </w:tc>
      </w:tr>
      <w:tr w:rsidR="001179C5" w14:paraId="218B7C72" w14:textId="77777777">
        <w:tc>
          <w:tcPr>
            <w:tcW w:w="0" w:type="auto"/>
          </w:tcPr>
          <w:p w14:paraId="156D5595" w14:textId="77777777" w:rsidR="001179C5" w:rsidRDefault="00000000">
            <w:pPr>
              <w:pStyle w:val="Compact"/>
            </w:pPr>
            <w:r>
              <w:rPr>
                <w:sz w:val="18"/>
              </w:rPr>
              <w:t>FAST</w:t>
            </w:r>
          </w:p>
        </w:tc>
        <w:tc>
          <w:tcPr>
            <w:tcW w:w="0" w:type="auto"/>
          </w:tcPr>
          <w:p w14:paraId="1E78F63E" w14:textId="77777777" w:rsidR="001179C5" w:rsidRDefault="00000000">
            <w:pPr>
              <w:pStyle w:val="Compact"/>
            </w:pPr>
            <w:r>
              <w:rPr>
                <w:sz w:val="18"/>
              </w:rPr>
              <w:t>Final Approach Spacing Tool — nome da análise de separação entre chegadas consecutivas.</w:t>
            </w:r>
          </w:p>
        </w:tc>
      </w:tr>
      <w:tr w:rsidR="001179C5" w14:paraId="45D9AF8C" w14:textId="77777777">
        <w:tc>
          <w:tcPr>
            <w:tcW w:w="0" w:type="auto"/>
          </w:tcPr>
          <w:p w14:paraId="7F31E5AC" w14:textId="77777777" w:rsidR="001179C5" w:rsidRDefault="00000000">
            <w:pPr>
              <w:pStyle w:val="Compact"/>
            </w:pPr>
            <w:r>
              <w:rPr>
                <w:sz w:val="18"/>
              </w:rPr>
              <w:t>FL</w:t>
            </w:r>
          </w:p>
        </w:tc>
        <w:tc>
          <w:tcPr>
            <w:tcW w:w="0" w:type="auto"/>
          </w:tcPr>
          <w:p w14:paraId="3844E388" w14:textId="77777777" w:rsidR="001179C5" w:rsidRDefault="00000000">
            <w:pPr>
              <w:pStyle w:val="Compact"/>
            </w:pPr>
            <w:r>
              <w:rPr>
                <w:sz w:val="18"/>
              </w:rPr>
              <w:t>Flight Level — nível de voo: altitude em centenas de pés com pressão padrão (FL100 = 10 000 ft).</w:t>
            </w:r>
          </w:p>
        </w:tc>
      </w:tr>
      <w:tr w:rsidR="001179C5" w14:paraId="2DE0A788" w14:textId="77777777">
        <w:tc>
          <w:tcPr>
            <w:tcW w:w="0" w:type="auto"/>
          </w:tcPr>
          <w:p w14:paraId="4B307137" w14:textId="77777777" w:rsidR="001179C5" w:rsidRDefault="00000000">
            <w:pPr>
              <w:pStyle w:val="Compact"/>
            </w:pPr>
            <w:r>
              <w:rPr>
                <w:sz w:val="18"/>
              </w:rPr>
              <w:t>ft</w:t>
            </w:r>
          </w:p>
        </w:tc>
        <w:tc>
          <w:tcPr>
            <w:tcW w:w="0" w:type="auto"/>
          </w:tcPr>
          <w:p w14:paraId="1C741F47" w14:textId="77777777" w:rsidR="001179C5" w:rsidRDefault="00000000">
            <w:pPr>
              <w:pStyle w:val="Compact"/>
            </w:pPr>
            <w:r>
              <w:rPr>
                <w:sz w:val="18"/>
              </w:rPr>
              <w:t>Pés (feet); 1 ft = 0,3048 m.</w:t>
            </w:r>
          </w:p>
        </w:tc>
      </w:tr>
      <w:tr w:rsidR="001179C5" w14:paraId="5EB89AD6" w14:textId="77777777">
        <w:tc>
          <w:tcPr>
            <w:tcW w:w="0" w:type="auto"/>
          </w:tcPr>
          <w:p w14:paraId="1E87E3DA" w14:textId="77777777" w:rsidR="001179C5" w:rsidRDefault="00000000">
            <w:pPr>
              <w:pStyle w:val="Compact"/>
            </w:pPr>
            <w:r>
              <w:rPr>
                <w:sz w:val="18"/>
              </w:rPr>
              <w:t>GA</w:t>
            </w:r>
          </w:p>
        </w:tc>
        <w:tc>
          <w:tcPr>
            <w:tcW w:w="0" w:type="auto"/>
          </w:tcPr>
          <w:p w14:paraId="5E3CD4B2" w14:textId="77777777" w:rsidR="001179C5" w:rsidRDefault="00000000">
            <w:pPr>
              <w:pStyle w:val="Compact"/>
            </w:pPr>
            <w:r>
              <w:rPr>
                <w:sz w:val="18"/>
              </w:rPr>
              <w:t>Go-around — aproximação abortada (“borrego”): o avião interrompe a aterragem e volta a subir.</w:t>
            </w:r>
          </w:p>
        </w:tc>
      </w:tr>
      <w:tr w:rsidR="001179C5" w14:paraId="5F4C0465" w14:textId="77777777">
        <w:tc>
          <w:tcPr>
            <w:tcW w:w="0" w:type="auto"/>
          </w:tcPr>
          <w:p w14:paraId="6B18EC57" w14:textId="77777777" w:rsidR="001179C5" w:rsidRDefault="00000000">
            <w:pPr>
              <w:pStyle w:val="Compact"/>
            </w:pPr>
            <w:r>
              <w:rPr>
                <w:sz w:val="18"/>
              </w:rPr>
              <w:t>GOPLIS</w:t>
            </w:r>
          </w:p>
        </w:tc>
        <w:tc>
          <w:tcPr>
            <w:tcW w:w="0" w:type="auto"/>
          </w:tcPr>
          <w:p w14:paraId="362FB553" w14:textId="77777777" w:rsidR="001179C5" w:rsidRDefault="00000000">
            <w:pPr>
              <w:pStyle w:val="Compact"/>
            </w:pPr>
            <w:r>
              <w:rPr>
                <w:sz w:val="18"/>
              </w:rPr>
              <w:t>Gabinete de Operações de Lisboa (NAV Portugal).</w:t>
            </w:r>
          </w:p>
        </w:tc>
      </w:tr>
      <w:tr w:rsidR="001179C5" w14:paraId="705E50B8" w14:textId="77777777">
        <w:tc>
          <w:tcPr>
            <w:tcW w:w="0" w:type="auto"/>
          </w:tcPr>
          <w:p w14:paraId="02518F54" w14:textId="77777777" w:rsidR="001179C5" w:rsidRDefault="00000000">
            <w:pPr>
              <w:pStyle w:val="Compact"/>
            </w:pPr>
            <w:r>
              <w:rPr>
                <w:sz w:val="18"/>
              </w:rPr>
              <w:t>GS</w:t>
            </w:r>
          </w:p>
        </w:tc>
        <w:tc>
          <w:tcPr>
            <w:tcW w:w="0" w:type="auto"/>
          </w:tcPr>
          <w:p w14:paraId="0DF44DEE" w14:textId="77777777" w:rsidR="001179C5" w:rsidRDefault="00000000">
            <w:pPr>
              <w:pStyle w:val="Compact"/>
            </w:pPr>
            <w:r>
              <w:rPr>
                <w:sz w:val="18"/>
              </w:rPr>
              <w:t>Ground Speed — velocidade em relação ao solo (IAS mais ou menos o vento).</w:t>
            </w:r>
          </w:p>
        </w:tc>
      </w:tr>
      <w:tr w:rsidR="001179C5" w14:paraId="507929B5" w14:textId="77777777">
        <w:tc>
          <w:tcPr>
            <w:tcW w:w="0" w:type="auto"/>
          </w:tcPr>
          <w:p w14:paraId="6D4B8898" w14:textId="77777777" w:rsidR="001179C5" w:rsidRDefault="00000000">
            <w:pPr>
              <w:pStyle w:val="Compact"/>
            </w:pPr>
            <w:r>
              <w:rPr>
                <w:sz w:val="18"/>
              </w:rPr>
              <w:t>H / M / L / J</w:t>
            </w:r>
          </w:p>
        </w:tc>
        <w:tc>
          <w:tcPr>
            <w:tcW w:w="0" w:type="auto"/>
          </w:tcPr>
          <w:p w14:paraId="05C422D6" w14:textId="77777777" w:rsidR="001179C5" w:rsidRDefault="00000000">
            <w:pPr>
              <w:pStyle w:val="Compact"/>
            </w:pPr>
            <w:r>
              <w:rPr>
                <w:sz w:val="18"/>
              </w:rPr>
              <w:t>Categorias de turbulência de esteira: Heavy (pesado), Medium (médio), Light (leve), Super (J, A380).</w:t>
            </w:r>
          </w:p>
        </w:tc>
      </w:tr>
      <w:tr w:rsidR="001179C5" w14:paraId="31D27415" w14:textId="77777777">
        <w:tc>
          <w:tcPr>
            <w:tcW w:w="0" w:type="auto"/>
          </w:tcPr>
          <w:p w14:paraId="5341E6E9" w14:textId="77777777" w:rsidR="001179C5" w:rsidRDefault="00000000">
            <w:pPr>
              <w:pStyle w:val="Compact"/>
            </w:pPr>
            <w:r>
              <w:rPr>
                <w:sz w:val="18"/>
              </w:rPr>
              <w:t>HP</w:t>
            </w:r>
          </w:p>
        </w:tc>
        <w:tc>
          <w:tcPr>
            <w:tcW w:w="0" w:type="auto"/>
          </w:tcPr>
          <w:p w14:paraId="2244508A" w14:textId="77777777" w:rsidR="001179C5" w:rsidRDefault="00000000">
            <w:pPr>
              <w:pStyle w:val="Compact"/>
            </w:pPr>
            <w:r>
              <w:rPr>
                <w:sz w:val="18"/>
              </w:rPr>
              <w:t>Holding Point — ponto de espera antes de entrar na pista (M5, N2, U5, S4, P em Lisboa).</w:t>
            </w:r>
          </w:p>
        </w:tc>
      </w:tr>
      <w:tr w:rsidR="001179C5" w14:paraId="1875AA7E" w14:textId="77777777">
        <w:tc>
          <w:tcPr>
            <w:tcW w:w="0" w:type="auto"/>
          </w:tcPr>
          <w:p w14:paraId="71BC1B13" w14:textId="77777777" w:rsidR="001179C5" w:rsidRDefault="00000000">
            <w:pPr>
              <w:pStyle w:val="Compact"/>
            </w:pPr>
            <w:r>
              <w:rPr>
                <w:sz w:val="18"/>
              </w:rPr>
              <w:t>IAF</w:t>
            </w:r>
          </w:p>
        </w:tc>
        <w:tc>
          <w:tcPr>
            <w:tcW w:w="0" w:type="auto"/>
          </w:tcPr>
          <w:p w14:paraId="586792C0" w14:textId="77777777" w:rsidR="001179C5" w:rsidRDefault="00000000">
            <w:pPr>
              <w:pStyle w:val="Compact"/>
            </w:pPr>
            <w:r>
              <w:rPr>
                <w:sz w:val="18"/>
              </w:rPr>
              <w:t>Initial Approach Fix — ponto inicial da aproximação.</w:t>
            </w:r>
          </w:p>
        </w:tc>
      </w:tr>
      <w:tr w:rsidR="001179C5" w14:paraId="4000460F" w14:textId="77777777">
        <w:tc>
          <w:tcPr>
            <w:tcW w:w="0" w:type="auto"/>
          </w:tcPr>
          <w:p w14:paraId="751A55F9" w14:textId="77777777" w:rsidR="001179C5" w:rsidRDefault="00000000">
            <w:pPr>
              <w:pStyle w:val="Compact"/>
            </w:pPr>
            <w:r>
              <w:rPr>
                <w:sz w:val="18"/>
              </w:rPr>
              <w:t>IAS</w:t>
            </w:r>
          </w:p>
        </w:tc>
        <w:tc>
          <w:tcPr>
            <w:tcW w:w="0" w:type="auto"/>
          </w:tcPr>
          <w:p w14:paraId="0E612620" w14:textId="77777777" w:rsidR="001179C5" w:rsidRDefault="00000000">
            <w:pPr>
              <w:pStyle w:val="Compact"/>
            </w:pPr>
            <w:r>
              <w:rPr>
                <w:sz w:val="18"/>
              </w:rPr>
              <w:t>Indicated Airspeed — velocidade indicada (a que o piloto lê), em nós; é a que as restrições publicadas usam.</w:t>
            </w:r>
          </w:p>
        </w:tc>
      </w:tr>
      <w:tr w:rsidR="001179C5" w14:paraId="60D39A0C" w14:textId="77777777">
        <w:tc>
          <w:tcPr>
            <w:tcW w:w="0" w:type="auto"/>
          </w:tcPr>
          <w:p w14:paraId="658C7C46" w14:textId="77777777" w:rsidR="001179C5" w:rsidRDefault="00000000">
            <w:pPr>
              <w:pStyle w:val="Compact"/>
            </w:pPr>
            <w:r>
              <w:rPr>
                <w:sz w:val="18"/>
              </w:rPr>
              <w:t>ICAO</w:t>
            </w:r>
          </w:p>
        </w:tc>
        <w:tc>
          <w:tcPr>
            <w:tcW w:w="0" w:type="auto"/>
          </w:tcPr>
          <w:p w14:paraId="59886690" w14:textId="77777777" w:rsidR="001179C5" w:rsidRDefault="00000000">
            <w:pPr>
              <w:pStyle w:val="Compact"/>
            </w:pPr>
            <w:r>
              <w:rPr>
                <w:sz w:val="18"/>
              </w:rPr>
              <w:t>International Civil Aviation Organization; os códigos de aeródromo de 4 letras (LPPT) e de tipo de aeronave (A320, B738) são da ICAO.</w:t>
            </w:r>
          </w:p>
        </w:tc>
      </w:tr>
      <w:tr w:rsidR="001179C5" w14:paraId="3F632144" w14:textId="77777777">
        <w:tc>
          <w:tcPr>
            <w:tcW w:w="0" w:type="auto"/>
          </w:tcPr>
          <w:p w14:paraId="30C9A23D" w14:textId="77777777" w:rsidR="001179C5" w:rsidRDefault="00000000">
            <w:pPr>
              <w:pStyle w:val="Compact"/>
            </w:pPr>
            <w:r>
              <w:rPr>
                <w:sz w:val="18"/>
              </w:rPr>
              <w:t>icao24</w:t>
            </w:r>
          </w:p>
        </w:tc>
        <w:tc>
          <w:tcPr>
            <w:tcW w:w="0" w:type="auto"/>
          </w:tcPr>
          <w:p w14:paraId="4261DCDF" w14:textId="77777777" w:rsidR="001179C5" w:rsidRDefault="00000000">
            <w:pPr>
              <w:pStyle w:val="Compact"/>
            </w:pPr>
            <w:r>
              <w:rPr>
                <w:sz w:val="18"/>
              </w:rPr>
              <w:t>Endereço Mode S de 24 bits de cada aeronave, em hexadecimal (ex.: 4951C2). Identifica o avião, não o voo.</w:t>
            </w:r>
          </w:p>
        </w:tc>
      </w:tr>
      <w:tr w:rsidR="001179C5" w14:paraId="5EF455AE" w14:textId="77777777">
        <w:tc>
          <w:tcPr>
            <w:tcW w:w="0" w:type="auto"/>
          </w:tcPr>
          <w:p w14:paraId="590007C4" w14:textId="77777777" w:rsidR="001179C5" w:rsidRDefault="00000000">
            <w:pPr>
              <w:pStyle w:val="Compact"/>
            </w:pPr>
            <w:r>
              <w:rPr>
                <w:sz w:val="18"/>
              </w:rPr>
              <w:t>Interpolar</w:t>
            </w:r>
          </w:p>
        </w:tc>
        <w:tc>
          <w:tcPr>
            <w:tcW w:w="0" w:type="auto"/>
          </w:tcPr>
          <w:p w14:paraId="7136D0C7" w14:textId="77777777" w:rsidR="001179C5" w:rsidRDefault="00000000">
            <w:pPr>
              <w:pStyle w:val="Compact"/>
            </w:pPr>
            <w:r>
              <w:rPr>
                <w:sz w:val="18"/>
              </w:rPr>
              <w:t>Calcular um valor entre dois registos conhecidos (ex.: a IAS exatamente a 7 NM, a partir dos plots a 7,2 e 6,8 NM).</w:t>
            </w:r>
          </w:p>
        </w:tc>
      </w:tr>
      <w:tr w:rsidR="001179C5" w14:paraId="0C99CD69" w14:textId="77777777">
        <w:tc>
          <w:tcPr>
            <w:tcW w:w="0" w:type="auto"/>
          </w:tcPr>
          <w:p w14:paraId="5E87E9EC" w14:textId="77777777" w:rsidR="001179C5" w:rsidRDefault="00000000">
            <w:pPr>
              <w:pStyle w:val="Compact"/>
            </w:pPr>
            <w:r>
              <w:rPr>
                <w:sz w:val="18"/>
              </w:rPr>
              <w:t>kt</w:t>
            </w:r>
          </w:p>
        </w:tc>
        <w:tc>
          <w:tcPr>
            <w:tcW w:w="0" w:type="auto"/>
          </w:tcPr>
          <w:p w14:paraId="1F25EA4A" w14:textId="77777777" w:rsidR="001179C5" w:rsidRDefault="00000000">
            <w:pPr>
              <w:pStyle w:val="Compact"/>
            </w:pPr>
            <w:r>
              <w:rPr>
                <w:sz w:val="18"/>
              </w:rPr>
              <w:t>Nós (knots) — milhas náuticas por hora; 1 kt ≈ 1,85 km/h.</w:t>
            </w:r>
          </w:p>
        </w:tc>
      </w:tr>
      <w:tr w:rsidR="001179C5" w14:paraId="2AD67C3D" w14:textId="77777777">
        <w:tc>
          <w:tcPr>
            <w:tcW w:w="0" w:type="auto"/>
          </w:tcPr>
          <w:p w14:paraId="0369F54A" w14:textId="77777777" w:rsidR="001179C5" w:rsidRDefault="00000000">
            <w:pPr>
              <w:pStyle w:val="Compact"/>
            </w:pPr>
            <w:r>
              <w:rPr>
                <w:sz w:val="18"/>
              </w:rPr>
              <w:t>LAN</w:t>
            </w:r>
          </w:p>
        </w:tc>
        <w:tc>
          <w:tcPr>
            <w:tcW w:w="0" w:type="auto"/>
          </w:tcPr>
          <w:p w14:paraId="12F3B795" w14:textId="77777777" w:rsidR="001179C5" w:rsidRDefault="00000000">
            <w:pPr>
              <w:pStyle w:val="Compact"/>
            </w:pPr>
            <w:r>
              <w:rPr>
                <w:sz w:val="18"/>
              </w:rPr>
              <w:t xml:space="preserve">Local Area Network — rede local; o modo </w:t>
            </w:r>
            <w:r>
              <w:rPr>
                <w:rStyle w:val="VerbatimChar"/>
                <w:sz w:val="18"/>
              </w:rPr>
              <w:t>--lan</w:t>
            </w:r>
            <w:r>
              <w:rPr>
                <w:sz w:val="18"/>
              </w:rPr>
              <w:t xml:space="preserve"> da aplicação.</w:t>
            </w:r>
          </w:p>
        </w:tc>
      </w:tr>
      <w:tr w:rsidR="001179C5" w14:paraId="13D13F66" w14:textId="77777777">
        <w:tc>
          <w:tcPr>
            <w:tcW w:w="0" w:type="auto"/>
          </w:tcPr>
          <w:p w14:paraId="0168F0FA" w14:textId="77777777" w:rsidR="001179C5" w:rsidRDefault="00000000">
            <w:pPr>
              <w:pStyle w:val="Compact"/>
            </w:pPr>
            <w:r>
              <w:rPr>
                <w:sz w:val="18"/>
              </w:rPr>
              <w:t>Level-off / patamar</w:t>
            </w:r>
          </w:p>
        </w:tc>
        <w:tc>
          <w:tcPr>
            <w:tcW w:w="0" w:type="auto"/>
          </w:tcPr>
          <w:p w14:paraId="31F15EDE" w14:textId="77777777" w:rsidR="001179C5" w:rsidRDefault="00000000">
            <w:pPr>
              <w:pStyle w:val="Compact"/>
            </w:pPr>
            <w:r>
              <w:rPr>
                <w:sz w:val="18"/>
              </w:rPr>
              <w:t>Troço da descida em que a altitude fica constante durante vários plots.</w:t>
            </w:r>
          </w:p>
        </w:tc>
      </w:tr>
      <w:tr w:rsidR="001179C5" w:rsidRPr="00C07DC3" w14:paraId="44BF6A82" w14:textId="77777777">
        <w:tc>
          <w:tcPr>
            <w:tcW w:w="0" w:type="auto"/>
          </w:tcPr>
          <w:p w14:paraId="5D79D560" w14:textId="77777777" w:rsidR="001179C5" w:rsidRDefault="00000000">
            <w:pPr>
              <w:pStyle w:val="Compact"/>
            </w:pPr>
            <w:r>
              <w:rPr>
                <w:sz w:val="18"/>
              </w:rPr>
              <w:t>LOBD</w:t>
            </w:r>
          </w:p>
        </w:tc>
        <w:tc>
          <w:tcPr>
            <w:tcW w:w="0" w:type="auto"/>
          </w:tcPr>
          <w:p w14:paraId="25FBB79B" w14:textId="77777777" w:rsidR="001179C5" w:rsidRPr="00C07DC3" w:rsidRDefault="00000000">
            <w:pPr>
              <w:pStyle w:val="Compact"/>
              <w:rPr>
                <w:lang w:val="en-US"/>
              </w:rPr>
            </w:pPr>
            <w:r w:rsidRPr="00C07DC3">
              <w:rPr>
                <w:sz w:val="18"/>
                <w:lang w:val="en-US"/>
              </w:rPr>
              <w:t>Last Off-Block Date — data de off-block no NMIR.</w:t>
            </w:r>
          </w:p>
        </w:tc>
      </w:tr>
      <w:tr w:rsidR="001179C5" w14:paraId="4D4D8430" w14:textId="77777777">
        <w:tc>
          <w:tcPr>
            <w:tcW w:w="0" w:type="auto"/>
          </w:tcPr>
          <w:p w14:paraId="7E65D5B7" w14:textId="77777777" w:rsidR="001179C5" w:rsidRDefault="00000000">
            <w:pPr>
              <w:pStyle w:val="Compact"/>
            </w:pPr>
            <w:r>
              <w:rPr>
                <w:sz w:val="18"/>
              </w:rPr>
              <w:t>LPFR / LPMA / LPPR / LPPT</w:t>
            </w:r>
          </w:p>
        </w:tc>
        <w:tc>
          <w:tcPr>
            <w:tcW w:w="0" w:type="auto"/>
          </w:tcPr>
          <w:p w14:paraId="23C4BB2D" w14:textId="77777777" w:rsidR="001179C5" w:rsidRDefault="00000000">
            <w:pPr>
              <w:pStyle w:val="Compact"/>
            </w:pPr>
            <w:r>
              <w:rPr>
                <w:sz w:val="18"/>
              </w:rPr>
              <w:t>Códigos ICAO de Faro, Madeira, Porto e Lisboa.</w:t>
            </w:r>
          </w:p>
        </w:tc>
      </w:tr>
      <w:tr w:rsidR="001179C5" w14:paraId="12F1D76E" w14:textId="77777777">
        <w:tc>
          <w:tcPr>
            <w:tcW w:w="0" w:type="auto"/>
          </w:tcPr>
          <w:p w14:paraId="31D51349" w14:textId="77777777" w:rsidR="001179C5" w:rsidRDefault="00000000">
            <w:pPr>
              <w:pStyle w:val="Compact"/>
            </w:pPr>
            <w:r>
              <w:rPr>
                <w:sz w:val="18"/>
              </w:rPr>
              <w:t>LVL</w:t>
            </w:r>
          </w:p>
        </w:tc>
        <w:tc>
          <w:tcPr>
            <w:tcW w:w="0" w:type="auto"/>
          </w:tcPr>
          <w:p w14:paraId="565195EF" w14:textId="77777777" w:rsidR="001179C5" w:rsidRDefault="00000000">
            <w:pPr>
              <w:pStyle w:val="Compact"/>
            </w:pPr>
            <w:r>
              <w:rPr>
                <w:sz w:val="18"/>
              </w:rPr>
              <w:t>Sobrevoo / voo em nível — classe de movimento radar sem chegada nem partida no aeroporto.</w:t>
            </w:r>
          </w:p>
        </w:tc>
      </w:tr>
      <w:tr w:rsidR="001179C5" w14:paraId="76EE35C0" w14:textId="77777777">
        <w:tc>
          <w:tcPr>
            <w:tcW w:w="0" w:type="auto"/>
          </w:tcPr>
          <w:p w14:paraId="62E25620" w14:textId="77777777" w:rsidR="001179C5" w:rsidRDefault="00000000">
            <w:pPr>
              <w:pStyle w:val="Compact"/>
            </w:pPr>
            <w:r>
              <w:rPr>
                <w:sz w:val="18"/>
              </w:rPr>
              <w:t>Média móvel de 7 dias</w:t>
            </w:r>
          </w:p>
        </w:tc>
        <w:tc>
          <w:tcPr>
            <w:tcW w:w="0" w:type="auto"/>
          </w:tcPr>
          <w:p w14:paraId="200EE830" w14:textId="77777777" w:rsidR="001179C5" w:rsidRDefault="00000000">
            <w:pPr>
              <w:pStyle w:val="Compact"/>
            </w:pPr>
            <w:r>
              <w:rPr>
                <w:sz w:val="18"/>
              </w:rPr>
              <w:t>Média dos últimos 7 dias, calculada para cada dia; alisa as oscilações entre dias úteis e fins de semana.</w:t>
            </w:r>
          </w:p>
        </w:tc>
      </w:tr>
      <w:tr w:rsidR="001179C5" w14:paraId="3DF5E419" w14:textId="77777777">
        <w:tc>
          <w:tcPr>
            <w:tcW w:w="0" w:type="auto"/>
          </w:tcPr>
          <w:p w14:paraId="2B910F6C" w14:textId="77777777" w:rsidR="001179C5" w:rsidRDefault="00000000">
            <w:pPr>
              <w:pStyle w:val="Compact"/>
            </w:pPr>
            <w:r>
              <w:rPr>
                <w:sz w:val="18"/>
              </w:rPr>
              <w:t>Mediana / P20 / P85 / P95</w:t>
            </w:r>
          </w:p>
        </w:tc>
        <w:tc>
          <w:tcPr>
            <w:tcW w:w="0" w:type="auto"/>
          </w:tcPr>
          <w:p w14:paraId="770961B2" w14:textId="77777777" w:rsidR="001179C5" w:rsidRDefault="00000000">
            <w:pPr>
              <w:pStyle w:val="Compact"/>
            </w:pPr>
            <w:r>
              <w:rPr>
                <w:sz w:val="18"/>
              </w:rPr>
              <w:t>Percentis: valor abaixo do qual estão 50 % / 20 % / 85 % / 95 % dos casos. A mediana é menos sensível a valores extremos do que a média.</w:t>
            </w:r>
          </w:p>
        </w:tc>
      </w:tr>
      <w:tr w:rsidR="001179C5" w14:paraId="3342F11B" w14:textId="77777777">
        <w:tc>
          <w:tcPr>
            <w:tcW w:w="0" w:type="auto"/>
          </w:tcPr>
          <w:p w14:paraId="1D3C656E" w14:textId="77777777" w:rsidR="001179C5" w:rsidRDefault="00000000">
            <w:pPr>
              <w:pStyle w:val="Compact"/>
            </w:pPr>
            <w:r>
              <w:rPr>
                <w:sz w:val="18"/>
              </w:rPr>
              <w:t>Mode S</w:t>
            </w:r>
          </w:p>
        </w:tc>
        <w:tc>
          <w:tcPr>
            <w:tcW w:w="0" w:type="auto"/>
          </w:tcPr>
          <w:p w14:paraId="310BF857" w14:textId="77777777" w:rsidR="001179C5" w:rsidRDefault="00000000">
            <w:pPr>
              <w:pStyle w:val="Compact"/>
            </w:pPr>
            <w:r>
              <w:rPr>
                <w:sz w:val="18"/>
              </w:rPr>
              <w:t>Modo de transponder que inclui o endereço único da aeronave (icao24).</w:t>
            </w:r>
          </w:p>
        </w:tc>
      </w:tr>
      <w:tr w:rsidR="001179C5" w14:paraId="7ABFF8D7" w14:textId="77777777">
        <w:tc>
          <w:tcPr>
            <w:tcW w:w="0" w:type="auto"/>
          </w:tcPr>
          <w:p w14:paraId="2A2867EF" w14:textId="77777777" w:rsidR="001179C5" w:rsidRDefault="00000000">
            <w:pPr>
              <w:pStyle w:val="Compact"/>
            </w:pPr>
            <w:r>
              <w:rPr>
                <w:sz w:val="18"/>
              </w:rPr>
              <w:t>Movimento</w:t>
            </w:r>
          </w:p>
        </w:tc>
        <w:tc>
          <w:tcPr>
            <w:tcW w:w="0" w:type="auto"/>
          </w:tcPr>
          <w:p w14:paraId="6B280E78" w14:textId="77777777" w:rsidR="001179C5" w:rsidRDefault="00000000">
            <w:pPr>
              <w:pStyle w:val="Compact"/>
            </w:pPr>
            <w:r>
              <w:rPr>
                <w:sz w:val="18"/>
              </w:rPr>
              <w:t>Uma chegada, uma partida ou um sobrevoo detetado no radar.</w:t>
            </w:r>
          </w:p>
        </w:tc>
      </w:tr>
      <w:tr w:rsidR="001179C5" w14:paraId="174454B8" w14:textId="77777777">
        <w:tc>
          <w:tcPr>
            <w:tcW w:w="0" w:type="auto"/>
          </w:tcPr>
          <w:p w14:paraId="31BA5BFF" w14:textId="77777777" w:rsidR="001179C5" w:rsidRDefault="00000000">
            <w:pPr>
              <w:pStyle w:val="Compact"/>
            </w:pPr>
            <w:r>
              <w:rPr>
                <w:sz w:val="18"/>
              </w:rPr>
              <w:t>MT</w:t>
            </w:r>
          </w:p>
        </w:tc>
        <w:tc>
          <w:tcPr>
            <w:tcW w:w="0" w:type="auto"/>
          </w:tcPr>
          <w:p w14:paraId="55682445" w14:textId="77777777" w:rsidR="001179C5" w:rsidRDefault="00000000">
            <w:pPr>
              <w:pStyle w:val="Compact"/>
            </w:pPr>
            <w:r>
              <w:rPr>
                <w:sz w:val="18"/>
              </w:rPr>
              <w:t>Movement Type — tipo de movimento no ficheiro da torre (A = chegada, D = partida).</w:t>
            </w:r>
          </w:p>
        </w:tc>
      </w:tr>
      <w:tr w:rsidR="001179C5" w14:paraId="0375EEEB" w14:textId="77777777">
        <w:tc>
          <w:tcPr>
            <w:tcW w:w="0" w:type="auto"/>
          </w:tcPr>
          <w:p w14:paraId="3372CEAB" w14:textId="77777777" w:rsidR="001179C5" w:rsidRDefault="00000000">
            <w:pPr>
              <w:pStyle w:val="Compact"/>
            </w:pPr>
            <w:r>
              <w:rPr>
                <w:sz w:val="18"/>
              </w:rPr>
              <w:t>NAV Portugal</w:t>
            </w:r>
          </w:p>
        </w:tc>
        <w:tc>
          <w:tcPr>
            <w:tcW w:w="0" w:type="auto"/>
          </w:tcPr>
          <w:p w14:paraId="566F35F5" w14:textId="77777777" w:rsidR="001179C5" w:rsidRDefault="00000000">
            <w:pPr>
              <w:pStyle w:val="Compact"/>
            </w:pPr>
            <w:r>
              <w:rPr>
                <w:sz w:val="18"/>
              </w:rPr>
              <w:t>Prestador de serviços de navegação aérea de Portugal.</w:t>
            </w:r>
          </w:p>
        </w:tc>
      </w:tr>
      <w:tr w:rsidR="001179C5" w14:paraId="081CA37F" w14:textId="77777777">
        <w:tc>
          <w:tcPr>
            <w:tcW w:w="0" w:type="auto"/>
          </w:tcPr>
          <w:p w14:paraId="5E5B6AF6" w14:textId="77777777" w:rsidR="001179C5" w:rsidRDefault="00000000">
            <w:pPr>
              <w:pStyle w:val="Compact"/>
            </w:pPr>
            <w:r>
              <w:rPr>
                <w:sz w:val="18"/>
              </w:rPr>
              <w:t>NM</w:t>
            </w:r>
          </w:p>
        </w:tc>
        <w:tc>
          <w:tcPr>
            <w:tcW w:w="0" w:type="auto"/>
          </w:tcPr>
          <w:p w14:paraId="7423450B" w14:textId="77777777" w:rsidR="001179C5" w:rsidRDefault="00000000">
            <w:pPr>
              <w:pStyle w:val="Compact"/>
            </w:pPr>
            <w:r>
              <w:rPr>
                <w:sz w:val="18"/>
              </w:rPr>
              <w:t>Milha náutica = 1 852 m.</w:t>
            </w:r>
          </w:p>
        </w:tc>
      </w:tr>
      <w:tr w:rsidR="001179C5" w14:paraId="6D7F4244" w14:textId="77777777">
        <w:tc>
          <w:tcPr>
            <w:tcW w:w="0" w:type="auto"/>
          </w:tcPr>
          <w:p w14:paraId="4DB8F336" w14:textId="77777777" w:rsidR="001179C5" w:rsidRDefault="00000000">
            <w:pPr>
              <w:pStyle w:val="Compact"/>
            </w:pPr>
            <w:r>
              <w:rPr>
                <w:sz w:val="18"/>
              </w:rPr>
              <w:t>NMIR</w:t>
            </w:r>
          </w:p>
        </w:tc>
        <w:tc>
          <w:tcPr>
            <w:tcW w:w="0" w:type="auto"/>
          </w:tcPr>
          <w:p w14:paraId="4B5741AC" w14:textId="77777777" w:rsidR="001179C5" w:rsidRDefault="00000000">
            <w:pPr>
              <w:pStyle w:val="Compact"/>
            </w:pPr>
            <w:r>
              <w:rPr>
                <w:sz w:val="18"/>
              </w:rPr>
              <w:t>Network Manager Interactive Reporting — portal de relatórios do Network Manager da EUROCONTROL (planos de voo, tipos, ADEP/ADES, horas previstas e reais, atrasos).</w:t>
            </w:r>
          </w:p>
        </w:tc>
      </w:tr>
      <w:tr w:rsidR="001179C5" w14:paraId="2AA7F39B" w14:textId="77777777">
        <w:tc>
          <w:tcPr>
            <w:tcW w:w="0" w:type="auto"/>
          </w:tcPr>
          <w:p w14:paraId="461E224A" w14:textId="77777777" w:rsidR="001179C5" w:rsidRDefault="00000000">
            <w:pPr>
              <w:pStyle w:val="Compact"/>
            </w:pPr>
            <w:r>
              <w:rPr>
                <w:sz w:val="18"/>
              </w:rPr>
              <w:lastRenderedPageBreak/>
              <w:t>Off-block / on-block</w:t>
            </w:r>
          </w:p>
        </w:tc>
        <w:tc>
          <w:tcPr>
            <w:tcW w:w="0" w:type="auto"/>
          </w:tcPr>
          <w:p w14:paraId="0D1646D4" w14:textId="77777777" w:rsidR="001179C5" w:rsidRDefault="00000000">
            <w:pPr>
              <w:pStyle w:val="Compact"/>
            </w:pPr>
            <w:r>
              <w:rPr>
                <w:sz w:val="18"/>
              </w:rPr>
              <w:t>Saída do stand (início do taxi-out) / chegada ao stand (fim do taxi-in).</w:t>
            </w:r>
          </w:p>
        </w:tc>
      </w:tr>
      <w:tr w:rsidR="001179C5" w14:paraId="7A8BFF8B" w14:textId="77777777">
        <w:tc>
          <w:tcPr>
            <w:tcW w:w="0" w:type="auto"/>
          </w:tcPr>
          <w:p w14:paraId="08394AD1" w14:textId="77777777" w:rsidR="001179C5" w:rsidRDefault="00000000">
            <w:pPr>
              <w:pStyle w:val="Compact"/>
            </w:pPr>
            <w:r>
              <w:rPr>
                <w:sz w:val="18"/>
              </w:rPr>
              <w:t>OPDI</w:t>
            </w:r>
          </w:p>
        </w:tc>
        <w:tc>
          <w:tcPr>
            <w:tcW w:w="0" w:type="auto"/>
          </w:tcPr>
          <w:p w14:paraId="18F7EEAC" w14:textId="77777777" w:rsidR="001179C5" w:rsidRDefault="00000000">
            <w:pPr>
              <w:pStyle w:val="Compact"/>
            </w:pPr>
            <w:r>
              <w:rPr>
                <w:sz w:val="18"/>
              </w:rPr>
              <w:t>Open Performance Data Initiative — dados abertos de desempenho da EUROCONTROL (voos e eventos a partir de ADS-B da OpenSky).</w:t>
            </w:r>
          </w:p>
        </w:tc>
      </w:tr>
      <w:tr w:rsidR="001179C5" w14:paraId="0C2A0553" w14:textId="77777777">
        <w:tc>
          <w:tcPr>
            <w:tcW w:w="0" w:type="auto"/>
          </w:tcPr>
          <w:p w14:paraId="67D76723" w14:textId="77777777" w:rsidR="001179C5" w:rsidRDefault="00000000">
            <w:pPr>
              <w:pStyle w:val="Compact"/>
            </w:pPr>
            <w:r>
              <w:rPr>
                <w:sz w:val="18"/>
              </w:rPr>
              <w:t>OpenSky</w:t>
            </w:r>
          </w:p>
        </w:tc>
        <w:tc>
          <w:tcPr>
            <w:tcW w:w="0" w:type="auto"/>
          </w:tcPr>
          <w:p w14:paraId="4D9C9C6E" w14:textId="77777777" w:rsidR="001179C5" w:rsidRDefault="00000000">
            <w:pPr>
              <w:pStyle w:val="Compact"/>
            </w:pPr>
            <w:r>
              <w:rPr>
                <w:sz w:val="18"/>
              </w:rPr>
              <w:t>Rede de recetores ADS-B de acesso aberto, mantida por universidades.</w:t>
            </w:r>
          </w:p>
        </w:tc>
      </w:tr>
      <w:tr w:rsidR="001179C5" w14:paraId="17612623" w14:textId="77777777">
        <w:tc>
          <w:tcPr>
            <w:tcW w:w="0" w:type="auto"/>
          </w:tcPr>
          <w:p w14:paraId="431B0111" w14:textId="77777777" w:rsidR="001179C5" w:rsidRDefault="00000000">
            <w:pPr>
              <w:pStyle w:val="Compact"/>
            </w:pPr>
            <w:r>
              <w:rPr>
                <w:sz w:val="18"/>
              </w:rPr>
              <w:t>OSM</w:t>
            </w:r>
          </w:p>
        </w:tc>
        <w:tc>
          <w:tcPr>
            <w:tcW w:w="0" w:type="auto"/>
          </w:tcPr>
          <w:p w14:paraId="7E04C0B0" w14:textId="77777777" w:rsidR="001179C5" w:rsidRDefault="00000000">
            <w:pPr>
              <w:pStyle w:val="Compact"/>
            </w:pPr>
            <w:r>
              <w:rPr>
                <w:sz w:val="18"/>
              </w:rPr>
              <w:t>OpenStreetMap — mapa colaborativo aberto; fonte do mapa de fundo e da rede de taxiways e stands.</w:t>
            </w:r>
          </w:p>
        </w:tc>
      </w:tr>
      <w:tr w:rsidR="001179C5" w14:paraId="4FFA766A" w14:textId="77777777">
        <w:tc>
          <w:tcPr>
            <w:tcW w:w="0" w:type="auto"/>
          </w:tcPr>
          <w:p w14:paraId="0500CC7C" w14:textId="77777777" w:rsidR="001179C5" w:rsidRDefault="00000000">
            <w:pPr>
              <w:pStyle w:val="Compact"/>
            </w:pPr>
            <w:r>
              <w:rPr>
                <w:sz w:val="18"/>
              </w:rPr>
              <w:t>OTP15</w:t>
            </w:r>
          </w:p>
        </w:tc>
        <w:tc>
          <w:tcPr>
            <w:tcW w:w="0" w:type="auto"/>
          </w:tcPr>
          <w:p w14:paraId="0AB15444" w14:textId="77777777" w:rsidR="001179C5" w:rsidRDefault="00000000">
            <w:pPr>
              <w:pStyle w:val="Compact"/>
            </w:pPr>
            <w:r>
              <w:rPr>
                <w:sz w:val="18"/>
              </w:rPr>
              <w:t>On-Time Performance 15 min — percentagem de voos com atraso até 15 minutos.</w:t>
            </w:r>
          </w:p>
        </w:tc>
      </w:tr>
      <w:tr w:rsidR="001179C5" w14:paraId="0002BB07" w14:textId="77777777">
        <w:tc>
          <w:tcPr>
            <w:tcW w:w="0" w:type="auto"/>
          </w:tcPr>
          <w:p w14:paraId="569DA5CF" w14:textId="77777777" w:rsidR="001179C5" w:rsidRDefault="00000000">
            <w:pPr>
              <w:pStyle w:val="Compact"/>
            </w:pPr>
            <w:r>
              <w:rPr>
                <w:sz w:val="18"/>
              </w:rPr>
              <w:t>Plot</w:t>
            </w:r>
          </w:p>
        </w:tc>
        <w:tc>
          <w:tcPr>
            <w:tcW w:w="0" w:type="auto"/>
          </w:tcPr>
          <w:p w14:paraId="78EEE637" w14:textId="77777777" w:rsidR="001179C5" w:rsidRDefault="00000000">
            <w:pPr>
              <w:pStyle w:val="Compact"/>
            </w:pPr>
            <w:r>
              <w:rPr>
                <w:sz w:val="18"/>
              </w:rPr>
              <w:t>Uma posição radar individual (uma linha do CSV): hora, lat/lon, altitude, velocidades.</w:t>
            </w:r>
          </w:p>
        </w:tc>
      </w:tr>
      <w:tr w:rsidR="001179C5" w14:paraId="6DC613B2" w14:textId="77777777">
        <w:tc>
          <w:tcPr>
            <w:tcW w:w="0" w:type="auto"/>
          </w:tcPr>
          <w:p w14:paraId="03CDB684" w14:textId="77777777" w:rsidR="001179C5" w:rsidRDefault="00000000">
            <w:pPr>
              <w:pStyle w:val="Compact"/>
            </w:pPr>
            <w:r>
              <w:rPr>
                <w:sz w:val="18"/>
              </w:rPr>
              <w:t>PPTX</w:t>
            </w:r>
          </w:p>
        </w:tc>
        <w:tc>
          <w:tcPr>
            <w:tcW w:w="0" w:type="auto"/>
          </w:tcPr>
          <w:p w14:paraId="05DF9790" w14:textId="77777777" w:rsidR="001179C5" w:rsidRDefault="00000000">
            <w:pPr>
              <w:pStyle w:val="Compact"/>
            </w:pPr>
            <w:r>
              <w:rPr>
                <w:sz w:val="18"/>
              </w:rPr>
              <w:t>Ficheiro PowerPoint.</w:t>
            </w:r>
          </w:p>
        </w:tc>
      </w:tr>
      <w:tr w:rsidR="001179C5" w14:paraId="629136AA" w14:textId="77777777">
        <w:tc>
          <w:tcPr>
            <w:tcW w:w="0" w:type="auto"/>
          </w:tcPr>
          <w:p w14:paraId="62EE9719" w14:textId="77777777" w:rsidR="001179C5" w:rsidRDefault="00000000">
            <w:pPr>
              <w:pStyle w:val="Compact"/>
            </w:pPr>
            <w:r>
              <w:rPr>
                <w:sz w:val="18"/>
              </w:rPr>
              <w:t>PRU</w:t>
            </w:r>
          </w:p>
        </w:tc>
        <w:tc>
          <w:tcPr>
            <w:tcW w:w="0" w:type="auto"/>
          </w:tcPr>
          <w:p w14:paraId="762773C5" w14:textId="77777777" w:rsidR="001179C5" w:rsidRDefault="00000000">
            <w:pPr>
              <w:pStyle w:val="Compact"/>
            </w:pPr>
            <w:r>
              <w:rPr>
                <w:sz w:val="18"/>
              </w:rPr>
              <w:t>Performance Review Unit da EUROCONTROL — publica os indicadores de desempenho em ansperformance.eu.</w:t>
            </w:r>
          </w:p>
        </w:tc>
      </w:tr>
      <w:tr w:rsidR="001179C5" w14:paraId="7C6C37C7" w14:textId="77777777">
        <w:tc>
          <w:tcPr>
            <w:tcW w:w="0" w:type="auto"/>
          </w:tcPr>
          <w:p w14:paraId="77EAF963" w14:textId="77777777" w:rsidR="001179C5" w:rsidRDefault="00000000">
            <w:pPr>
              <w:pStyle w:val="Compact"/>
            </w:pPr>
            <w:r>
              <w:rPr>
                <w:sz w:val="18"/>
              </w:rPr>
              <w:t>Referência (período de)</w:t>
            </w:r>
          </w:p>
        </w:tc>
        <w:tc>
          <w:tcPr>
            <w:tcW w:w="0" w:type="auto"/>
          </w:tcPr>
          <w:p w14:paraId="0C6E3ECF" w14:textId="77777777" w:rsidR="001179C5" w:rsidRDefault="00000000">
            <w:pPr>
              <w:pStyle w:val="Compact"/>
            </w:pPr>
            <w:r>
              <w:rPr>
                <w:sz w:val="18"/>
              </w:rPr>
              <w:t>Intervalo de comparação no Painel (ano anterior, período anterior, personalizado).</w:t>
            </w:r>
          </w:p>
        </w:tc>
      </w:tr>
      <w:tr w:rsidR="001179C5" w14:paraId="6A718A10" w14:textId="77777777">
        <w:tc>
          <w:tcPr>
            <w:tcW w:w="0" w:type="auto"/>
          </w:tcPr>
          <w:p w14:paraId="5EA4D06A" w14:textId="77777777" w:rsidR="001179C5" w:rsidRDefault="00000000">
            <w:pPr>
              <w:pStyle w:val="Compact"/>
            </w:pPr>
            <w:r>
              <w:rPr>
                <w:sz w:val="18"/>
              </w:rPr>
              <w:t>Referência não-impedida</w:t>
            </w:r>
          </w:p>
        </w:tc>
        <w:tc>
          <w:tcPr>
            <w:tcW w:w="0" w:type="auto"/>
          </w:tcPr>
          <w:p w14:paraId="73DC6DE9" w14:textId="77777777" w:rsidR="001179C5" w:rsidRDefault="00000000">
            <w:pPr>
              <w:pStyle w:val="Compact"/>
            </w:pPr>
            <w:r>
              <w:rPr>
                <w:sz w:val="18"/>
              </w:rPr>
              <w:t>Tempo que um voo demoraria sem atrasos; o PRU usa o percentil 20 dos tempos observados em situações semelhantes.</w:t>
            </w:r>
          </w:p>
        </w:tc>
      </w:tr>
      <w:tr w:rsidR="001179C5" w14:paraId="5F8C2B73" w14:textId="77777777">
        <w:tc>
          <w:tcPr>
            <w:tcW w:w="0" w:type="auto"/>
          </w:tcPr>
          <w:p w14:paraId="20CA82EC" w14:textId="77777777" w:rsidR="001179C5" w:rsidRDefault="00000000">
            <w:pPr>
              <w:pStyle w:val="Compact"/>
            </w:pPr>
            <w:r>
              <w:rPr>
                <w:sz w:val="18"/>
              </w:rPr>
              <w:t>ROC</w:t>
            </w:r>
          </w:p>
        </w:tc>
        <w:tc>
          <w:tcPr>
            <w:tcW w:w="0" w:type="auto"/>
          </w:tcPr>
          <w:p w14:paraId="140D5BEC" w14:textId="77777777" w:rsidR="001179C5" w:rsidRDefault="00000000">
            <w:pPr>
              <w:pStyle w:val="Compact"/>
            </w:pPr>
            <w:r>
              <w:rPr>
                <w:sz w:val="18"/>
              </w:rPr>
              <w:t>Rate of Climb — razão de subida (negativa na descida), em ft/min.</w:t>
            </w:r>
          </w:p>
        </w:tc>
      </w:tr>
      <w:tr w:rsidR="001179C5" w14:paraId="304D0B12" w14:textId="77777777">
        <w:tc>
          <w:tcPr>
            <w:tcW w:w="0" w:type="auto"/>
          </w:tcPr>
          <w:p w14:paraId="1F6BB5E4" w14:textId="77777777" w:rsidR="001179C5" w:rsidRDefault="00000000">
            <w:pPr>
              <w:pStyle w:val="Compact"/>
            </w:pPr>
            <w:r>
              <w:rPr>
                <w:sz w:val="18"/>
              </w:rPr>
              <w:t>ROT</w:t>
            </w:r>
          </w:p>
        </w:tc>
        <w:tc>
          <w:tcPr>
            <w:tcW w:w="0" w:type="auto"/>
          </w:tcPr>
          <w:p w14:paraId="022DC0E0" w14:textId="77777777" w:rsidR="001179C5" w:rsidRDefault="00000000">
            <w:pPr>
              <w:pStyle w:val="Compact"/>
            </w:pPr>
            <w:r>
              <w:rPr>
                <w:sz w:val="18"/>
              </w:rPr>
              <w:t>Runway Occupancy Time — tempo de ocupação de pista. Chegada: da aterragem à saída da pista; partida: da entrada na pista à descolagem.</w:t>
            </w:r>
          </w:p>
        </w:tc>
      </w:tr>
      <w:tr w:rsidR="001179C5" w14:paraId="40571CFC" w14:textId="77777777">
        <w:tc>
          <w:tcPr>
            <w:tcW w:w="0" w:type="auto"/>
          </w:tcPr>
          <w:p w14:paraId="16AE8623" w14:textId="77777777" w:rsidR="001179C5" w:rsidRDefault="00000000">
            <w:pPr>
              <w:pStyle w:val="Compact"/>
            </w:pPr>
            <w:r>
              <w:rPr>
                <w:sz w:val="18"/>
              </w:rPr>
              <w:t>RRMS</w:t>
            </w:r>
          </w:p>
        </w:tc>
        <w:tc>
          <w:tcPr>
            <w:tcW w:w="0" w:type="auto"/>
          </w:tcPr>
          <w:p w14:paraId="405CB9F7" w14:textId="77777777" w:rsidR="001179C5" w:rsidRDefault="00000000">
            <w:pPr>
              <w:pStyle w:val="Compact"/>
            </w:pPr>
            <w:r>
              <w:rPr>
                <w:sz w:val="18"/>
              </w:rPr>
              <w:t>Reduced Runway Minimum Separation — separação mínima reduzida na pista; permite que uma partida comece antes de a chegada anterior libertar totalmente a pista, se estiver além de um ponto definido (2 400 m em Lisboa).</w:t>
            </w:r>
          </w:p>
        </w:tc>
      </w:tr>
      <w:tr w:rsidR="001179C5" w14:paraId="0F2834A4" w14:textId="77777777">
        <w:tc>
          <w:tcPr>
            <w:tcW w:w="0" w:type="auto"/>
          </w:tcPr>
          <w:p w14:paraId="68FFCABC" w14:textId="77777777" w:rsidR="001179C5" w:rsidRDefault="00000000">
            <w:pPr>
              <w:pStyle w:val="Compact"/>
            </w:pPr>
            <w:r>
              <w:rPr>
                <w:sz w:val="18"/>
              </w:rPr>
              <w:t>RWY</w:t>
            </w:r>
          </w:p>
        </w:tc>
        <w:tc>
          <w:tcPr>
            <w:tcW w:w="0" w:type="auto"/>
          </w:tcPr>
          <w:p w14:paraId="38116A4F" w14:textId="77777777" w:rsidR="001179C5" w:rsidRDefault="00000000">
            <w:pPr>
              <w:pStyle w:val="Compact"/>
            </w:pPr>
            <w:r>
              <w:rPr>
                <w:sz w:val="18"/>
              </w:rPr>
              <w:t>Runway — pista (02/20 em Lisboa: a mesma pista, usada num sentido ou no outro).</w:t>
            </w:r>
          </w:p>
        </w:tc>
      </w:tr>
      <w:tr w:rsidR="001179C5" w14:paraId="0588CDFA" w14:textId="77777777">
        <w:tc>
          <w:tcPr>
            <w:tcW w:w="0" w:type="auto"/>
          </w:tcPr>
          <w:p w14:paraId="14782630" w14:textId="77777777" w:rsidR="001179C5" w:rsidRDefault="00000000">
            <w:pPr>
              <w:pStyle w:val="Compact"/>
            </w:pPr>
            <w:r>
              <w:rPr>
                <w:sz w:val="18"/>
              </w:rPr>
              <w:t>RWY_ENT / RWY_VAC</w:t>
            </w:r>
          </w:p>
        </w:tc>
        <w:tc>
          <w:tcPr>
            <w:tcW w:w="0" w:type="auto"/>
          </w:tcPr>
          <w:p w14:paraId="605DB22A" w14:textId="77777777" w:rsidR="001179C5" w:rsidRDefault="00000000">
            <w:pPr>
              <w:pStyle w:val="Compact"/>
            </w:pPr>
            <w:r>
              <w:rPr>
                <w:sz w:val="18"/>
              </w:rPr>
              <w:t>Hora de entrada na pista / de saída da pista, no ficheiro da torre.</w:t>
            </w:r>
          </w:p>
        </w:tc>
      </w:tr>
      <w:tr w:rsidR="001179C5" w14:paraId="7FC71C31" w14:textId="77777777">
        <w:tc>
          <w:tcPr>
            <w:tcW w:w="0" w:type="auto"/>
          </w:tcPr>
          <w:p w14:paraId="6C52A5B1" w14:textId="77777777" w:rsidR="001179C5" w:rsidRDefault="00000000">
            <w:pPr>
              <w:pStyle w:val="Compact"/>
            </w:pPr>
            <w:r>
              <w:rPr>
                <w:sz w:val="18"/>
              </w:rPr>
              <w:t>SID / STAR</w:t>
            </w:r>
          </w:p>
        </w:tc>
        <w:tc>
          <w:tcPr>
            <w:tcW w:w="0" w:type="auto"/>
          </w:tcPr>
          <w:p w14:paraId="39AB6825" w14:textId="77777777" w:rsidR="001179C5" w:rsidRDefault="00000000">
            <w:pPr>
              <w:pStyle w:val="Compact"/>
            </w:pPr>
            <w:r>
              <w:rPr>
                <w:sz w:val="18"/>
              </w:rPr>
              <w:t>Standard Instrument Departure / Standard Terminal Arrival Route — rotas padrão publicadas de partida / chegada.</w:t>
            </w:r>
          </w:p>
        </w:tc>
      </w:tr>
      <w:tr w:rsidR="001179C5" w14:paraId="32D7AF85" w14:textId="77777777">
        <w:tc>
          <w:tcPr>
            <w:tcW w:w="0" w:type="auto"/>
          </w:tcPr>
          <w:p w14:paraId="14919251" w14:textId="77777777" w:rsidR="001179C5" w:rsidRDefault="00000000">
            <w:pPr>
              <w:pStyle w:val="Compact"/>
            </w:pPr>
            <w:r>
              <w:rPr>
                <w:sz w:val="18"/>
              </w:rPr>
              <w:t>Soleira</w:t>
            </w:r>
          </w:p>
        </w:tc>
        <w:tc>
          <w:tcPr>
            <w:tcW w:w="0" w:type="auto"/>
          </w:tcPr>
          <w:p w14:paraId="2FA6F37C" w14:textId="77777777" w:rsidR="001179C5" w:rsidRDefault="00000000">
            <w:pPr>
              <w:pStyle w:val="Compact"/>
            </w:pPr>
            <w:r>
              <w:rPr>
                <w:sz w:val="18"/>
              </w:rPr>
              <w:t>Ver THR.</w:t>
            </w:r>
          </w:p>
        </w:tc>
      </w:tr>
      <w:tr w:rsidR="001179C5" w14:paraId="503F7FCC" w14:textId="77777777">
        <w:tc>
          <w:tcPr>
            <w:tcW w:w="0" w:type="auto"/>
          </w:tcPr>
          <w:p w14:paraId="17754222" w14:textId="77777777" w:rsidR="001179C5" w:rsidRDefault="00000000">
            <w:pPr>
              <w:pStyle w:val="Compact"/>
            </w:pPr>
            <w:r>
              <w:rPr>
                <w:sz w:val="18"/>
              </w:rPr>
              <w:t>Stand (STANDD / STANDA)</w:t>
            </w:r>
          </w:p>
        </w:tc>
        <w:tc>
          <w:tcPr>
            <w:tcW w:w="0" w:type="auto"/>
          </w:tcPr>
          <w:p w14:paraId="0876CA67" w14:textId="77777777" w:rsidR="001179C5" w:rsidRDefault="00000000">
            <w:pPr>
              <w:pStyle w:val="Compact"/>
            </w:pPr>
            <w:r>
              <w:rPr>
                <w:sz w:val="18"/>
              </w:rPr>
              <w:t>Posição de estacionamento do avião, de partida / de chegada.</w:t>
            </w:r>
          </w:p>
        </w:tc>
      </w:tr>
      <w:tr w:rsidR="001179C5" w14:paraId="6BB76E48" w14:textId="77777777">
        <w:tc>
          <w:tcPr>
            <w:tcW w:w="0" w:type="auto"/>
          </w:tcPr>
          <w:p w14:paraId="2F169FA9" w14:textId="77777777" w:rsidR="001179C5" w:rsidRDefault="00000000">
            <w:pPr>
              <w:pStyle w:val="Compact"/>
            </w:pPr>
            <w:r>
              <w:rPr>
                <w:sz w:val="18"/>
              </w:rPr>
              <w:t>Taxi-in / Taxi-out</w:t>
            </w:r>
          </w:p>
        </w:tc>
        <w:tc>
          <w:tcPr>
            <w:tcW w:w="0" w:type="auto"/>
          </w:tcPr>
          <w:p w14:paraId="11F7D51D" w14:textId="77777777" w:rsidR="001179C5" w:rsidRDefault="00000000">
            <w:pPr>
              <w:pStyle w:val="Compact"/>
            </w:pPr>
            <w:r>
              <w:rPr>
                <w:sz w:val="18"/>
              </w:rPr>
              <w:t>Tempo de rolagem da saída de pista ao stand / do stand à descolagem.</w:t>
            </w:r>
          </w:p>
        </w:tc>
      </w:tr>
      <w:tr w:rsidR="001179C5" w14:paraId="7379E80C" w14:textId="77777777">
        <w:tc>
          <w:tcPr>
            <w:tcW w:w="0" w:type="auto"/>
          </w:tcPr>
          <w:p w14:paraId="770EBB8F" w14:textId="77777777" w:rsidR="001179C5" w:rsidRDefault="00000000">
            <w:pPr>
              <w:pStyle w:val="Compact"/>
            </w:pPr>
            <w:r>
              <w:rPr>
                <w:sz w:val="18"/>
              </w:rPr>
              <w:t>TAXI_IN / TAXI_OUT</w:t>
            </w:r>
          </w:p>
        </w:tc>
        <w:tc>
          <w:tcPr>
            <w:tcW w:w="0" w:type="auto"/>
          </w:tcPr>
          <w:p w14:paraId="0B3E6373" w14:textId="77777777" w:rsidR="001179C5" w:rsidRDefault="00000000">
            <w:pPr>
              <w:pStyle w:val="Compact"/>
            </w:pPr>
            <w:r>
              <w:rPr>
                <w:sz w:val="18"/>
              </w:rPr>
              <w:t>Sequência de taxiways percorridos, registada no ficheiro da torre.</w:t>
            </w:r>
          </w:p>
        </w:tc>
      </w:tr>
      <w:tr w:rsidR="001179C5" w14:paraId="7631C779" w14:textId="77777777">
        <w:tc>
          <w:tcPr>
            <w:tcW w:w="0" w:type="auto"/>
          </w:tcPr>
          <w:p w14:paraId="26C81A2F" w14:textId="77777777" w:rsidR="001179C5" w:rsidRDefault="00000000">
            <w:pPr>
              <w:pStyle w:val="Compact"/>
            </w:pPr>
            <w:r>
              <w:rPr>
                <w:sz w:val="18"/>
              </w:rPr>
              <w:t>THR</w:t>
            </w:r>
          </w:p>
        </w:tc>
        <w:tc>
          <w:tcPr>
            <w:tcW w:w="0" w:type="auto"/>
          </w:tcPr>
          <w:p w14:paraId="65A1406F" w14:textId="77777777" w:rsidR="001179C5" w:rsidRDefault="00000000">
            <w:pPr>
              <w:pStyle w:val="Compact"/>
            </w:pPr>
            <w:r>
              <w:rPr>
                <w:sz w:val="18"/>
              </w:rPr>
              <w:t>Threshold — soleira: o início da parte utilizável da pista para aterragem.</w:t>
            </w:r>
          </w:p>
        </w:tc>
      </w:tr>
      <w:tr w:rsidR="001179C5" w14:paraId="00CAE6FD" w14:textId="77777777">
        <w:tc>
          <w:tcPr>
            <w:tcW w:w="0" w:type="auto"/>
          </w:tcPr>
          <w:p w14:paraId="6EBE7566" w14:textId="77777777" w:rsidR="001179C5" w:rsidRDefault="00000000">
            <w:pPr>
              <w:pStyle w:val="Compact"/>
            </w:pPr>
            <w:r>
              <w:rPr>
                <w:sz w:val="18"/>
              </w:rPr>
              <w:t>TOC / TOD</w:t>
            </w:r>
          </w:p>
        </w:tc>
        <w:tc>
          <w:tcPr>
            <w:tcW w:w="0" w:type="auto"/>
          </w:tcPr>
          <w:p w14:paraId="1BAAC16B" w14:textId="77777777" w:rsidR="001179C5" w:rsidRDefault="00000000">
            <w:pPr>
              <w:pStyle w:val="Compact"/>
            </w:pPr>
            <w:r>
              <w:rPr>
                <w:sz w:val="18"/>
              </w:rPr>
              <w:t>Top of Climb / Top of Descent — fim da subida / início da descida (eventos OPDI).</w:t>
            </w:r>
          </w:p>
        </w:tc>
      </w:tr>
      <w:tr w:rsidR="001179C5" w:rsidRPr="00C07DC3" w14:paraId="7C8D12BD" w14:textId="77777777">
        <w:tc>
          <w:tcPr>
            <w:tcW w:w="0" w:type="auto"/>
          </w:tcPr>
          <w:p w14:paraId="030C2578" w14:textId="77777777" w:rsidR="001179C5" w:rsidRDefault="00000000">
            <w:pPr>
              <w:pStyle w:val="Compact"/>
            </w:pPr>
            <w:r>
              <w:rPr>
                <w:sz w:val="18"/>
              </w:rPr>
              <w:t>TOD (na tabela de plots)</w:t>
            </w:r>
          </w:p>
        </w:tc>
        <w:tc>
          <w:tcPr>
            <w:tcW w:w="0" w:type="auto"/>
          </w:tcPr>
          <w:p w14:paraId="040630DC" w14:textId="77777777" w:rsidR="001179C5" w:rsidRPr="00C07DC3" w:rsidRDefault="00000000">
            <w:pPr>
              <w:pStyle w:val="Compact"/>
              <w:rPr>
                <w:lang w:val="en-US"/>
              </w:rPr>
            </w:pPr>
            <w:r w:rsidRPr="00C07DC3">
              <w:rPr>
                <w:sz w:val="18"/>
                <w:lang w:val="en-US"/>
              </w:rPr>
              <w:t>Time of Day — hora do plot.</w:t>
            </w:r>
          </w:p>
        </w:tc>
      </w:tr>
      <w:tr w:rsidR="001179C5" w14:paraId="71D499DC" w14:textId="77777777">
        <w:tc>
          <w:tcPr>
            <w:tcW w:w="0" w:type="auto"/>
          </w:tcPr>
          <w:p w14:paraId="4B14D1AB" w14:textId="77777777" w:rsidR="001179C5" w:rsidRDefault="00000000">
            <w:pPr>
              <w:pStyle w:val="Compact"/>
            </w:pPr>
            <w:proofErr w:type="spellStart"/>
            <w:r>
              <w:rPr>
                <w:sz w:val="18"/>
              </w:rPr>
              <w:t>Track</w:t>
            </w:r>
            <w:proofErr w:type="spellEnd"/>
          </w:p>
        </w:tc>
        <w:tc>
          <w:tcPr>
            <w:tcW w:w="0" w:type="auto"/>
          </w:tcPr>
          <w:p w14:paraId="78BC7B56" w14:textId="77777777" w:rsidR="001179C5" w:rsidRDefault="00000000">
            <w:pPr>
              <w:pStyle w:val="Compact"/>
            </w:pPr>
            <w:r>
              <w:rPr>
                <w:sz w:val="18"/>
              </w:rPr>
              <w:t>Rumo verdadeiro da trajetória, em graus.</w:t>
            </w:r>
          </w:p>
        </w:tc>
      </w:tr>
      <w:tr w:rsidR="001179C5" w14:paraId="50C5DF8D" w14:textId="77777777">
        <w:tc>
          <w:tcPr>
            <w:tcW w:w="0" w:type="auto"/>
          </w:tcPr>
          <w:p w14:paraId="041F8470" w14:textId="77777777" w:rsidR="001179C5" w:rsidRDefault="00000000">
            <w:pPr>
              <w:pStyle w:val="Compact"/>
            </w:pPr>
            <w:r>
              <w:rPr>
                <w:sz w:val="18"/>
              </w:rPr>
              <w:t>TWY</w:t>
            </w:r>
          </w:p>
        </w:tc>
        <w:tc>
          <w:tcPr>
            <w:tcW w:w="0" w:type="auto"/>
          </w:tcPr>
          <w:p w14:paraId="48286560" w14:textId="77777777" w:rsidR="001179C5" w:rsidRDefault="00000000">
            <w:pPr>
              <w:pStyle w:val="Compact"/>
            </w:pPr>
            <w:r>
              <w:rPr>
                <w:sz w:val="18"/>
              </w:rPr>
              <w:t>Taxiway — caminho de circulação no solo.</w:t>
            </w:r>
          </w:p>
        </w:tc>
      </w:tr>
      <w:tr w:rsidR="001179C5" w14:paraId="1E3FA1DB" w14:textId="77777777">
        <w:tc>
          <w:tcPr>
            <w:tcW w:w="0" w:type="auto"/>
          </w:tcPr>
          <w:p w14:paraId="521E0F98" w14:textId="77777777" w:rsidR="001179C5" w:rsidRDefault="00000000">
            <w:pPr>
              <w:pStyle w:val="Compact"/>
            </w:pPr>
            <w:r>
              <w:rPr>
                <w:sz w:val="18"/>
              </w:rPr>
              <w:t>UTC</w:t>
            </w:r>
          </w:p>
        </w:tc>
        <w:tc>
          <w:tcPr>
            <w:tcW w:w="0" w:type="auto"/>
          </w:tcPr>
          <w:p w14:paraId="66491F38" w14:textId="77777777" w:rsidR="001179C5" w:rsidRDefault="00000000">
            <w:pPr>
              <w:pStyle w:val="Compact"/>
            </w:pPr>
            <w:r>
              <w:rPr>
                <w:sz w:val="18"/>
              </w:rPr>
              <w:t>Tempo Universal Coordenado — a hora usada em toda a aviação e em toda a aplicação.</w:t>
            </w:r>
          </w:p>
        </w:tc>
      </w:tr>
      <w:tr w:rsidR="001179C5" w14:paraId="560D11EC" w14:textId="77777777">
        <w:tc>
          <w:tcPr>
            <w:tcW w:w="0" w:type="auto"/>
          </w:tcPr>
          <w:p w14:paraId="0A31015D" w14:textId="77777777" w:rsidR="001179C5" w:rsidRDefault="00000000">
            <w:pPr>
              <w:pStyle w:val="Compact"/>
            </w:pPr>
            <w:r>
              <w:rPr>
                <w:sz w:val="18"/>
              </w:rPr>
              <w:t>Waypoint</w:t>
            </w:r>
          </w:p>
        </w:tc>
        <w:tc>
          <w:tcPr>
            <w:tcW w:w="0" w:type="auto"/>
          </w:tcPr>
          <w:p w14:paraId="150E061C" w14:textId="77777777" w:rsidR="001179C5" w:rsidRDefault="00000000">
            <w:pPr>
              <w:pStyle w:val="Compact"/>
            </w:pPr>
            <w:r>
              <w:rPr>
                <w:sz w:val="18"/>
              </w:rPr>
              <w:t>Ponto de navegação com coordenadas e nome de 5 letras (ex.: NETVO, ODLIX).</w:t>
            </w:r>
          </w:p>
        </w:tc>
      </w:tr>
      <w:tr w:rsidR="001179C5" w14:paraId="69BF192D" w14:textId="77777777">
        <w:tc>
          <w:tcPr>
            <w:tcW w:w="0" w:type="auto"/>
          </w:tcPr>
          <w:p w14:paraId="4E757BF3" w14:textId="77777777" w:rsidR="001179C5" w:rsidRDefault="00000000">
            <w:pPr>
              <w:pStyle w:val="Compact"/>
            </w:pPr>
            <w:r>
              <w:rPr>
                <w:sz w:val="18"/>
              </w:rPr>
              <w:t>WebView2</w:t>
            </w:r>
          </w:p>
        </w:tc>
        <w:tc>
          <w:tcPr>
            <w:tcW w:w="0" w:type="auto"/>
          </w:tcPr>
          <w:p w14:paraId="0C2104BA" w14:textId="77777777" w:rsidR="001179C5" w:rsidRDefault="00000000">
            <w:pPr>
              <w:pStyle w:val="Compact"/>
            </w:pPr>
            <w:r>
              <w:rPr>
                <w:sz w:val="18"/>
              </w:rPr>
              <w:t>Componente do Windows (motor do Edge) em que a janela da aplicação é desenhada.</w:t>
            </w:r>
          </w:p>
        </w:tc>
      </w:tr>
      <w:tr w:rsidR="001179C5" w14:paraId="21718FE8" w14:textId="77777777">
        <w:tc>
          <w:tcPr>
            <w:tcW w:w="0" w:type="auto"/>
          </w:tcPr>
          <w:p w14:paraId="6335C9BC" w14:textId="77777777" w:rsidR="001179C5" w:rsidRDefault="00000000">
            <w:pPr>
              <w:pStyle w:val="Compact"/>
            </w:pPr>
            <w:r>
              <w:rPr>
                <w:sz w:val="18"/>
              </w:rPr>
              <w:t>WTC</w:t>
            </w:r>
          </w:p>
        </w:tc>
        <w:tc>
          <w:tcPr>
            <w:tcW w:w="0" w:type="auto"/>
          </w:tcPr>
          <w:p w14:paraId="21890AD7" w14:textId="77777777" w:rsidR="001179C5" w:rsidRDefault="00000000">
            <w:pPr>
              <w:pStyle w:val="Compact"/>
            </w:pPr>
            <w:r>
              <w:rPr>
                <w:sz w:val="18"/>
              </w:rPr>
              <w:t>Wake Turbulence Category — categoria de turbulência de esteira (L/M/H/J); determina as separações mínimas.</w:t>
            </w:r>
          </w:p>
        </w:tc>
      </w:tr>
      <w:tr w:rsidR="001179C5" w14:paraId="480E1DCC" w14:textId="77777777">
        <w:tc>
          <w:tcPr>
            <w:tcW w:w="0" w:type="auto"/>
          </w:tcPr>
          <w:p w14:paraId="1CAA7ACB" w14:textId="77777777" w:rsidR="001179C5" w:rsidRDefault="00000000">
            <w:pPr>
              <w:pStyle w:val="Compact"/>
            </w:pPr>
            <w:r>
              <w:rPr>
                <w:sz w:val="18"/>
              </w:rPr>
              <w:t>Δt</w:t>
            </w:r>
          </w:p>
        </w:tc>
        <w:tc>
          <w:tcPr>
            <w:tcW w:w="0" w:type="auto"/>
          </w:tcPr>
          <w:p w14:paraId="53358A79" w14:textId="77777777" w:rsidR="001179C5" w:rsidRDefault="00000000">
            <w:pPr>
              <w:pStyle w:val="Compact"/>
            </w:pPr>
            <w:r>
              <w:rPr>
                <w:sz w:val="18"/>
              </w:rPr>
              <w:t>Diferença de tempo entre duas fontes para o mesmo evento (ex.: hora de aterragem no radar vs na torre).</w:t>
            </w:r>
          </w:p>
        </w:tc>
      </w:tr>
      <w:bookmarkEnd w:id="121"/>
    </w:tbl>
    <w:p w14:paraId="6099ECC8" w14:textId="77777777" w:rsidR="001B3B04" w:rsidRDefault="001B3B04"/>
    <w:sectPr w:rsidR="001B3B04">
      <w:footerReference w:type="default" r:id="rId8"/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12E82" w14:textId="77777777" w:rsidR="001B3B04" w:rsidRDefault="001B3B04">
      <w:pPr>
        <w:spacing w:after="0"/>
      </w:pPr>
      <w:r>
        <w:separator/>
      </w:r>
    </w:p>
  </w:endnote>
  <w:endnote w:type="continuationSeparator" w:id="0">
    <w:p w14:paraId="55DE686A" w14:textId="77777777" w:rsidR="001B3B04" w:rsidRDefault="001B3B0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75D35" w14:textId="77777777" w:rsidR="001179C5" w:rsidRDefault="00000000">
    <w:proofErr w:type="spellStart"/>
    <w:r>
      <w:rPr>
        <w:color w:val="475569"/>
        <w:sz w:val="16"/>
      </w:rPr>
      <w:t>FlightTracker</w:t>
    </w:r>
    <w:proofErr w:type="spellEnd"/>
    <w:r>
      <w:rPr>
        <w:color w:val="475569"/>
        <w:sz w:val="16"/>
      </w:rPr>
      <w:t xml:space="preserve"> 4.1.0 — Guia de utilização · NAV Portugal / GOPLIS    </w:t>
    </w:r>
    <w:r>
      <w:rPr>
        <w:color w:val="475569"/>
        <w:sz w:val="16"/>
      </w:rPr>
      <w:fldChar w:fldCharType="begin"/>
    </w:r>
    <w:r>
      <w:rPr>
        <w:color w:val="475569"/>
        <w:sz w:val="16"/>
      </w:rPr>
      <w:instrText>PAGE</w:instrText>
    </w:r>
    <w:r w:rsidR="00C07DC3">
      <w:rPr>
        <w:color w:val="475569"/>
        <w:sz w:val="16"/>
      </w:rPr>
      <w:fldChar w:fldCharType="separate"/>
    </w:r>
    <w:r w:rsidR="00C07DC3">
      <w:rPr>
        <w:noProof/>
        <w:color w:val="475569"/>
        <w:sz w:val="16"/>
      </w:rPr>
      <w:t>1</w:t>
    </w:r>
    <w:r>
      <w:rPr>
        <w:color w:val="475569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FA9D7" w14:textId="77777777" w:rsidR="001B3B04" w:rsidRDefault="001B3B04">
      <w:r>
        <w:separator/>
      </w:r>
    </w:p>
  </w:footnote>
  <w:footnote w:type="continuationSeparator" w:id="0">
    <w:p w14:paraId="2BB6BDAD" w14:textId="77777777" w:rsidR="001B3B04" w:rsidRDefault="001B3B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4D0A7A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24AF6A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BE7E6C7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44207843">
    <w:abstractNumId w:val="0"/>
  </w:num>
  <w:num w:numId="2" w16cid:durableId="1969699747">
    <w:abstractNumId w:val="1"/>
  </w:num>
  <w:num w:numId="3" w16cid:durableId="5128374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08981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221149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10514629">
    <w:abstractNumId w:val="1"/>
  </w:num>
  <w:num w:numId="7" w16cid:durableId="1497301671">
    <w:abstractNumId w:val="1"/>
  </w:num>
  <w:num w:numId="8" w16cid:durableId="21413389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9246378">
    <w:abstractNumId w:val="1"/>
  </w:num>
  <w:num w:numId="10" w16cid:durableId="7182859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79043062">
    <w:abstractNumId w:val="1"/>
  </w:num>
  <w:num w:numId="12" w16cid:durableId="1246038001">
    <w:abstractNumId w:val="1"/>
  </w:num>
  <w:num w:numId="13" w16cid:durableId="9069133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43547904">
    <w:abstractNumId w:val="1"/>
  </w:num>
  <w:num w:numId="15" w16cid:durableId="1885871709">
    <w:abstractNumId w:val="1"/>
  </w:num>
  <w:num w:numId="16" w16cid:durableId="10256422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71535982">
    <w:abstractNumId w:val="1"/>
  </w:num>
  <w:num w:numId="18" w16cid:durableId="550465440">
    <w:abstractNumId w:val="1"/>
  </w:num>
  <w:num w:numId="19" w16cid:durableId="4315866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84020214">
    <w:abstractNumId w:val="1"/>
  </w:num>
  <w:num w:numId="21" w16cid:durableId="718668806">
    <w:abstractNumId w:val="1"/>
  </w:num>
  <w:num w:numId="22" w16cid:durableId="1820490888">
    <w:abstractNumId w:val="1"/>
  </w:num>
  <w:num w:numId="23" w16cid:durableId="7590604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072965041">
    <w:abstractNumId w:val="1"/>
  </w:num>
  <w:num w:numId="25" w16cid:durableId="742096100">
    <w:abstractNumId w:val="1"/>
  </w:num>
  <w:num w:numId="26" w16cid:durableId="1007825938">
    <w:abstractNumId w:val="1"/>
  </w:num>
  <w:num w:numId="27" w16cid:durableId="1972440086">
    <w:abstractNumId w:val="1"/>
  </w:num>
  <w:num w:numId="28" w16cid:durableId="253129135">
    <w:abstractNumId w:val="1"/>
  </w:num>
  <w:num w:numId="29" w16cid:durableId="1261571725">
    <w:abstractNumId w:val="1"/>
  </w:num>
  <w:num w:numId="30" w16cid:durableId="551960066">
    <w:abstractNumId w:val="1"/>
  </w:num>
  <w:num w:numId="31" w16cid:durableId="18371097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294486591">
    <w:abstractNumId w:val="1"/>
  </w:num>
  <w:num w:numId="33" w16cid:durableId="6545738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601763135">
    <w:abstractNumId w:val="1"/>
  </w:num>
  <w:num w:numId="35" w16cid:durableId="1663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79C5"/>
    <w:rsid w:val="001179C5"/>
    <w:rsid w:val="001B3B04"/>
    <w:rsid w:val="006E5909"/>
    <w:rsid w:val="00C07DC3"/>
    <w:rsid w:val="00C14A4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C5EAE"/>
  <w15:docId w15:val="{53A8E5A1-101A-49F4-8A42-4D9566EE1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hAnsi="Calibri"/>
      <w:sz w:val="21"/>
    </w:rPr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1D4ED8"/>
      <w:sz w:val="52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rFonts w:ascii="Calibri" w:hAnsi="Calibri"/>
      <w:b w:val="0"/>
      <w:color w:val="475569"/>
      <w:sz w:val="22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de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arte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arter">
    <w:name w:val="Legenda Caráter"/>
    <w:basedOn w:val="Tipodeletrapredefinidodopargrafo"/>
    <w:link w:val="Legenda"/>
  </w:style>
  <w:style w:type="character" w:customStyle="1" w:styleId="VerbatimChar">
    <w:name w:val="Verbatim Char"/>
    <w:basedOn w:val="LegendaCarte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arter"/>
  </w:style>
  <w:style w:type="character" w:styleId="Refdenotaderodap">
    <w:name w:val="footnote reference"/>
    <w:basedOn w:val="LegendaCarter"/>
    <w:rPr>
      <w:vertAlign w:val="superscript"/>
    </w:rPr>
  </w:style>
  <w:style w:type="character" w:styleId="Hiperligao">
    <w:name w:val="Hyperlink"/>
    <w:basedOn w:val="LegendaCarter"/>
    <w:uiPriority w:val="99"/>
    <w:rPr>
      <w:color w:val="4F81BD" w:themeColor="accent1"/>
    </w:rPr>
  </w:style>
  <w:style w:type="paragraph" w:styleId="Cabealhodondice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Cs w:val="0"/>
      <w:color w:val="1D4ED8"/>
      <w:sz w:val="34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dice1">
    <w:name w:val="toc 1"/>
    <w:basedOn w:val="Normal"/>
    <w:next w:val="Normal"/>
    <w:autoRedefine/>
    <w:uiPriority w:val="39"/>
    <w:rsid w:val="00C07DC3"/>
    <w:pPr>
      <w:spacing w:after="100"/>
    </w:pPr>
  </w:style>
  <w:style w:type="paragraph" w:styleId="ndice2">
    <w:name w:val="toc 2"/>
    <w:basedOn w:val="Normal"/>
    <w:next w:val="Normal"/>
    <w:autoRedefine/>
    <w:uiPriority w:val="39"/>
    <w:rsid w:val="00C07DC3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25</Pages>
  <Words>9252</Words>
  <Characters>49962</Characters>
  <Application>Microsoft Office Word</Application>
  <DocSecurity>0</DocSecurity>
  <Lines>416</Lines>
  <Paragraphs>118</Paragraphs>
  <ScaleCrop>false</ScaleCrop>
  <Company/>
  <LinksUpToDate>false</LinksUpToDate>
  <CharactersWithSpaces>59096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utilização do FlightTracker</dc:title>
  <dc:creator/>
  <cp:keywords/>
  <cp:lastModifiedBy>Paulo Leal</cp:lastModifiedBy>
  <cp:revision>3</cp:revision>
  <cp:lastPrinted>2026-10-21T10:53:00Z</cp:lastPrinted>
  <dcterms:created xsi:type="dcterms:W3CDTF">2026-10-21T10:49:00Z</dcterms:created>
  <dcterms:modified xsi:type="dcterms:W3CDTF">2026-10-21T10:55:00Z</dcterms:modified>
  <dc:language>pt-PT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Versão 4.1.0</vt:lpwstr>
  </property>
  <property fmtid="{D5CDD505-2E9C-101B-9397-08002B2CF9AE}" pid="3" name="toc-title">
    <vt:lpwstr>Índice</vt:lpwstr>
  </property>
</Properties>
</file>