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7C7" w:rsidRPr="00B14654" w:rsidRDefault="00E217C7" w:rsidP="00E217C7">
      <w:pPr>
        <w:spacing w:line="360" w:lineRule="auto"/>
        <w:jc w:val="center"/>
        <w:rPr>
          <w:rFonts w:ascii="Times New Roman" w:hAnsi="Times New Roman" w:cs="Times New Roman"/>
          <w:b/>
          <w:sz w:val="32"/>
          <w:szCs w:val="32"/>
          <w:u w:val="single"/>
        </w:rPr>
      </w:pPr>
      <w:r w:rsidRPr="00B14654">
        <w:rPr>
          <w:rFonts w:ascii="Times New Roman" w:hAnsi="Times New Roman" w:cs="Times New Roman"/>
          <w:b/>
          <w:sz w:val="32"/>
          <w:szCs w:val="32"/>
          <w:u w:val="single"/>
        </w:rPr>
        <w:t>Lyftkraft</w:t>
      </w:r>
    </w:p>
    <w:p w:rsidR="006741F2" w:rsidRDefault="00E217C7" w:rsidP="00E217C7">
      <w:pPr>
        <w:spacing w:line="360" w:lineRule="auto"/>
        <w:rPr>
          <w:rFonts w:ascii="Times New Roman" w:hAnsi="Times New Roman" w:cs="Times New Roman"/>
          <w:sz w:val="24"/>
          <w:szCs w:val="28"/>
        </w:rPr>
      </w:pPr>
      <w:r w:rsidRPr="00B14654">
        <w:rPr>
          <w:rFonts w:ascii="Times New Roman" w:hAnsi="Times New Roman" w:cs="Times New Roman"/>
          <w:b/>
          <w:sz w:val="28"/>
          <w:szCs w:val="28"/>
          <w:u w:val="single"/>
        </w:rPr>
        <w:t>Uppgift / Syfte</w:t>
      </w:r>
      <w:r w:rsidRPr="00B14654">
        <w:rPr>
          <w:rFonts w:ascii="Times New Roman" w:hAnsi="Times New Roman" w:cs="Times New Roman"/>
          <w:b/>
          <w:sz w:val="24"/>
          <w:szCs w:val="28"/>
          <w:u w:val="single"/>
        </w:rPr>
        <w:t>:</w:t>
      </w:r>
      <w:r w:rsidRPr="00B14654">
        <w:rPr>
          <w:rFonts w:ascii="Times New Roman" w:hAnsi="Times New Roman" w:cs="Times New Roman"/>
          <w:sz w:val="24"/>
          <w:szCs w:val="28"/>
        </w:rPr>
        <w:t xml:space="preserve"> </w:t>
      </w:r>
      <w:bookmarkStart w:id="0" w:name="_GoBack"/>
      <w:bookmarkEnd w:id="0"/>
    </w:p>
    <w:p w:rsidR="00E217C7" w:rsidRDefault="00E217C7" w:rsidP="00E217C7">
      <w:pPr>
        <w:spacing w:line="360" w:lineRule="auto"/>
        <w:rPr>
          <w:rFonts w:ascii="Times New Roman" w:hAnsi="Times New Roman" w:cs="Times New Roman"/>
          <w:sz w:val="24"/>
          <w:szCs w:val="28"/>
        </w:rPr>
      </w:pPr>
      <w:r w:rsidRPr="00B14654">
        <w:rPr>
          <w:rFonts w:ascii="Times New Roman" w:hAnsi="Times New Roman" w:cs="Times New Roman"/>
          <w:sz w:val="24"/>
          <w:szCs w:val="28"/>
        </w:rPr>
        <w:t>Uppgiften var att med hjälp av en metallstav kontrollera hur stor andel av volymen som trycks undan när staven sänks ner i vattnet</w:t>
      </w:r>
      <w:r w:rsidR="00445361">
        <w:rPr>
          <w:rFonts w:ascii="Times New Roman" w:hAnsi="Times New Roman" w:cs="Times New Roman"/>
          <w:sz w:val="24"/>
          <w:szCs w:val="28"/>
        </w:rPr>
        <w:t xml:space="preserve"> medans den hänger i en dynamometer</w:t>
      </w:r>
      <w:r w:rsidRPr="00B14654">
        <w:rPr>
          <w:rFonts w:ascii="Times New Roman" w:hAnsi="Times New Roman" w:cs="Times New Roman"/>
          <w:sz w:val="24"/>
          <w:szCs w:val="28"/>
        </w:rPr>
        <w:t>.</w:t>
      </w:r>
      <w:r w:rsidR="00863A89">
        <w:rPr>
          <w:rFonts w:ascii="Times New Roman" w:hAnsi="Times New Roman" w:cs="Times New Roman"/>
          <w:sz w:val="24"/>
          <w:szCs w:val="28"/>
        </w:rPr>
        <w:t xml:space="preserve"> </w:t>
      </w:r>
    </w:p>
    <w:p w:rsidR="00754938" w:rsidRPr="00754938" w:rsidRDefault="00754938" w:rsidP="00E217C7">
      <w:pPr>
        <w:spacing w:line="360" w:lineRule="auto"/>
        <w:rPr>
          <w:rFonts w:ascii="Times New Roman" w:hAnsi="Times New Roman" w:cs="Times New Roman"/>
          <w:b/>
          <w:sz w:val="28"/>
          <w:szCs w:val="28"/>
          <w:u w:val="single"/>
        </w:rPr>
      </w:pPr>
      <w:r w:rsidRPr="00754938">
        <w:rPr>
          <w:rFonts w:ascii="Times New Roman" w:hAnsi="Times New Roman" w:cs="Times New Roman"/>
          <w:b/>
          <w:sz w:val="28"/>
          <w:szCs w:val="28"/>
          <w:u w:val="single"/>
        </w:rPr>
        <w:t>Teori</w:t>
      </w:r>
    </w:p>
    <w:p w:rsidR="00FC44DA" w:rsidRDefault="00754938" w:rsidP="00E217C7">
      <w:pPr>
        <w:spacing w:line="360" w:lineRule="auto"/>
        <w:rPr>
          <w:rFonts w:ascii="Times New Roman" w:hAnsi="Times New Roman" w:cs="Times New Roman"/>
          <w:sz w:val="24"/>
          <w:szCs w:val="28"/>
        </w:rPr>
      </w:pPr>
      <w:r>
        <w:rPr>
          <w:rFonts w:ascii="Times New Roman" w:hAnsi="Times New Roman" w:cs="Times New Roman"/>
          <w:sz w:val="24"/>
          <w:szCs w:val="28"/>
        </w:rPr>
        <w:t>Teorin bakom labben går ut på att använda sig utav Newtons första lag för att kunna åskådliggöra kraftsituationen som sker under labben.</w:t>
      </w:r>
    </w:p>
    <w:p w:rsidR="00FC44DA" w:rsidRPr="008F696D" w:rsidRDefault="00FC44DA" w:rsidP="00FC44DA">
      <w:pPr>
        <w:spacing w:line="360" w:lineRule="auto"/>
        <w:rPr>
          <w:rFonts w:ascii="Times New Roman" w:hAnsi="Times New Roman" w:cs="Times New Roman"/>
          <w:szCs w:val="28"/>
        </w:rPr>
      </w:pPr>
      <w:r>
        <w:rPr>
          <w:rFonts w:ascii="Times New Roman" w:hAnsi="Times New Roman" w:cs="Times New Roman"/>
          <w:szCs w:val="28"/>
        </w:rPr>
        <w:t xml:space="preserve">Newtons första lag lyder </w:t>
      </w:r>
      <w:r w:rsidRPr="00E62765">
        <w:rPr>
          <w:rFonts w:ascii="Times New Roman" w:hAnsi="Times New Roman" w:cs="Times New Roman"/>
          <w:i/>
          <w:szCs w:val="28"/>
        </w:rPr>
        <w:t>”</w:t>
      </w:r>
      <w:r w:rsidRPr="00E62765">
        <w:rPr>
          <w:i/>
        </w:rPr>
        <w:t xml:space="preserve"> </w:t>
      </w:r>
      <w:r w:rsidRPr="00E62765">
        <w:rPr>
          <w:rFonts w:ascii="Times New Roman" w:hAnsi="Times New Roman" w:cs="Times New Roman"/>
          <w:i/>
          <w:szCs w:val="28"/>
        </w:rPr>
        <w:t>Om summan av krafterna som verkar på en kropp är noll kommer hastigheten att vara konstant och ha noll acceleration</w:t>
      </w:r>
      <w:r w:rsidRPr="00283A8D">
        <w:rPr>
          <w:rFonts w:ascii="Times New Roman" w:hAnsi="Times New Roman" w:cs="Times New Roman"/>
          <w:szCs w:val="28"/>
        </w:rPr>
        <w:t>.</w:t>
      </w:r>
      <w:r>
        <w:rPr>
          <w:rFonts w:ascii="Times New Roman" w:hAnsi="Times New Roman" w:cs="Times New Roman"/>
          <w:szCs w:val="28"/>
        </w:rPr>
        <w:t xml:space="preserve">” och eftersom att metallstaven är stilla så är den resulterande kraften på metallstaven lika med noll.  </w:t>
      </w:r>
    </w:p>
    <w:p w:rsidR="00754938" w:rsidRDefault="00FC44DA" w:rsidP="00E217C7">
      <w:pPr>
        <w:spacing w:line="360" w:lineRule="auto"/>
        <w:rPr>
          <w:rFonts w:ascii="Times New Roman" w:hAnsi="Times New Roman" w:cs="Times New Roman"/>
          <w:sz w:val="24"/>
          <w:szCs w:val="28"/>
        </w:rPr>
      </w:pPr>
      <w:r>
        <w:rPr>
          <w:rFonts w:ascii="Times New Roman" w:hAnsi="Times New Roman" w:cs="Times New Roman"/>
          <w:sz w:val="24"/>
          <w:szCs w:val="28"/>
        </w:rPr>
        <w:t xml:space="preserve"> </w:t>
      </w:r>
      <w:r w:rsidR="00754938">
        <w:rPr>
          <w:rFonts w:ascii="Times New Roman" w:hAnsi="Times New Roman" w:cs="Times New Roman"/>
          <w:sz w:val="24"/>
          <w:szCs w:val="28"/>
        </w:rPr>
        <w:t xml:space="preserve">Formeln för att lösa ut lyftkraften, dynamometerkraften samt gravitationskraften används även för att lösa ut K samt M värdet i grafen. </w:t>
      </w:r>
    </w:p>
    <w:p w:rsidR="006741F2" w:rsidRDefault="00E217C7" w:rsidP="00E217C7">
      <w:pPr>
        <w:spacing w:line="360" w:lineRule="auto"/>
        <w:rPr>
          <w:rFonts w:ascii="Times New Roman" w:hAnsi="Times New Roman" w:cs="Times New Roman"/>
          <w:sz w:val="28"/>
          <w:szCs w:val="28"/>
        </w:rPr>
      </w:pPr>
      <w:r w:rsidRPr="00B14654">
        <w:rPr>
          <w:rFonts w:ascii="Times New Roman" w:hAnsi="Times New Roman" w:cs="Times New Roman"/>
          <w:b/>
          <w:sz w:val="28"/>
          <w:szCs w:val="28"/>
          <w:u w:val="single"/>
        </w:rPr>
        <w:t>Material:</w:t>
      </w:r>
      <w:r w:rsidRPr="00B14654">
        <w:rPr>
          <w:rFonts w:ascii="Times New Roman" w:hAnsi="Times New Roman" w:cs="Times New Roman"/>
          <w:sz w:val="28"/>
          <w:szCs w:val="28"/>
        </w:rPr>
        <w:t xml:space="preserve"> </w:t>
      </w:r>
    </w:p>
    <w:p w:rsidR="00E217C7" w:rsidRPr="00B14654" w:rsidRDefault="00B14654" w:rsidP="00E217C7">
      <w:pPr>
        <w:spacing w:line="360" w:lineRule="auto"/>
        <w:rPr>
          <w:rFonts w:ascii="Times New Roman" w:hAnsi="Times New Roman" w:cs="Times New Roman"/>
          <w:sz w:val="24"/>
          <w:szCs w:val="28"/>
        </w:rPr>
      </w:pPr>
      <w:r>
        <w:rPr>
          <w:rFonts w:ascii="Times New Roman" w:hAnsi="Times New Roman" w:cs="Times New Roman"/>
          <w:sz w:val="24"/>
          <w:szCs w:val="28"/>
        </w:rPr>
        <w:t>Mätglas, Linjal</w:t>
      </w:r>
      <w:r w:rsidR="00E217C7" w:rsidRPr="00B14654">
        <w:rPr>
          <w:rFonts w:ascii="Times New Roman" w:hAnsi="Times New Roman" w:cs="Times New Roman"/>
          <w:sz w:val="24"/>
          <w:szCs w:val="28"/>
        </w:rPr>
        <w:t>, Vatten, Dynamometer, Formelsamling, Grafritande hjälpmedel</w:t>
      </w:r>
    </w:p>
    <w:p w:rsidR="00E217C7" w:rsidRDefault="00E217C7" w:rsidP="00E217C7">
      <w:pPr>
        <w:spacing w:line="360" w:lineRule="auto"/>
        <w:rPr>
          <w:rFonts w:ascii="Times New Roman" w:hAnsi="Times New Roman" w:cs="Times New Roman"/>
          <w:sz w:val="28"/>
          <w:szCs w:val="28"/>
        </w:rPr>
      </w:pPr>
      <w:r w:rsidRPr="00B14654">
        <w:rPr>
          <w:rFonts w:ascii="Times New Roman" w:hAnsi="Times New Roman" w:cs="Times New Roman"/>
          <w:b/>
          <w:sz w:val="28"/>
          <w:szCs w:val="28"/>
          <w:u w:val="single"/>
        </w:rPr>
        <w:t>Hypotes:</w:t>
      </w:r>
      <w:r w:rsidR="00B14654" w:rsidRPr="00B14654">
        <w:rPr>
          <w:rFonts w:ascii="Times New Roman" w:hAnsi="Times New Roman" w:cs="Times New Roman"/>
          <w:sz w:val="28"/>
          <w:szCs w:val="28"/>
        </w:rPr>
        <w:t xml:space="preserve"> </w:t>
      </w:r>
    </w:p>
    <w:p w:rsidR="00B14654" w:rsidRPr="00B14654" w:rsidRDefault="00CB0DB7" w:rsidP="00E217C7">
      <w:pPr>
        <w:spacing w:line="360" w:lineRule="auto"/>
        <w:rPr>
          <w:rFonts w:ascii="Times New Roman" w:hAnsi="Times New Roman" w:cs="Times New Roman"/>
          <w:sz w:val="24"/>
          <w:szCs w:val="28"/>
        </w:rPr>
      </w:pPr>
      <w:r>
        <w:rPr>
          <w:rFonts w:ascii="Times New Roman" w:hAnsi="Times New Roman" w:cs="Times New Roman"/>
          <w:sz w:val="24"/>
          <w:szCs w:val="28"/>
        </w:rPr>
        <w:t xml:space="preserve">Min hypotes var att dynamometerkraften skulle sjunka ju </w:t>
      </w:r>
      <w:r w:rsidR="00773A27">
        <w:rPr>
          <w:rFonts w:ascii="Times New Roman" w:hAnsi="Times New Roman" w:cs="Times New Roman"/>
          <w:sz w:val="24"/>
          <w:szCs w:val="28"/>
        </w:rPr>
        <w:t>mer vätska som metallstaven trängde undan.</w:t>
      </w:r>
    </w:p>
    <w:p w:rsidR="006741F2" w:rsidRDefault="00E217C7" w:rsidP="00E217C7">
      <w:pPr>
        <w:spacing w:line="360" w:lineRule="auto"/>
        <w:rPr>
          <w:rFonts w:ascii="Times New Roman" w:hAnsi="Times New Roman" w:cs="Times New Roman"/>
          <w:sz w:val="24"/>
          <w:szCs w:val="28"/>
        </w:rPr>
      </w:pPr>
      <w:r w:rsidRPr="00B14654">
        <w:rPr>
          <w:rFonts w:ascii="Times New Roman" w:hAnsi="Times New Roman" w:cs="Times New Roman"/>
          <w:b/>
          <w:sz w:val="28"/>
          <w:szCs w:val="28"/>
          <w:u w:val="single"/>
        </w:rPr>
        <w:t>Utförande</w:t>
      </w:r>
      <w:r w:rsidRPr="00B14654">
        <w:rPr>
          <w:rFonts w:ascii="Times New Roman" w:hAnsi="Times New Roman" w:cs="Times New Roman"/>
          <w:b/>
          <w:sz w:val="24"/>
          <w:szCs w:val="28"/>
          <w:u w:val="single"/>
        </w:rPr>
        <w:t>:</w:t>
      </w:r>
      <w:r w:rsidR="00B14654" w:rsidRPr="00B14654">
        <w:rPr>
          <w:rFonts w:ascii="Times New Roman" w:hAnsi="Times New Roman" w:cs="Times New Roman"/>
          <w:sz w:val="24"/>
          <w:szCs w:val="28"/>
        </w:rPr>
        <w:t xml:space="preserve"> </w:t>
      </w:r>
    </w:p>
    <w:p w:rsidR="00DD03BC" w:rsidRPr="0086045A" w:rsidRDefault="00E217C7" w:rsidP="00E217C7">
      <w:pPr>
        <w:spacing w:line="360" w:lineRule="auto"/>
        <w:rPr>
          <w:rFonts w:ascii="Times New Roman" w:hAnsi="Times New Roman" w:cs="Times New Roman"/>
          <w:sz w:val="24"/>
          <w:szCs w:val="28"/>
        </w:rPr>
      </w:pPr>
      <w:r w:rsidRPr="00B14654">
        <w:rPr>
          <w:rFonts w:ascii="Times New Roman" w:hAnsi="Times New Roman" w:cs="Times New Roman"/>
          <w:sz w:val="24"/>
          <w:szCs w:val="28"/>
        </w:rPr>
        <w:t xml:space="preserve">Det första steget för att kunna utföra denna laboration är att </w:t>
      </w:r>
      <w:r w:rsidR="00CB0DB7">
        <w:rPr>
          <w:rFonts w:ascii="Times New Roman" w:hAnsi="Times New Roman" w:cs="Times New Roman"/>
          <w:sz w:val="24"/>
          <w:szCs w:val="28"/>
        </w:rPr>
        <w:t xml:space="preserve">sätta ihop </w:t>
      </w:r>
      <w:r w:rsidRPr="00B14654">
        <w:rPr>
          <w:rFonts w:ascii="Times New Roman" w:hAnsi="Times New Roman" w:cs="Times New Roman"/>
          <w:sz w:val="24"/>
          <w:szCs w:val="28"/>
        </w:rPr>
        <w:t>byggställningen som dynamometern skall hängas vid. Det andra steget är att kontrollera hur stor kraften är när staven hänger i luften. Steg tre är att sänka ner staven i vattnet och sedan ta olika mätningar som beror</w:t>
      </w:r>
      <w:r w:rsidR="00CB0DB7">
        <w:rPr>
          <w:rFonts w:ascii="Times New Roman" w:hAnsi="Times New Roman" w:cs="Times New Roman"/>
          <w:sz w:val="24"/>
          <w:szCs w:val="28"/>
        </w:rPr>
        <w:t xml:space="preserve"> på hur stor del av staven som är nedsänkt</w:t>
      </w:r>
      <w:r w:rsidRPr="00B14654">
        <w:rPr>
          <w:rFonts w:ascii="Times New Roman" w:hAnsi="Times New Roman" w:cs="Times New Roman"/>
          <w:sz w:val="24"/>
          <w:szCs w:val="28"/>
        </w:rPr>
        <w:t xml:space="preserve"> i vattnet. Steg fyra är dels att anteckna hur skillnaden i volymen blir för h</w:t>
      </w:r>
      <w:r w:rsidR="00CB0DB7">
        <w:rPr>
          <w:rFonts w:ascii="Times New Roman" w:hAnsi="Times New Roman" w:cs="Times New Roman"/>
          <w:sz w:val="24"/>
          <w:szCs w:val="28"/>
        </w:rPr>
        <w:t>ur stor del av staven som är ned</w:t>
      </w:r>
      <w:r w:rsidR="00863B89">
        <w:rPr>
          <w:rFonts w:ascii="Times New Roman" w:hAnsi="Times New Roman" w:cs="Times New Roman"/>
          <w:sz w:val="24"/>
          <w:szCs w:val="28"/>
        </w:rPr>
        <w:t xml:space="preserve">sänkt i vattnet men </w:t>
      </w:r>
      <w:r w:rsidRPr="00B14654">
        <w:rPr>
          <w:rFonts w:ascii="Times New Roman" w:hAnsi="Times New Roman" w:cs="Times New Roman"/>
          <w:sz w:val="24"/>
          <w:szCs w:val="28"/>
        </w:rPr>
        <w:t xml:space="preserve">även att kontrollera skillnaderna på </w:t>
      </w:r>
      <w:r w:rsidR="00F17BA9" w:rsidRPr="00B14654">
        <w:rPr>
          <w:rFonts w:ascii="Times New Roman" w:hAnsi="Times New Roman" w:cs="Times New Roman"/>
          <w:sz w:val="24"/>
          <w:szCs w:val="28"/>
        </w:rPr>
        <w:t>dynamometer</w:t>
      </w:r>
      <w:r w:rsidRPr="00B14654">
        <w:rPr>
          <w:rFonts w:ascii="Times New Roman" w:hAnsi="Times New Roman" w:cs="Times New Roman"/>
          <w:sz w:val="24"/>
          <w:szCs w:val="28"/>
        </w:rPr>
        <w:t>kraften som åskådliggörs på dynamometern.</w:t>
      </w:r>
      <w:r w:rsidR="00F17BA9" w:rsidRPr="00B14654">
        <w:rPr>
          <w:rFonts w:ascii="Times New Roman" w:hAnsi="Times New Roman" w:cs="Times New Roman"/>
          <w:sz w:val="24"/>
          <w:szCs w:val="28"/>
        </w:rPr>
        <w:t xml:space="preserve"> Steg fem är att sammanställa alla värden du fått i en mätserie. Steg sex är att rita ett diagram utifrån de värden du fått från din mätserie där dynamometerkraften [</w:t>
      </w:r>
      <w:proofErr w:type="spellStart"/>
      <w:r w:rsidR="00F17BA9" w:rsidRPr="00B14654">
        <w:rPr>
          <w:rFonts w:ascii="Times New Roman" w:hAnsi="Times New Roman" w:cs="Times New Roman"/>
          <w:sz w:val="24"/>
          <w:szCs w:val="28"/>
        </w:rPr>
        <w:t>Fd</w:t>
      </w:r>
      <w:proofErr w:type="spellEnd"/>
      <w:r w:rsidR="00F17BA9" w:rsidRPr="00B14654">
        <w:rPr>
          <w:rFonts w:ascii="Times New Roman" w:hAnsi="Times New Roman" w:cs="Times New Roman"/>
          <w:sz w:val="24"/>
          <w:szCs w:val="28"/>
        </w:rPr>
        <w:t xml:space="preserve">] är en funktion utav den undanträngda vätskevolymen och sedan anpassa en rät linje </w:t>
      </w:r>
      <w:r w:rsidR="00445361">
        <w:rPr>
          <w:rFonts w:ascii="Times New Roman" w:hAnsi="Times New Roman" w:cs="Times New Roman"/>
          <w:sz w:val="24"/>
          <w:szCs w:val="28"/>
        </w:rPr>
        <w:t xml:space="preserve">anpassad </w:t>
      </w:r>
      <w:r w:rsidR="00F17BA9" w:rsidRPr="00B14654">
        <w:rPr>
          <w:rFonts w:ascii="Times New Roman" w:hAnsi="Times New Roman" w:cs="Times New Roman"/>
          <w:sz w:val="24"/>
          <w:szCs w:val="28"/>
        </w:rPr>
        <w:t>till mätpunkterna.</w:t>
      </w:r>
      <w:r w:rsidRPr="00B14654">
        <w:rPr>
          <w:rFonts w:ascii="Times New Roman" w:hAnsi="Times New Roman" w:cs="Times New Roman"/>
          <w:sz w:val="24"/>
          <w:szCs w:val="28"/>
        </w:rPr>
        <w:t xml:space="preserve"> </w:t>
      </w:r>
    </w:p>
    <w:p w:rsidR="00754938" w:rsidRDefault="00754938" w:rsidP="00E217C7">
      <w:pPr>
        <w:spacing w:line="360" w:lineRule="auto"/>
        <w:rPr>
          <w:rFonts w:ascii="Times New Roman" w:hAnsi="Times New Roman" w:cs="Times New Roman"/>
          <w:b/>
          <w:sz w:val="28"/>
          <w:szCs w:val="28"/>
          <w:u w:val="single"/>
        </w:rPr>
      </w:pPr>
    </w:p>
    <w:p w:rsidR="00754938" w:rsidRDefault="00754938" w:rsidP="00E217C7">
      <w:pPr>
        <w:spacing w:line="360" w:lineRule="auto"/>
        <w:rPr>
          <w:rFonts w:ascii="Times New Roman" w:hAnsi="Times New Roman" w:cs="Times New Roman"/>
          <w:b/>
          <w:sz w:val="28"/>
          <w:szCs w:val="28"/>
          <w:u w:val="single"/>
        </w:rPr>
      </w:pPr>
    </w:p>
    <w:p w:rsidR="00754938" w:rsidRDefault="00754938" w:rsidP="00E217C7">
      <w:pPr>
        <w:spacing w:line="360" w:lineRule="auto"/>
        <w:rPr>
          <w:rFonts w:ascii="Times New Roman" w:hAnsi="Times New Roman" w:cs="Times New Roman"/>
          <w:b/>
          <w:sz w:val="28"/>
          <w:szCs w:val="28"/>
          <w:u w:val="single"/>
        </w:rPr>
      </w:pPr>
    </w:p>
    <w:p w:rsidR="00E217C7" w:rsidRDefault="00E217C7" w:rsidP="00E217C7">
      <w:pPr>
        <w:spacing w:line="360" w:lineRule="auto"/>
        <w:rPr>
          <w:rFonts w:ascii="Times New Roman" w:hAnsi="Times New Roman" w:cs="Times New Roman"/>
          <w:b/>
          <w:sz w:val="28"/>
          <w:szCs w:val="28"/>
          <w:u w:val="single"/>
        </w:rPr>
      </w:pPr>
      <w:r w:rsidRPr="00B14654">
        <w:rPr>
          <w:rFonts w:ascii="Times New Roman" w:hAnsi="Times New Roman" w:cs="Times New Roman"/>
          <w:b/>
          <w:sz w:val="28"/>
          <w:szCs w:val="28"/>
          <w:u w:val="single"/>
        </w:rPr>
        <w:t>Resultat</w:t>
      </w:r>
      <w:r w:rsidR="00FC44DA">
        <w:rPr>
          <w:rFonts w:ascii="Times New Roman" w:hAnsi="Times New Roman" w:cs="Times New Roman"/>
          <w:b/>
          <w:sz w:val="28"/>
          <w:szCs w:val="28"/>
          <w:u w:val="single"/>
        </w:rPr>
        <w:t xml:space="preserve"> och A</w:t>
      </w:r>
      <w:r w:rsidR="00863A89">
        <w:rPr>
          <w:rFonts w:ascii="Times New Roman" w:hAnsi="Times New Roman" w:cs="Times New Roman"/>
          <w:b/>
          <w:sz w:val="28"/>
          <w:szCs w:val="28"/>
          <w:u w:val="single"/>
        </w:rPr>
        <w:t>nalys</w:t>
      </w:r>
      <w:r w:rsidRPr="00B14654">
        <w:rPr>
          <w:rFonts w:ascii="Times New Roman" w:hAnsi="Times New Roman" w:cs="Times New Roman"/>
          <w:b/>
          <w:sz w:val="28"/>
          <w:szCs w:val="28"/>
          <w:u w:val="single"/>
        </w:rPr>
        <w:t>:</w:t>
      </w:r>
    </w:p>
    <w:tbl>
      <w:tblPr>
        <w:tblW w:w="4980" w:type="dxa"/>
        <w:tblCellMar>
          <w:left w:w="70" w:type="dxa"/>
          <w:right w:w="70" w:type="dxa"/>
        </w:tblCellMar>
        <w:tblLook w:val="04A0" w:firstRow="1" w:lastRow="0" w:firstColumn="1" w:lastColumn="0" w:noHBand="0" w:noVBand="1"/>
      </w:tblPr>
      <w:tblGrid>
        <w:gridCol w:w="960"/>
        <w:gridCol w:w="1520"/>
        <w:gridCol w:w="2500"/>
      </w:tblGrid>
      <w:tr w:rsidR="00754938" w:rsidRPr="00754938" w:rsidTr="00754938">
        <w:trPr>
          <w:trHeight w:val="300"/>
        </w:trPr>
        <w:tc>
          <w:tcPr>
            <w:tcW w:w="96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Mätning</w:t>
            </w:r>
          </w:p>
        </w:tc>
        <w:tc>
          <w:tcPr>
            <w:tcW w:w="152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Delta V [ml]</w:t>
            </w:r>
          </w:p>
        </w:tc>
        <w:tc>
          <w:tcPr>
            <w:tcW w:w="250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Dynamometerkraft [N]</w:t>
            </w:r>
          </w:p>
        </w:tc>
      </w:tr>
      <w:tr w:rsidR="00754938" w:rsidRPr="00754938" w:rsidTr="00754938">
        <w:trPr>
          <w:trHeight w:val="300"/>
        </w:trPr>
        <w:tc>
          <w:tcPr>
            <w:tcW w:w="96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1</w:t>
            </w:r>
          </w:p>
        </w:tc>
        <w:tc>
          <w:tcPr>
            <w:tcW w:w="152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0</w:t>
            </w:r>
          </w:p>
        </w:tc>
        <w:tc>
          <w:tcPr>
            <w:tcW w:w="250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4,2</w:t>
            </w:r>
          </w:p>
        </w:tc>
      </w:tr>
      <w:tr w:rsidR="00754938" w:rsidRPr="00754938" w:rsidTr="00754938">
        <w:trPr>
          <w:trHeight w:val="300"/>
        </w:trPr>
        <w:tc>
          <w:tcPr>
            <w:tcW w:w="96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2</w:t>
            </w:r>
          </w:p>
        </w:tc>
        <w:tc>
          <w:tcPr>
            <w:tcW w:w="152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10</w:t>
            </w:r>
          </w:p>
        </w:tc>
        <w:tc>
          <w:tcPr>
            <w:tcW w:w="250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4,1</w:t>
            </w:r>
          </w:p>
        </w:tc>
      </w:tr>
      <w:tr w:rsidR="00754938" w:rsidRPr="00754938" w:rsidTr="00754938">
        <w:trPr>
          <w:trHeight w:val="300"/>
        </w:trPr>
        <w:tc>
          <w:tcPr>
            <w:tcW w:w="96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3</w:t>
            </w:r>
          </w:p>
        </w:tc>
        <w:tc>
          <w:tcPr>
            <w:tcW w:w="152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30</w:t>
            </w:r>
          </w:p>
        </w:tc>
        <w:tc>
          <w:tcPr>
            <w:tcW w:w="250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3,9</w:t>
            </w:r>
          </w:p>
        </w:tc>
      </w:tr>
      <w:tr w:rsidR="00754938" w:rsidRPr="00754938" w:rsidTr="00754938">
        <w:trPr>
          <w:trHeight w:val="300"/>
        </w:trPr>
        <w:tc>
          <w:tcPr>
            <w:tcW w:w="96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4</w:t>
            </w:r>
          </w:p>
        </w:tc>
        <w:tc>
          <w:tcPr>
            <w:tcW w:w="152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50</w:t>
            </w:r>
          </w:p>
        </w:tc>
        <w:tc>
          <w:tcPr>
            <w:tcW w:w="250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3,8</w:t>
            </w:r>
          </w:p>
        </w:tc>
      </w:tr>
      <w:tr w:rsidR="00754938" w:rsidRPr="00754938" w:rsidTr="00754938">
        <w:trPr>
          <w:trHeight w:val="300"/>
        </w:trPr>
        <w:tc>
          <w:tcPr>
            <w:tcW w:w="96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5</w:t>
            </w:r>
          </w:p>
        </w:tc>
        <w:tc>
          <w:tcPr>
            <w:tcW w:w="152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70</w:t>
            </w:r>
          </w:p>
        </w:tc>
        <w:tc>
          <w:tcPr>
            <w:tcW w:w="250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3,6</w:t>
            </w:r>
          </w:p>
        </w:tc>
      </w:tr>
      <w:tr w:rsidR="00754938" w:rsidRPr="00754938" w:rsidTr="00754938">
        <w:trPr>
          <w:trHeight w:val="300"/>
        </w:trPr>
        <w:tc>
          <w:tcPr>
            <w:tcW w:w="96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6</w:t>
            </w:r>
          </w:p>
        </w:tc>
        <w:tc>
          <w:tcPr>
            <w:tcW w:w="152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100</w:t>
            </w:r>
          </w:p>
        </w:tc>
        <w:tc>
          <w:tcPr>
            <w:tcW w:w="2500" w:type="dxa"/>
            <w:tcBorders>
              <w:top w:val="nil"/>
              <w:left w:val="nil"/>
              <w:bottom w:val="nil"/>
              <w:right w:val="nil"/>
            </w:tcBorders>
            <w:shd w:val="clear" w:color="auto" w:fill="auto"/>
            <w:noWrap/>
            <w:vAlign w:val="bottom"/>
            <w:hideMark/>
          </w:tcPr>
          <w:p w:rsidR="00754938" w:rsidRPr="00754938" w:rsidRDefault="00754938" w:rsidP="00754938">
            <w:pPr>
              <w:spacing w:after="0" w:line="240" w:lineRule="auto"/>
              <w:jc w:val="right"/>
              <w:rPr>
                <w:rFonts w:ascii="Calibri" w:eastAsia="Times New Roman" w:hAnsi="Calibri" w:cs="Times New Roman"/>
                <w:color w:val="000000"/>
                <w:lang w:eastAsia="sv-SE"/>
              </w:rPr>
            </w:pPr>
            <w:r w:rsidRPr="00754938">
              <w:rPr>
                <w:rFonts w:ascii="Calibri" w:eastAsia="Times New Roman" w:hAnsi="Calibri" w:cs="Times New Roman"/>
                <w:color w:val="000000"/>
                <w:lang w:eastAsia="sv-SE"/>
              </w:rPr>
              <w:t>3,4</w:t>
            </w:r>
          </w:p>
        </w:tc>
      </w:tr>
    </w:tbl>
    <w:p w:rsidR="00DD03BC" w:rsidRPr="00B14654" w:rsidRDefault="00DD03BC" w:rsidP="00E217C7">
      <w:pPr>
        <w:spacing w:line="360" w:lineRule="auto"/>
        <w:rPr>
          <w:rFonts w:ascii="Times New Roman" w:hAnsi="Times New Roman" w:cs="Times New Roman"/>
          <w:b/>
          <w:sz w:val="28"/>
          <w:szCs w:val="28"/>
          <w:u w:val="single"/>
        </w:rPr>
      </w:pPr>
    </w:p>
    <w:p w:rsidR="00863B89" w:rsidRPr="00863A89" w:rsidRDefault="00754938" w:rsidP="0086045A">
      <w:pPr>
        <w:spacing w:line="360" w:lineRule="auto"/>
        <w:rPr>
          <w:rFonts w:ascii="Arial" w:hAnsi="Arial" w:cs="Arial"/>
        </w:rPr>
      </w:pPr>
      <w:r>
        <w:rPr>
          <w:noProof/>
          <w:lang w:eastAsia="sv-SE"/>
        </w:rPr>
        <w:drawing>
          <wp:inline distT="0" distB="0" distL="0" distR="0" wp14:anchorId="46B95F54" wp14:editId="7D3F4062">
            <wp:extent cx="4572000" cy="2743200"/>
            <wp:effectExtent l="0" t="0" r="0" b="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63A89" w:rsidRPr="00754938" w:rsidRDefault="00863A89" w:rsidP="0086045A">
      <w:pPr>
        <w:spacing w:line="360" w:lineRule="auto"/>
        <w:rPr>
          <w:rFonts w:ascii="Times New Roman" w:hAnsi="Times New Roman" w:cs="Times New Roman"/>
          <w:sz w:val="28"/>
          <w:szCs w:val="28"/>
          <w:u w:val="single"/>
        </w:rPr>
      </w:pPr>
      <w:r>
        <w:rPr>
          <w:rFonts w:ascii="Arial" w:hAnsi="Arial" w:cs="Arial"/>
          <w:noProof/>
          <w:lang w:eastAsia="sv-SE"/>
        </w:rPr>
        <w:lastRenderedPageBreak/>
        <w:drawing>
          <wp:inline distT="0" distB="0" distL="0" distR="0">
            <wp:extent cx="1457325" cy="3638550"/>
            <wp:effectExtent l="0" t="0" r="9525" b="0"/>
            <wp:docPr id="1" name="Bildobjekt 1" descr="d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3638550"/>
                    </a:xfrm>
                    <a:prstGeom prst="rect">
                      <a:avLst/>
                    </a:prstGeom>
                    <a:noFill/>
                    <a:ln>
                      <a:noFill/>
                    </a:ln>
                  </pic:spPr>
                </pic:pic>
              </a:graphicData>
            </a:graphic>
          </wp:inline>
        </w:drawing>
      </w:r>
    </w:p>
    <w:p w:rsidR="00863A89" w:rsidRPr="009E3330" w:rsidRDefault="00863A89" w:rsidP="00863A89">
      <w:pPr>
        <w:spacing w:line="360" w:lineRule="auto"/>
        <w:rPr>
          <w:rFonts w:ascii="Arial" w:eastAsiaTheme="minorEastAsia" w:hAnsi="Arial" w:cs="Arial"/>
        </w:rPr>
      </w:pPr>
      <m:oMathPara>
        <m:oMathParaPr>
          <m:jc m:val="left"/>
        </m:oMathParaPr>
        <m:oMath>
          <m:r>
            <w:rPr>
              <w:rFonts w:ascii="Cambria Math" w:hAnsi="Cambria Math" w:cs="Arial"/>
            </w:rPr>
            <m:t>FD+FL-Fg=0</m:t>
          </m:r>
        </m:oMath>
      </m:oMathPara>
    </w:p>
    <w:p w:rsidR="00754938" w:rsidRDefault="00863A89" w:rsidP="00863A89">
      <w:pPr>
        <w:spacing w:line="360" w:lineRule="auto"/>
        <w:rPr>
          <w:rFonts w:ascii="Arial" w:hAnsi="Arial" w:cs="Arial"/>
        </w:rPr>
      </w:pPr>
      <w:r w:rsidRPr="008F696D">
        <w:rPr>
          <w:rFonts w:ascii="Arial" w:hAnsi="Arial" w:cs="Arial"/>
        </w:rPr>
        <w:t xml:space="preserve">I den överstående bilden redogörs kraftförhållandet som påverkar </w:t>
      </w:r>
      <w:r>
        <w:rPr>
          <w:rFonts w:ascii="Arial" w:hAnsi="Arial" w:cs="Arial"/>
        </w:rPr>
        <w:t>metall</w:t>
      </w:r>
      <w:r w:rsidRPr="008F696D">
        <w:rPr>
          <w:rFonts w:ascii="Arial" w:hAnsi="Arial" w:cs="Arial"/>
        </w:rPr>
        <w:t>staven</w:t>
      </w:r>
      <w:r>
        <w:rPr>
          <w:rFonts w:ascii="Arial" w:hAnsi="Arial" w:cs="Arial"/>
        </w:rPr>
        <w:t>.</w:t>
      </w:r>
    </w:p>
    <w:p w:rsidR="00FC44DA" w:rsidRPr="00FC44DA" w:rsidRDefault="00FC44DA" w:rsidP="00863A89">
      <w:pPr>
        <w:spacing w:line="360" w:lineRule="auto"/>
        <w:rPr>
          <w:rFonts w:ascii="Times New Roman" w:eastAsiaTheme="minorEastAsia" w:hAnsi="Times New Roman" w:cs="Times New Roman"/>
          <w:szCs w:val="28"/>
        </w:rPr>
      </w:pPr>
      <w:r>
        <w:rPr>
          <w:rFonts w:ascii="Times New Roman" w:eastAsiaTheme="minorEastAsia" w:hAnsi="Times New Roman" w:cs="Times New Roman"/>
          <w:szCs w:val="28"/>
        </w:rPr>
        <w:t>Dynamometerkraften är lika med den lyftkraften i negativ riktning adderat med gravitationskraften.</w:t>
      </w:r>
    </w:p>
    <w:p w:rsidR="00FC44DA" w:rsidRDefault="00863A89" w:rsidP="00863A89">
      <w:pPr>
        <w:spacing w:line="360" w:lineRule="auto"/>
        <w:rPr>
          <w:rFonts w:ascii="Times New Roman" w:eastAsiaTheme="minorEastAsia" w:hAnsi="Times New Roman" w:cs="Times New Roman"/>
          <w:szCs w:val="28"/>
        </w:rPr>
      </w:pPr>
      <m:oMath>
        <m:r>
          <w:rPr>
            <w:rFonts w:ascii="Cambria Math" w:hAnsi="Cambria Math" w:cs="Times New Roman"/>
            <w:szCs w:val="28"/>
          </w:rPr>
          <m:t xml:space="preserve">FD= </m:t>
        </m:r>
      </m:oMath>
      <w:r>
        <w:rPr>
          <w:rFonts w:ascii="Times New Roman" w:eastAsiaTheme="minorEastAsia" w:hAnsi="Times New Roman" w:cs="Times New Roman"/>
          <w:szCs w:val="28"/>
        </w:rPr>
        <w:t>-FL + Fg</w:t>
      </w:r>
    </w:p>
    <w:p w:rsidR="00FC44DA" w:rsidRDefault="00FC44DA" w:rsidP="00863A89">
      <w:pPr>
        <w:spacing w:line="360" w:lineRule="auto"/>
        <w:rPr>
          <w:rFonts w:ascii="Times New Roman" w:eastAsiaTheme="minorEastAsia" w:hAnsi="Times New Roman" w:cs="Times New Roman"/>
          <w:szCs w:val="28"/>
        </w:rPr>
      </w:pPr>
      <w:r>
        <w:rPr>
          <w:rFonts w:ascii="Times New Roman" w:eastAsiaTheme="minorEastAsia" w:hAnsi="Times New Roman" w:cs="Times New Roman"/>
          <w:szCs w:val="28"/>
        </w:rPr>
        <w:t xml:space="preserve">Lyftkraften är lika med </w:t>
      </w:r>
      <m:oMath>
        <m:r>
          <w:rPr>
            <w:rFonts w:ascii="Cambria Math" w:eastAsiaTheme="minorEastAsia" w:hAnsi="Cambria Math" w:cs="Times New Roman"/>
            <w:szCs w:val="28"/>
          </w:rPr>
          <m:t>ρ</m:t>
        </m:r>
      </m:oMath>
      <w:r>
        <w:rPr>
          <w:rFonts w:ascii="Times New Roman" w:eastAsiaTheme="minorEastAsia" w:hAnsi="Times New Roman" w:cs="Times New Roman"/>
          <w:szCs w:val="28"/>
        </w:rPr>
        <w:t xml:space="preserve"> (vilket är den grekiska bokstaven för vattnets densitet) multiplicerat med skillnaden i den undanträngda vätskan multiplicerat med g (9.82)</w:t>
      </w:r>
      <w:r>
        <w:rPr>
          <w:rFonts w:ascii="Times New Roman" w:eastAsiaTheme="minorEastAsia" w:hAnsi="Times New Roman" w:cs="Times New Roman"/>
          <w:szCs w:val="28"/>
        </w:rPr>
        <w:t>.</w:t>
      </w:r>
    </w:p>
    <w:p w:rsidR="00FC44DA" w:rsidRPr="00FC44DA" w:rsidRDefault="00FC44DA" w:rsidP="00FC44DA">
      <w:pPr>
        <w:spacing w:line="360" w:lineRule="auto"/>
        <w:rPr>
          <w:rFonts w:ascii="Times New Roman" w:eastAsiaTheme="minorEastAsia" w:hAnsi="Times New Roman" w:cs="Times New Roman"/>
          <w:szCs w:val="28"/>
        </w:rPr>
      </w:pPr>
      <m:oMathPara>
        <m:oMathParaPr>
          <m:jc m:val="left"/>
        </m:oMathParaPr>
        <m:oMath>
          <m:r>
            <w:rPr>
              <w:rFonts w:ascii="Cambria Math" w:hAnsi="Cambria Math" w:cs="Times New Roman"/>
              <w:szCs w:val="28"/>
            </w:rPr>
            <m:t>FL= ρ*∆V*g</m:t>
          </m:r>
        </m:oMath>
      </m:oMathPara>
    </w:p>
    <w:p w:rsidR="00FC44DA" w:rsidRPr="00FC44DA" w:rsidRDefault="00FC44DA" w:rsidP="00863A89">
      <w:pPr>
        <w:spacing w:line="360" w:lineRule="auto"/>
        <w:rPr>
          <w:rFonts w:ascii="Times New Roman" w:eastAsiaTheme="minorEastAsia" w:hAnsi="Times New Roman" w:cs="Times New Roman"/>
          <w:szCs w:val="28"/>
        </w:rPr>
      </w:pPr>
      <w:r>
        <w:rPr>
          <w:rFonts w:ascii="Times New Roman" w:eastAsiaTheme="minorEastAsia" w:hAnsi="Times New Roman" w:cs="Times New Roman"/>
          <w:szCs w:val="28"/>
        </w:rPr>
        <w:t xml:space="preserve">Gravitationskraften är massan multiplicerat med g (9.82). </w:t>
      </w:r>
    </w:p>
    <w:p w:rsidR="00863A89" w:rsidRPr="00FC44DA" w:rsidRDefault="00863A89" w:rsidP="00863A89">
      <w:pPr>
        <w:spacing w:line="360" w:lineRule="auto"/>
        <w:rPr>
          <w:rFonts w:ascii="Times New Roman" w:eastAsiaTheme="minorEastAsia" w:hAnsi="Times New Roman" w:cs="Times New Roman"/>
          <w:szCs w:val="28"/>
        </w:rPr>
      </w:pPr>
      <m:oMathPara>
        <m:oMathParaPr>
          <m:jc m:val="left"/>
        </m:oMathParaPr>
        <m:oMath>
          <m:r>
            <w:rPr>
              <w:rFonts w:ascii="Cambria Math" w:eastAsiaTheme="minorEastAsia" w:hAnsi="Cambria Math" w:cs="Times New Roman"/>
              <w:szCs w:val="28"/>
            </w:rPr>
            <m:t>Fg=m*g</m:t>
          </m:r>
        </m:oMath>
      </m:oMathPara>
    </w:p>
    <w:p w:rsidR="00863A89" w:rsidRPr="00C33E5F" w:rsidRDefault="00863A89" w:rsidP="00863A89">
      <w:pPr>
        <w:spacing w:line="360" w:lineRule="auto"/>
        <w:rPr>
          <w:rFonts w:ascii="Times New Roman" w:eastAsiaTheme="minorEastAsia" w:hAnsi="Times New Roman" w:cs="Times New Roman"/>
          <w:szCs w:val="28"/>
        </w:rPr>
      </w:pPr>
      <w:r>
        <w:rPr>
          <w:rFonts w:ascii="Times New Roman" w:eastAsiaTheme="minorEastAsia" w:hAnsi="Times New Roman" w:cs="Times New Roman"/>
          <w:szCs w:val="28"/>
        </w:rPr>
        <w:t>Vid användning av de överstående formlerna fick jag följande.</w:t>
      </w:r>
    </w:p>
    <w:p w:rsidR="00863A89" w:rsidRPr="00C33E5F" w:rsidRDefault="00863A89" w:rsidP="00863A89">
      <w:pPr>
        <w:spacing w:line="36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FD= -0.998*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*9.82+4.2=-0.00980036+4.2 ≈4.2</m:t>
          </m:r>
        </m:oMath>
      </m:oMathPara>
    </w:p>
    <w:p w:rsidR="00863A89" w:rsidRPr="00C33E5F" w:rsidRDefault="00863A89" w:rsidP="00863A89">
      <w:pPr>
        <w:spacing w:line="360" w:lineRule="auto"/>
        <w:rPr>
          <w:rFonts w:ascii="Times New Roman" w:eastAsiaTheme="minorEastAsia" w:hAnsi="Times New Roman" w:cs="Times New Roman"/>
          <w:szCs w:val="28"/>
        </w:rPr>
      </w:pPr>
      <m:oMathPara>
        <m:oMathParaPr>
          <m:jc m:val="left"/>
        </m:oMathParaPr>
        <m:oMath>
          <m:r>
            <w:rPr>
              <w:rFonts w:ascii="Cambria Math" w:hAnsi="Cambria Math" w:cs="Times New Roman"/>
              <w:szCs w:val="28"/>
            </w:rPr>
            <m:t>FD=4.2980036</m:t>
          </m:r>
        </m:oMath>
      </m:oMathPara>
    </w:p>
    <w:p w:rsidR="00863A89" w:rsidRPr="00C33E5F" w:rsidRDefault="00863A89" w:rsidP="00863A89">
      <w:pPr>
        <w:spacing w:line="360" w:lineRule="auto"/>
        <w:rPr>
          <w:rFonts w:ascii="Times New Roman" w:eastAsiaTheme="minorEastAsia" w:hAnsi="Times New Roman" w:cs="Times New Roman"/>
          <w:szCs w:val="28"/>
        </w:rPr>
      </w:pPr>
      <m:oMathPara>
        <m:oMathParaPr>
          <m:jc m:val="left"/>
        </m:oMathParaPr>
        <m:oMath>
          <m:r>
            <w:rPr>
              <w:rFonts w:ascii="Cambria Math" w:hAnsi="Cambria Math" w:cs="Times New Roman"/>
              <w:szCs w:val="28"/>
            </w:rPr>
            <m:t>FL=0.998*10*9.82</m:t>
          </m:r>
        </m:oMath>
      </m:oMathPara>
    </w:p>
    <w:p w:rsidR="00863A89" w:rsidRPr="00C33E5F" w:rsidRDefault="00863A89" w:rsidP="00863A89">
      <w:pPr>
        <w:spacing w:line="360" w:lineRule="auto"/>
        <w:rPr>
          <w:rFonts w:ascii="Times New Roman" w:hAnsi="Times New Roman" w:cs="Times New Roman"/>
          <w:szCs w:val="28"/>
        </w:rPr>
      </w:pPr>
      <m:oMathPara>
        <m:oMathParaPr>
          <m:jc m:val="left"/>
        </m:oMathParaPr>
        <m:oMath>
          <m:r>
            <w:rPr>
              <w:rFonts w:ascii="Cambria Math" w:hAnsi="Cambria Math" w:cs="Times New Roman"/>
              <w:szCs w:val="28"/>
            </w:rPr>
            <m:t>FL=98.0036</m:t>
          </m:r>
        </m:oMath>
      </m:oMathPara>
    </w:p>
    <w:p w:rsidR="002D7AC1" w:rsidRPr="002D7AC1" w:rsidRDefault="002D7AC1" w:rsidP="00863A89">
      <w:pPr>
        <w:spacing w:line="360" w:lineRule="auto"/>
        <w:rPr>
          <w:rFonts w:ascii="Times New Roman" w:hAnsi="Times New Roman" w:cs="Times New Roman"/>
          <w:b/>
          <w:szCs w:val="28"/>
        </w:rPr>
      </w:pPr>
      <w:r>
        <w:rPr>
          <w:rFonts w:ascii="Times New Roman" w:hAnsi="Times New Roman" w:cs="Times New Roman"/>
          <w:szCs w:val="28"/>
        </w:rPr>
        <w:lastRenderedPageBreak/>
        <w:t>Vid jämförelse av kraftsituationen på staven blev K-värdet är lika med 0.09N och y-värdet var 4.29N vilket är väldigt nära värdet som vi fick ut i grafen. Varför det inte blev mer exakt beror förmodligen på avläsningsfel.</w:t>
      </w:r>
    </w:p>
    <w:p w:rsidR="00863A89" w:rsidRDefault="00863A89" w:rsidP="00863A89">
      <w:pPr>
        <w:spacing w:line="360" w:lineRule="auto"/>
        <w:rPr>
          <w:rFonts w:ascii="Times New Roman" w:hAnsi="Times New Roman" w:cs="Times New Roman"/>
          <w:b/>
          <w:sz w:val="28"/>
          <w:szCs w:val="28"/>
          <w:u w:val="single"/>
        </w:rPr>
      </w:pPr>
      <w:r w:rsidRPr="00B20C5D">
        <w:rPr>
          <w:rFonts w:ascii="Times New Roman" w:hAnsi="Times New Roman" w:cs="Times New Roman"/>
          <w:b/>
          <w:sz w:val="28"/>
          <w:szCs w:val="28"/>
          <w:u w:val="single"/>
        </w:rPr>
        <w:t>Diskussion:</w:t>
      </w:r>
      <w:r>
        <w:rPr>
          <w:rFonts w:ascii="Times New Roman" w:hAnsi="Times New Roman" w:cs="Times New Roman"/>
          <w:b/>
          <w:sz w:val="28"/>
          <w:szCs w:val="28"/>
          <w:u w:val="single"/>
        </w:rPr>
        <w:t xml:space="preserve"> </w:t>
      </w:r>
    </w:p>
    <w:p w:rsidR="00863A89" w:rsidRPr="00863A89" w:rsidRDefault="00863A89" w:rsidP="0086045A">
      <w:pPr>
        <w:spacing w:line="360" w:lineRule="auto"/>
        <w:rPr>
          <w:rFonts w:ascii="Times New Roman" w:hAnsi="Times New Roman" w:cs="Times New Roman"/>
          <w:sz w:val="24"/>
          <w:szCs w:val="28"/>
        </w:rPr>
      </w:pPr>
      <w:r w:rsidRPr="00CB0DB7">
        <w:rPr>
          <w:rFonts w:ascii="Times New Roman" w:hAnsi="Times New Roman" w:cs="Times New Roman"/>
          <w:sz w:val="24"/>
          <w:szCs w:val="28"/>
        </w:rPr>
        <w:t xml:space="preserve">De eventuella felkällorna </w:t>
      </w:r>
      <w:r>
        <w:rPr>
          <w:rFonts w:ascii="Times New Roman" w:hAnsi="Times New Roman" w:cs="Times New Roman"/>
          <w:sz w:val="24"/>
          <w:szCs w:val="28"/>
        </w:rPr>
        <w:t xml:space="preserve">som potentiellt </w:t>
      </w:r>
      <w:r w:rsidRPr="00CB0DB7">
        <w:rPr>
          <w:rFonts w:ascii="Times New Roman" w:hAnsi="Times New Roman" w:cs="Times New Roman"/>
          <w:sz w:val="24"/>
          <w:szCs w:val="28"/>
        </w:rPr>
        <w:t>skull</w:t>
      </w:r>
      <w:r>
        <w:rPr>
          <w:rFonts w:ascii="Times New Roman" w:hAnsi="Times New Roman" w:cs="Times New Roman"/>
          <w:sz w:val="24"/>
          <w:szCs w:val="28"/>
        </w:rPr>
        <w:t xml:space="preserve">e kunna ha stor betydelse för resultatet var följande. Dels kan resultatet bero på om till exempel de olika höjdlägena på metallstaven är för nära varandra vilket skulle göra att skillnaderna skulle bli minimala och väldigt svårtydda. </w:t>
      </w:r>
      <w:r w:rsidR="002D7AC1">
        <w:rPr>
          <w:rFonts w:ascii="Times New Roman" w:hAnsi="Times New Roman" w:cs="Times New Roman"/>
          <w:sz w:val="24"/>
          <w:szCs w:val="28"/>
        </w:rPr>
        <w:t xml:space="preserve">Ytterligare en av de eventuella felkällorna skulle vara att staven lutar mot glaset vilket skulle ge ett felaktigt värde som i sin tur skulle ödelägga hela laborationen. </w:t>
      </w:r>
      <w:r>
        <w:rPr>
          <w:rFonts w:ascii="Times New Roman" w:hAnsi="Times New Roman" w:cs="Times New Roman"/>
          <w:sz w:val="24"/>
          <w:szCs w:val="28"/>
        </w:rPr>
        <w:t>En ytterligare felkälla är att dynamometrarna</w:t>
      </w:r>
      <w:r w:rsidR="002D7AC1">
        <w:rPr>
          <w:rFonts w:ascii="Times New Roman" w:hAnsi="Times New Roman" w:cs="Times New Roman"/>
          <w:sz w:val="24"/>
          <w:szCs w:val="28"/>
        </w:rPr>
        <w:t xml:space="preserve"> som användes vid mätningsprocessen</w:t>
      </w:r>
      <w:r>
        <w:rPr>
          <w:rFonts w:ascii="Times New Roman" w:hAnsi="Times New Roman" w:cs="Times New Roman"/>
          <w:sz w:val="24"/>
          <w:szCs w:val="28"/>
        </w:rPr>
        <w:t xml:space="preserve"> inte är tillräckligt exakta vilket kan ge mindre mätfel, dessutom kan det vara lite problematiskt vid avläsningsprocessen vilket även kan ge mindre mätfel.</w:t>
      </w:r>
    </w:p>
    <w:p w:rsidR="0086045A" w:rsidRDefault="0086045A" w:rsidP="0086045A">
      <w:pPr>
        <w:spacing w:line="360" w:lineRule="auto"/>
        <w:rPr>
          <w:rFonts w:ascii="Times New Roman" w:hAnsi="Times New Roman" w:cs="Times New Roman"/>
          <w:b/>
          <w:sz w:val="28"/>
          <w:szCs w:val="28"/>
          <w:u w:val="single"/>
        </w:rPr>
      </w:pPr>
      <w:r w:rsidRPr="00B20C5D">
        <w:rPr>
          <w:rFonts w:ascii="Times New Roman" w:hAnsi="Times New Roman" w:cs="Times New Roman"/>
          <w:b/>
          <w:sz w:val="28"/>
          <w:szCs w:val="28"/>
          <w:u w:val="single"/>
        </w:rPr>
        <w:t xml:space="preserve">Slutsats: </w:t>
      </w:r>
    </w:p>
    <w:p w:rsidR="002D7AC1" w:rsidRPr="00FC44DA" w:rsidRDefault="0086045A" w:rsidP="002D7AC1">
      <w:pPr>
        <w:spacing w:line="360" w:lineRule="auto"/>
        <w:rPr>
          <w:rFonts w:ascii="Times New Roman" w:hAnsi="Times New Roman" w:cs="Times New Roman"/>
          <w:b/>
          <w:szCs w:val="28"/>
        </w:rPr>
      </w:pPr>
      <w:r>
        <w:rPr>
          <w:rFonts w:ascii="Times New Roman" w:hAnsi="Times New Roman" w:cs="Times New Roman"/>
          <w:szCs w:val="28"/>
        </w:rPr>
        <w:t xml:space="preserve">Min hypotes </w:t>
      </w:r>
      <w:r w:rsidR="00773A27">
        <w:rPr>
          <w:rFonts w:ascii="Times New Roman" w:hAnsi="Times New Roman" w:cs="Times New Roman"/>
          <w:szCs w:val="28"/>
        </w:rPr>
        <w:t xml:space="preserve">bekräftades eftersom att vi kan se i grafen att dynamometerkraften sjunker </w:t>
      </w:r>
      <w:r w:rsidR="00976126">
        <w:rPr>
          <w:rFonts w:ascii="Times New Roman" w:hAnsi="Times New Roman" w:cs="Times New Roman"/>
          <w:szCs w:val="28"/>
        </w:rPr>
        <w:t>ju mer vätska som metallstaven tryckt undan.</w:t>
      </w:r>
      <w:r w:rsidR="00D66525">
        <w:rPr>
          <w:rFonts w:ascii="Times New Roman" w:hAnsi="Times New Roman" w:cs="Times New Roman"/>
          <w:szCs w:val="28"/>
        </w:rPr>
        <w:t xml:space="preserve"> Det vill säga att det är en negativ riktningskoefficient.</w:t>
      </w:r>
      <w:r w:rsidR="003649BC">
        <w:rPr>
          <w:rFonts w:ascii="Times New Roman" w:hAnsi="Times New Roman" w:cs="Times New Roman"/>
          <w:szCs w:val="28"/>
        </w:rPr>
        <w:t xml:space="preserve"> Y-axeln är alltså lika med där metallstaven hänger fritt. Enligt teorin skulle det värdet vara 4.2N men eftersom att det är mindre avläsningsfel blev värdet 4.29N istället.</w:t>
      </w:r>
      <w:r w:rsidR="002D7AC1">
        <w:rPr>
          <w:rFonts w:ascii="Times New Roman" w:hAnsi="Times New Roman" w:cs="Times New Roman"/>
          <w:szCs w:val="28"/>
        </w:rPr>
        <w:t>.</w:t>
      </w:r>
    </w:p>
    <w:p w:rsidR="00283A8D" w:rsidRDefault="00283A8D" w:rsidP="00B20C5D">
      <w:pPr>
        <w:spacing w:line="360" w:lineRule="auto"/>
        <w:rPr>
          <w:rFonts w:ascii="Times New Roman" w:hAnsi="Times New Roman" w:cs="Times New Roman"/>
          <w:szCs w:val="28"/>
        </w:rPr>
      </w:pPr>
    </w:p>
    <w:p w:rsidR="007243F5" w:rsidRDefault="007243F5" w:rsidP="00CA51E0">
      <w:pPr>
        <w:spacing w:line="360" w:lineRule="auto"/>
        <w:rPr>
          <w:rFonts w:ascii="Arial" w:hAnsi="Arial" w:cs="Arial"/>
        </w:rPr>
      </w:pPr>
    </w:p>
    <w:p w:rsidR="00B91F18" w:rsidRPr="00B20C5D" w:rsidRDefault="002D7AC1">
      <w:pPr>
        <w:rPr>
          <w:rFonts w:ascii="Times New Roman" w:hAnsi="Times New Roman" w:cs="Times New Roman"/>
        </w:rPr>
      </w:pPr>
    </w:p>
    <w:sectPr w:rsidR="00B91F18" w:rsidRPr="00B20C5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C5D" w:rsidRDefault="00B20C5D" w:rsidP="00B20C5D">
      <w:pPr>
        <w:spacing w:after="0" w:line="240" w:lineRule="auto"/>
      </w:pPr>
      <w:r>
        <w:separator/>
      </w:r>
    </w:p>
  </w:endnote>
  <w:endnote w:type="continuationSeparator" w:id="0">
    <w:p w:rsidR="00B20C5D" w:rsidRDefault="00B20C5D" w:rsidP="00B2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C5D" w:rsidRDefault="00B20C5D" w:rsidP="00B20C5D">
      <w:pPr>
        <w:spacing w:after="0" w:line="240" w:lineRule="auto"/>
      </w:pPr>
      <w:r>
        <w:separator/>
      </w:r>
    </w:p>
  </w:footnote>
  <w:footnote w:type="continuationSeparator" w:id="0">
    <w:p w:rsidR="00B20C5D" w:rsidRDefault="00B20C5D" w:rsidP="00B2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C5D" w:rsidRDefault="00B20C5D">
    <w:pPr>
      <w:pStyle w:val="Sidhuvud"/>
    </w:pPr>
    <w:r>
      <w:t>Emil Wretman</w:t>
    </w:r>
  </w:p>
  <w:p w:rsidR="00B20C5D" w:rsidRDefault="00B20C5D">
    <w:pPr>
      <w:pStyle w:val="Sidhuvud"/>
    </w:pPr>
    <w:r>
      <w:t>TE16B VT-2018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45"/>
    <w:rsid w:val="00283A8D"/>
    <w:rsid w:val="002D7AC1"/>
    <w:rsid w:val="002F06AE"/>
    <w:rsid w:val="003649BC"/>
    <w:rsid w:val="00445361"/>
    <w:rsid w:val="006432D2"/>
    <w:rsid w:val="006741F2"/>
    <w:rsid w:val="007243F5"/>
    <w:rsid w:val="00754938"/>
    <w:rsid w:val="00773A27"/>
    <w:rsid w:val="00782574"/>
    <w:rsid w:val="007C121D"/>
    <w:rsid w:val="0086045A"/>
    <w:rsid w:val="00863A89"/>
    <w:rsid w:val="00863B89"/>
    <w:rsid w:val="008F696D"/>
    <w:rsid w:val="00976126"/>
    <w:rsid w:val="009979EE"/>
    <w:rsid w:val="009E3330"/>
    <w:rsid w:val="00B14654"/>
    <w:rsid w:val="00B20C5D"/>
    <w:rsid w:val="00C30745"/>
    <w:rsid w:val="00C33E5F"/>
    <w:rsid w:val="00CA51E0"/>
    <w:rsid w:val="00CB0DB7"/>
    <w:rsid w:val="00CF33D1"/>
    <w:rsid w:val="00D30470"/>
    <w:rsid w:val="00D51FBA"/>
    <w:rsid w:val="00D64A25"/>
    <w:rsid w:val="00D66525"/>
    <w:rsid w:val="00DB6AB0"/>
    <w:rsid w:val="00DD03BC"/>
    <w:rsid w:val="00E217C7"/>
    <w:rsid w:val="00E62765"/>
    <w:rsid w:val="00F17BA9"/>
    <w:rsid w:val="00FC44D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EE9853"/>
  <w15:chartTrackingRefBased/>
  <w15:docId w15:val="{7A6C105D-3CC2-4FDE-9EB7-BB421124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C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20C5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20C5D"/>
  </w:style>
  <w:style w:type="paragraph" w:styleId="Sidfot">
    <w:name w:val="footer"/>
    <w:basedOn w:val="Normal"/>
    <w:link w:val="SidfotChar"/>
    <w:uiPriority w:val="99"/>
    <w:unhideWhenUsed/>
    <w:rsid w:val="00B20C5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20C5D"/>
  </w:style>
  <w:style w:type="character" w:styleId="Platshllartext">
    <w:name w:val="Placeholder Text"/>
    <w:basedOn w:val="Standardstycketeckensnitt"/>
    <w:uiPriority w:val="99"/>
    <w:semiHidden/>
    <w:rsid w:val="00DB6A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79518">
      <w:bodyDiv w:val="1"/>
      <w:marLeft w:val="0"/>
      <w:marRight w:val="0"/>
      <w:marTop w:val="0"/>
      <w:marBottom w:val="0"/>
      <w:divBdr>
        <w:top w:val="none" w:sz="0" w:space="0" w:color="auto"/>
        <w:left w:val="none" w:sz="0" w:space="0" w:color="auto"/>
        <w:bottom w:val="none" w:sz="0" w:space="0" w:color="auto"/>
        <w:right w:val="none" w:sz="0" w:space="0" w:color="auto"/>
      </w:divBdr>
    </w:div>
    <w:div w:id="459808599">
      <w:bodyDiv w:val="1"/>
      <w:marLeft w:val="0"/>
      <w:marRight w:val="0"/>
      <w:marTop w:val="0"/>
      <w:marBottom w:val="0"/>
      <w:divBdr>
        <w:top w:val="none" w:sz="0" w:space="0" w:color="auto"/>
        <w:left w:val="none" w:sz="0" w:space="0" w:color="auto"/>
        <w:bottom w:val="none" w:sz="0" w:space="0" w:color="auto"/>
        <w:right w:val="none" w:sz="0" w:space="0" w:color="auto"/>
      </w:divBdr>
    </w:div>
    <w:div w:id="939332528">
      <w:bodyDiv w:val="1"/>
      <w:marLeft w:val="0"/>
      <w:marRight w:val="0"/>
      <w:marTop w:val="0"/>
      <w:marBottom w:val="0"/>
      <w:divBdr>
        <w:top w:val="none" w:sz="0" w:space="0" w:color="auto"/>
        <w:left w:val="none" w:sz="0" w:space="0" w:color="auto"/>
        <w:bottom w:val="none" w:sz="0" w:space="0" w:color="auto"/>
        <w:right w:val="none" w:sz="0" w:space="0" w:color="auto"/>
      </w:divBdr>
    </w:div>
    <w:div w:id="1022509473">
      <w:bodyDiv w:val="1"/>
      <w:marLeft w:val="0"/>
      <w:marRight w:val="0"/>
      <w:marTop w:val="0"/>
      <w:marBottom w:val="0"/>
      <w:divBdr>
        <w:top w:val="none" w:sz="0" w:space="0" w:color="auto"/>
        <w:left w:val="none" w:sz="0" w:space="0" w:color="auto"/>
        <w:bottom w:val="none" w:sz="0" w:space="0" w:color="auto"/>
        <w:right w:val="none" w:sz="0" w:space="0" w:color="auto"/>
      </w:divBdr>
    </w:div>
    <w:div w:id="1081803189">
      <w:bodyDiv w:val="1"/>
      <w:marLeft w:val="0"/>
      <w:marRight w:val="0"/>
      <w:marTop w:val="0"/>
      <w:marBottom w:val="0"/>
      <w:divBdr>
        <w:top w:val="none" w:sz="0" w:space="0" w:color="auto"/>
        <w:left w:val="none" w:sz="0" w:space="0" w:color="auto"/>
        <w:bottom w:val="none" w:sz="0" w:space="0" w:color="auto"/>
        <w:right w:val="none" w:sz="0" w:space="0" w:color="auto"/>
      </w:divBdr>
    </w:div>
    <w:div w:id="208136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fs1.ad.ssis.nu\16emwr\Desktop\Excel%20lyftkraf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v-SE"/>
              <a:t>Graf</a:t>
            </a:r>
            <a:r>
              <a:rPr lang="sv-SE" baseline="0"/>
              <a:t> av mätserien</a:t>
            </a:r>
            <a:endParaRPr lang="sv-SE"/>
          </a:p>
        </c:rich>
      </c:tx>
      <c:layout>
        <c:manualLayout>
          <c:xMode val="edge"/>
          <c:yMode val="edge"/>
          <c:x val="0.24769444444444438"/>
          <c:y val="6.0185185185185182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sv-SE"/>
        </a:p>
      </c:txPr>
    </c:title>
    <c:autoTitleDeleted val="0"/>
    <c:plotArea>
      <c:layout>
        <c:manualLayout>
          <c:layoutTarget val="inner"/>
          <c:xMode val="edge"/>
          <c:yMode val="edge"/>
          <c:x val="0.13172003499562554"/>
          <c:y val="0.17171296296296296"/>
          <c:w val="0.7602793088363955"/>
          <c:h val="0.54864209682123066"/>
        </c:manualLayout>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sv-SE"/>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trendline>
            <c:spPr>
              <a:ln w="9525" cap="rnd">
                <a:solidFill>
                  <a:schemeClr val="accent1"/>
                </a:solidFill>
              </a:ln>
              <a:effectLst/>
            </c:spPr>
            <c:trendlineType val="linear"/>
            <c:dispRSqr val="0"/>
            <c:dispEq val="1"/>
            <c:trendlineLbl>
              <c:layout>
                <c:manualLayout>
                  <c:x val="0.17161657917760281"/>
                  <c:y val="0.58754775444736074"/>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sv-SE"/>
                </a:p>
              </c:txPr>
            </c:trendlineLbl>
          </c:trendline>
          <c:xVal>
            <c:numRef>
              <c:f>Blad1!$B$3:$B$8</c:f>
              <c:numCache>
                <c:formatCode>General</c:formatCode>
                <c:ptCount val="6"/>
                <c:pt idx="0">
                  <c:v>0</c:v>
                </c:pt>
                <c:pt idx="1">
                  <c:v>10</c:v>
                </c:pt>
                <c:pt idx="2">
                  <c:v>30</c:v>
                </c:pt>
                <c:pt idx="3">
                  <c:v>50</c:v>
                </c:pt>
                <c:pt idx="4">
                  <c:v>70</c:v>
                </c:pt>
                <c:pt idx="5">
                  <c:v>100</c:v>
                </c:pt>
              </c:numCache>
            </c:numRef>
          </c:xVal>
          <c:yVal>
            <c:numRef>
              <c:f>Blad1!$C$3:$C$8</c:f>
              <c:numCache>
                <c:formatCode>General</c:formatCode>
                <c:ptCount val="6"/>
                <c:pt idx="0">
                  <c:v>4.2</c:v>
                </c:pt>
                <c:pt idx="1">
                  <c:v>4.0999999999999996</c:v>
                </c:pt>
                <c:pt idx="2">
                  <c:v>3.9</c:v>
                </c:pt>
                <c:pt idx="3">
                  <c:v>3.8</c:v>
                </c:pt>
                <c:pt idx="4">
                  <c:v>3.6</c:v>
                </c:pt>
                <c:pt idx="5">
                  <c:v>3.4</c:v>
                </c:pt>
              </c:numCache>
            </c:numRef>
          </c:yVal>
          <c:smooth val="0"/>
          <c:extLst>
            <c:ext xmlns:c16="http://schemas.microsoft.com/office/drawing/2014/chart" uri="{C3380CC4-5D6E-409C-BE32-E72D297353CC}">
              <c16:uniqueId val="{00000000-7586-4937-A634-728F75EF215F}"/>
            </c:ext>
          </c:extLst>
        </c:ser>
        <c:dLbls>
          <c:dLblPos val="t"/>
          <c:showLegendKey val="0"/>
          <c:showVal val="1"/>
          <c:showCatName val="0"/>
          <c:showSerName val="0"/>
          <c:showPercent val="0"/>
          <c:showBubbleSize val="0"/>
        </c:dLbls>
        <c:axId val="876402703"/>
        <c:axId val="876399791"/>
      </c:scatterChart>
      <c:valAx>
        <c:axId val="876402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v-SE"/>
                  <a:t>Undanträngd</a:t>
                </a:r>
                <a:r>
                  <a:rPr lang="sv-SE" baseline="0"/>
                  <a:t> vätska</a:t>
                </a:r>
                <a:r>
                  <a:rPr lang="sv-SE"/>
                  <a:t> [</a:t>
                </a:r>
                <a:r>
                  <a:rPr lang="el-GR"/>
                  <a:t>Δ</a:t>
                </a:r>
                <a:r>
                  <a:rPr lang="sv-SE"/>
                  <a:t>V/</a:t>
                </a:r>
                <a:r>
                  <a:rPr lang="sv-SE" sz="900" b="0" i="0" u="none" strike="noStrike" cap="all" baseline="0">
                    <a:effectLst/>
                  </a:rPr>
                  <a:t>ml</a:t>
                </a:r>
                <a:r>
                  <a:rPr lang="sv-SE"/>
                  <a:t>]</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sv-SE"/>
          </a:p>
        </c:txPr>
        <c:crossAx val="876399791"/>
        <c:crosses val="autoZero"/>
        <c:crossBetween val="midCat"/>
      </c:valAx>
      <c:valAx>
        <c:axId val="876399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v-SE"/>
                  <a:t>Dynamometerkraft [N]</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876402703"/>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accent1">
          <a:alpha val="49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88226-19B9-4565-B975-CD9EAEDA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4</Pages>
  <Words>606</Words>
  <Characters>3217</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Stockholm Science &amp; Innovation School</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Olle Wretman</dc:creator>
  <cp:keywords/>
  <dc:description/>
  <cp:lastModifiedBy>Emil Olle Wretman</cp:lastModifiedBy>
  <cp:revision>13</cp:revision>
  <dcterms:created xsi:type="dcterms:W3CDTF">2018-01-26T08:26:00Z</dcterms:created>
  <dcterms:modified xsi:type="dcterms:W3CDTF">2018-02-21T10:28:00Z</dcterms:modified>
</cp:coreProperties>
</file>