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r w:rsidRPr="00B85FB6">
        <w:rPr>
          <w:sz w:val="22"/>
        </w:rPr>
        <w:t>why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r>
        <w:rPr>
          <w:sz w:val="22"/>
        </w:rPr>
        <w:t xml:space="preserve">Ukiyo-e, or “floating world” caught the attention of the </w:t>
      </w:r>
      <w:r w:rsidR="0027623F">
        <w:rPr>
          <w:sz w:val="22"/>
        </w:rPr>
        <w:t>French art</w:t>
      </w:r>
      <w:r>
        <w:rPr>
          <w:sz w:val="22"/>
        </w:rPr>
        <w:t xml:space="preserve"> world. Bold passage of flat </w:t>
      </w:r>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Bijin-ga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in   </w:t>
      </w:r>
    </w:p>
    <w:p w14:paraId="50005110" w14:textId="77777777" w:rsidR="00F8261C" w:rsidRDefault="00F8261C">
      <w:pPr>
        <w:rPr>
          <w:sz w:val="22"/>
          <w:szCs w:val="20"/>
        </w:rPr>
      </w:pPr>
      <w:r w:rsidRPr="00B85FB6">
        <w:rPr>
          <w:sz w:val="22"/>
          <w:szCs w:val="20"/>
        </w:rPr>
        <w:t xml:space="preserve">     Scotland– and abroad? (think in terms of nationalism)</w:t>
      </w:r>
    </w:p>
    <w:p w14:paraId="50C82AB8" w14:textId="77777777" w:rsidR="00105A58" w:rsidRDefault="00105A58">
      <w:pPr>
        <w:rPr>
          <w:sz w:val="22"/>
          <w:szCs w:val="20"/>
        </w:rPr>
      </w:pPr>
    </w:p>
    <w:p w14:paraId="05032A7D" w14:textId="1D85308D" w:rsidR="00105A58" w:rsidRDefault="00105A58">
      <w:pPr>
        <w:rPr>
          <w:sz w:val="22"/>
          <w:szCs w:val="20"/>
        </w:rPr>
      </w:pPr>
      <w:r>
        <w:rPr>
          <w:sz w:val="22"/>
          <w:szCs w:val="20"/>
        </w:rPr>
        <w:t>The Four wanted to created some kind of style that was different than the Japonisme inspired Art Nouveau. Their work was well received in Scotland due to the fact that they wanted their style to become a national style – and for abroad, many other artists were inspired by the symmetrical, geometrical shapes that the Four innovated.</w:t>
      </w:r>
    </w:p>
    <w:p w14:paraId="2A1BBBDF" w14:textId="77777777" w:rsidR="00105A58" w:rsidRPr="00B85FB6" w:rsidRDefault="00105A58">
      <w:pPr>
        <w:rPr>
          <w:sz w:val="22"/>
          <w:szCs w:val="20"/>
        </w:rPr>
      </w:pP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Werkstatte and what were the visual elements? </w:t>
      </w:r>
    </w:p>
    <w:p w14:paraId="2F698515" w14:textId="77777777" w:rsidR="00F8261C" w:rsidRDefault="00F8261C" w:rsidP="00F8261C">
      <w:pPr>
        <w:rPr>
          <w:sz w:val="22"/>
        </w:rPr>
      </w:pPr>
      <w:r w:rsidRPr="00B85FB6">
        <w:rPr>
          <w:sz w:val="22"/>
        </w:rPr>
        <w:t xml:space="preserve">    Who were the main artists and what was their idea about the role of the designer in society? </w:t>
      </w:r>
    </w:p>
    <w:p w14:paraId="19A46286" w14:textId="77777777" w:rsidR="00105A58" w:rsidRDefault="00105A58" w:rsidP="00F8261C">
      <w:pPr>
        <w:rPr>
          <w:sz w:val="22"/>
        </w:rPr>
      </w:pPr>
    </w:p>
    <w:p w14:paraId="708C44E6" w14:textId="78CB9235" w:rsidR="00105A58" w:rsidRDefault="00105A58" w:rsidP="00F8261C">
      <w:pPr>
        <w:rPr>
          <w:sz w:val="22"/>
        </w:rPr>
      </w:pPr>
      <w:r>
        <w:rPr>
          <w:sz w:val="22"/>
        </w:rPr>
        <w:lastRenderedPageBreak/>
        <w:t>The Weiner Werkstatte was a design company that focused on patterned logo elements. Some of their artists included Josef Hoffman. In their manifesto, they stated that art should be created to be “simple, plain, and beautiful.”</w:t>
      </w:r>
    </w:p>
    <w:p w14:paraId="5264653A" w14:textId="77777777" w:rsidR="00105A58" w:rsidRPr="00B85FB6" w:rsidRDefault="00105A58" w:rsidP="00F8261C">
      <w:pPr>
        <w:rPr>
          <w:sz w:val="22"/>
        </w:rPr>
      </w:pP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Default="00F8261C">
      <w:pPr>
        <w:rPr>
          <w:sz w:val="22"/>
          <w:szCs w:val="20"/>
        </w:rPr>
      </w:pPr>
      <w:r w:rsidRPr="00B85FB6">
        <w:rPr>
          <w:sz w:val="22"/>
          <w:szCs w:val="20"/>
        </w:rPr>
        <w:t xml:space="preserve">    What movements influenced his work?</w:t>
      </w:r>
    </w:p>
    <w:p w14:paraId="34B4F7B6" w14:textId="77777777" w:rsidR="00105A58" w:rsidRDefault="00105A58">
      <w:pPr>
        <w:rPr>
          <w:sz w:val="22"/>
          <w:szCs w:val="20"/>
        </w:rPr>
      </w:pPr>
    </w:p>
    <w:p w14:paraId="1D8FCFB8" w14:textId="4FE6E301" w:rsidR="00105A58" w:rsidRPr="00B85FB6" w:rsidRDefault="00105A58">
      <w:pPr>
        <w:rPr>
          <w:sz w:val="22"/>
          <w:szCs w:val="20"/>
        </w:rPr>
      </w:pPr>
      <w:r>
        <w:rPr>
          <w:sz w:val="22"/>
          <w:szCs w:val="20"/>
        </w:rPr>
        <w:t>He introduced geometrical shapes that were compacted together in his design. Some movements that influenced his work included the Four, and expressionism – showing the world by how it feels, instead of how it looks like.</w:t>
      </w:r>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525733DE" w:rsidR="00F8261C" w:rsidRPr="008306A5" w:rsidRDefault="00F8261C" w:rsidP="008306A5">
      <w:pPr>
        <w:pStyle w:val="ListParagraph"/>
        <w:numPr>
          <w:ilvl w:val="0"/>
          <w:numId w:val="12"/>
        </w:numPr>
        <w:rPr>
          <w:sz w:val="22"/>
        </w:rPr>
      </w:pPr>
      <w:r w:rsidRPr="008306A5">
        <w:rPr>
          <w:sz w:val="22"/>
        </w:rPr>
        <w:t xml:space="preserve">How is </w:t>
      </w:r>
      <w:r w:rsidRPr="008306A5">
        <w:rPr>
          <w:i/>
          <w:sz w:val="22"/>
        </w:rPr>
        <w:t>Sachplakat</w:t>
      </w:r>
      <w:r w:rsidRPr="008306A5">
        <w:rPr>
          <w:sz w:val="22"/>
        </w:rPr>
        <w:t xml:space="preserve"> (“object poster”) different from previous styles? </w:t>
      </w:r>
    </w:p>
    <w:p w14:paraId="4D946E45" w14:textId="77777777" w:rsidR="008306A5" w:rsidRDefault="008306A5" w:rsidP="008306A5">
      <w:pPr>
        <w:rPr>
          <w:sz w:val="22"/>
        </w:rPr>
      </w:pPr>
    </w:p>
    <w:p w14:paraId="54B62CE4" w14:textId="4E682E7D" w:rsidR="008306A5" w:rsidRDefault="008306A5" w:rsidP="008306A5">
      <w:pPr>
        <w:rPr>
          <w:sz w:val="22"/>
        </w:rPr>
      </w:pPr>
      <w:r>
        <w:rPr>
          <w:sz w:val="22"/>
        </w:rPr>
        <w:t>Sachplakat is different from previous styles due to the simplicity of the advertising subjects. The figures presented were more realistic and straight-forward, with Beggarstaff-like reductiveness.</w:t>
      </w:r>
    </w:p>
    <w:p w14:paraId="6BE5151F" w14:textId="77777777" w:rsidR="008306A5" w:rsidRPr="008306A5" w:rsidRDefault="008306A5" w:rsidP="008306A5">
      <w:pPr>
        <w:rPr>
          <w:sz w:val="22"/>
        </w:rPr>
      </w:pPr>
    </w:p>
    <w:p w14:paraId="67E99021" w14:textId="77777777" w:rsidR="00F8261C" w:rsidRDefault="00F8261C" w:rsidP="00F8261C">
      <w:pPr>
        <w:rPr>
          <w:sz w:val="22"/>
        </w:rPr>
      </w:pPr>
      <w:r w:rsidRPr="00B85FB6">
        <w:rPr>
          <w:sz w:val="22"/>
        </w:rPr>
        <w:t xml:space="preserve">    How do advertising subjects differ from Art Nouveau?</w:t>
      </w:r>
    </w:p>
    <w:p w14:paraId="0DCC3E5D" w14:textId="77777777" w:rsidR="008306A5" w:rsidRDefault="008306A5" w:rsidP="00F8261C">
      <w:pPr>
        <w:rPr>
          <w:sz w:val="22"/>
        </w:rPr>
      </w:pPr>
    </w:p>
    <w:p w14:paraId="4C3ABCEE" w14:textId="046ED10E" w:rsidR="008306A5" w:rsidRDefault="008306A5" w:rsidP="00F8261C">
      <w:pPr>
        <w:rPr>
          <w:sz w:val="22"/>
        </w:rPr>
      </w:pPr>
      <w:r>
        <w:rPr>
          <w:sz w:val="22"/>
        </w:rPr>
        <w:t xml:space="preserve">The advertising subjects differed from art nouveau in that the figures did not have curvilinear lines, and developments in logotype and posters was such that they were less abstract. </w:t>
      </w:r>
    </w:p>
    <w:p w14:paraId="6F813E2A" w14:textId="77777777" w:rsidR="008306A5" w:rsidRPr="00B85FB6" w:rsidRDefault="008306A5" w:rsidP="00F8261C">
      <w:pPr>
        <w:rPr>
          <w:sz w:val="22"/>
        </w:rPr>
      </w:pPr>
    </w:p>
    <w:p w14:paraId="064B2785" w14:textId="77777777" w:rsidR="00F8261C" w:rsidRPr="00B85FB6" w:rsidRDefault="00F8261C" w:rsidP="00F8261C">
      <w:pPr>
        <w:rPr>
          <w:sz w:val="22"/>
        </w:rPr>
      </w:pPr>
      <w:r w:rsidRPr="00B85FB6">
        <w:rPr>
          <w:sz w:val="22"/>
        </w:rPr>
        <w:t xml:space="preserve">2. Briefly describe the visual style and content of the four strategies used in WWI posters. </w:t>
      </w:r>
    </w:p>
    <w:p w14:paraId="0C37D184" w14:textId="77777777" w:rsidR="00F8261C" w:rsidRDefault="00F8261C" w:rsidP="00F8261C">
      <w:pPr>
        <w:rPr>
          <w:sz w:val="22"/>
        </w:rPr>
      </w:pPr>
      <w:r w:rsidRPr="00B85FB6">
        <w:rPr>
          <w:sz w:val="22"/>
        </w:rPr>
        <w:t xml:space="preserve">    How were Axis posters different from Allied posters?</w:t>
      </w:r>
    </w:p>
    <w:p w14:paraId="2A56AA5A" w14:textId="77777777" w:rsidR="008306A5" w:rsidRDefault="008306A5" w:rsidP="00F8261C">
      <w:pPr>
        <w:rPr>
          <w:sz w:val="22"/>
        </w:rPr>
      </w:pPr>
    </w:p>
    <w:p w14:paraId="59D2153C" w14:textId="0EBE067F" w:rsidR="008306A5" w:rsidRDefault="008306A5" w:rsidP="00F8261C">
      <w:pPr>
        <w:rPr>
          <w:sz w:val="22"/>
        </w:rPr>
      </w:pPr>
      <w:r>
        <w:rPr>
          <w:sz w:val="22"/>
        </w:rPr>
        <w:t>Wartime Propaganda – big, bold letters were used commanding the audience to enlist for the army.</w:t>
      </w:r>
      <w:r w:rsidR="00746679">
        <w:rPr>
          <w:sz w:val="22"/>
        </w:rPr>
        <w:t xml:space="preserve"> Emasculating messages were also included – “Daddy, what did you do in the great war?” – to pressure men into joining the war. Realistic illustration was also used rather than avant-garde abstraction. The Axis posters were different from Allied posters in that they were more symbolic and contained minimal text compared to the Allied posters. It also had very dark colors compared to the Allied posters.</w:t>
      </w:r>
    </w:p>
    <w:p w14:paraId="6B859721" w14:textId="77777777" w:rsidR="008306A5" w:rsidRPr="00B85FB6" w:rsidRDefault="008306A5" w:rsidP="00F8261C">
      <w:pPr>
        <w:rPr>
          <w:sz w:val="22"/>
        </w:rPr>
      </w:pP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DaDa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and publications did they use to send their message and what were their innovations? </w:t>
      </w:r>
    </w:p>
    <w:p w14:paraId="4A5B9057" w14:textId="77777777" w:rsidR="00F8261C" w:rsidRDefault="00F8261C" w:rsidP="00F8261C">
      <w:pPr>
        <w:shd w:val="clear" w:color="auto" w:fill="FFFFFF"/>
        <w:rPr>
          <w:sz w:val="22"/>
          <w:szCs w:val="20"/>
        </w:rPr>
      </w:pPr>
      <w:r w:rsidRPr="0024047A">
        <w:rPr>
          <w:sz w:val="22"/>
          <w:szCs w:val="20"/>
        </w:rPr>
        <w:t xml:space="preserve">    What is the relevance of the Cabaret Voltaire?</w:t>
      </w:r>
    </w:p>
    <w:p w14:paraId="2B0BF707" w14:textId="77777777" w:rsidR="00746679" w:rsidRDefault="00746679" w:rsidP="00F8261C">
      <w:pPr>
        <w:shd w:val="clear" w:color="auto" w:fill="FFFFFF"/>
        <w:rPr>
          <w:sz w:val="22"/>
          <w:szCs w:val="20"/>
        </w:rPr>
      </w:pPr>
    </w:p>
    <w:p w14:paraId="05108690" w14:textId="101FE7B7" w:rsidR="00746679" w:rsidRPr="0024047A" w:rsidRDefault="00746679" w:rsidP="00F8261C">
      <w:pPr>
        <w:shd w:val="clear" w:color="auto" w:fill="FFFFFF"/>
        <w:rPr>
          <w:sz w:val="22"/>
          <w:szCs w:val="20"/>
        </w:rPr>
      </w:pPr>
      <w:r>
        <w:rPr>
          <w:sz w:val="22"/>
          <w:szCs w:val="20"/>
        </w:rPr>
        <w:t>The DaDa movement aimed to support an anti-war effort, in an anti-art sense. Some types of art included collages and periodicals that were published in cities like Berlin. The relevance of the Cabaret Voltaire served as the home for Dada artists. Dadaists believed that the current bourgeois society has led people to go into war, thus they iconoclasted against this ideal.</w:t>
      </w:r>
      <w:bookmarkStart w:id="0" w:name="_GoBack"/>
      <w:bookmarkEnd w:id="0"/>
    </w:p>
    <w:p w14:paraId="35BD2DAD" w14:textId="77777777" w:rsidR="00F8261C" w:rsidRPr="00B85FB6" w:rsidRDefault="00F8261C"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Pr="00B85FB6" w:rsidRDefault="00F8261C" w:rsidP="00F8261C">
      <w:pPr>
        <w:rPr>
          <w:sz w:val="22"/>
        </w:rPr>
      </w:pPr>
      <w:r w:rsidRPr="00B85FB6">
        <w:rPr>
          <w:sz w:val="22"/>
        </w:rPr>
        <w:t xml:space="preserve">    What are the visual elements? </w:t>
      </w:r>
    </w:p>
    <w:p w14:paraId="32062DE6" w14:textId="77777777" w:rsidR="00F8261C" w:rsidRPr="00B85FB6" w:rsidRDefault="00F8261C" w:rsidP="00F8261C">
      <w:pPr>
        <w:rPr>
          <w:sz w:val="22"/>
        </w:rPr>
      </w:pPr>
      <w:r w:rsidRPr="00B85FB6">
        <w:rPr>
          <w:sz w:val="22"/>
        </w:rPr>
        <w:t>2. Define the Calligrammes of Apollinaire. Why do they relate to Cubism?</w:t>
      </w:r>
    </w:p>
    <w:p w14:paraId="321BA24D" w14:textId="77777777" w:rsidR="00F8261C" w:rsidRPr="0024047A" w:rsidRDefault="00F8261C" w:rsidP="00F8261C">
      <w:pPr>
        <w:shd w:val="clear" w:color="auto" w:fill="FFFFFF"/>
        <w:rPr>
          <w:sz w:val="22"/>
          <w:szCs w:val="20"/>
        </w:rPr>
      </w:pPr>
      <w:r w:rsidRPr="0024047A">
        <w:rPr>
          <w:sz w:val="22"/>
          <w:szCs w:val="20"/>
        </w:rPr>
        <w:t>3. What modern design ideas emanate from the London Underground?</w:t>
      </w:r>
    </w:p>
    <w:p w14:paraId="692E4454" w14:textId="77777777" w:rsidR="00F8261C" w:rsidRPr="00B85FB6" w:rsidRDefault="00F8261C" w:rsidP="00F8261C">
      <w:pPr>
        <w:rPr>
          <w:sz w:val="22"/>
        </w:rPr>
      </w:pPr>
      <w:r w:rsidRPr="00B85FB6">
        <w:rPr>
          <w:sz w:val="22"/>
        </w:rPr>
        <w:t>4. What elements make up Art Deco and what styles does it combine? What is streamlining?</w:t>
      </w:r>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7777777" w:rsidR="00F8261C" w:rsidRPr="00B85FB6" w:rsidRDefault="00F8261C" w:rsidP="00F8261C">
      <w:pPr>
        <w:rPr>
          <w:sz w:val="22"/>
        </w:rPr>
      </w:pPr>
      <w:r w:rsidRPr="00B85FB6">
        <w:rPr>
          <w:sz w:val="22"/>
        </w:rPr>
        <w:t xml:space="preserve">1. What messages does De Stijl try to convey and how did Theo Van Doesburg add to Destijl? </w:t>
      </w:r>
    </w:p>
    <w:p w14:paraId="20B0AB6E" w14:textId="77777777" w:rsidR="00F8261C" w:rsidRPr="00B85FB6" w:rsidRDefault="00F8261C" w:rsidP="00F8261C">
      <w:pPr>
        <w:rPr>
          <w:sz w:val="22"/>
        </w:rPr>
      </w:pPr>
      <w:r w:rsidRPr="00B85FB6">
        <w:rPr>
          <w:sz w:val="22"/>
        </w:rPr>
        <w:t>2. What is the Russian Lubok (Lubki) style– typical subject matter / visual elements?</w:t>
      </w:r>
    </w:p>
    <w:p w14:paraId="34AD5F12" w14:textId="77777777" w:rsidR="00F8261C" w:rsidRPr="00B85FB6" w:rsidRDefault="00F8261C" w:rsidP="00F8261C">
      <w:pPr>
        <w:rPr>
          <w:sz w:val="22"/>
        </w:rPr>
      </w:pPr>
      <w:r w:rsidRPr="00B85FB6">
        <w:rPr>
          <w:sz w:val="22"/>
        </w:rPr>
        <w:t>3. What types of posters did Alexander Apsit produce?</w:t>
      </w:r>
    </w:p>
    <w:p w14:paraId="7A2513A5" w14:textId="77777777" w:rsidR="00F8261C" w:rsidRPr="00B85FB6" w:rsidRDefault="00F8261C" w:rsidP="00F8261C">
      <w:pPr>
        <w:rPr>
          <w:sz w:val="22"/>
        </w:rPr>
      </w:pPr>
      <w:r w:rsidRPr="00B85FB6">
        <w:rPr>
          <w:sz w:val="22"/>
        </w:rPr>
        <w:t xml:space="preserve">    Who did he work for and what were their goals?</w:t>
      </w:r>
    </w:p>
    <w:p w14:paraId="7B6FA689" w14:textId="77777777" w:rsidR="00F8261C" w:rsidRPr="00B85FB6" w:rsidRDefault="00F8261C" w:rsidP="00F8261C">
      <w:pPr>
        <w:rPr>
          <w:sz w:val="22"/>
        </w:rPr>
      </w:pPr>
      <w:r w:rsidRPr="00B85FB6">
        <w:rPr>
          <w:sz w:val="22"/>
        </w:rPr>
        <w:t xml:space="preserve">5. What was Vladimir Tatlin’s view of the designer’s role in society? </w:t>
      </w:r>
    </w:p>
    <w:p w14:paraId="0554D0E1" w14:textId="77777777" w:rsidR="00F8261C" w:rsidRPr="00B85FB6" w:rsidRDefault="00F8261C" w:rsidP="00F8261C">
      <w:pPr>
        <w:rPr>
          <w:sz w:val="22"/>
        </w:rPr>
      </w:pPr>
      <w:r w:rsidRPr="00B85FB6">
        <w:rPr>
          <w:sz w:val="22"/>
        </w:rPr>
        <w:t xml:space="preserve">    What types of art/design is he known for?</w:t>
      </w:r>
    </w:p>
    <w:p w14:paraId="21DE0C00" w14:textId="77777777" w:rsidR="00F8261C" w:rsidRPr="00B85FB6" w:rsidRDefault="00F8261C" w:rsidP="00F8261C">
      <w:pPr>
        <w:rPr>
          <w:sz w:val="22"/>
        </w:rPr>
      </w:pPr>
      <w:r w:rsidRPr="00B85FB6">
        <w:rPr>
          <w:sz w:val="22"/>
        </w:rPr>
        <w:t xml:space="preserve">6. How is Constructivism different from Suprematism? </w:t>
      </w:r>
    </w:p>
    <w:p w14:paraId="5E7F21AF" w14:textId="77777777" w:rsidR="00F8261C" w:rsidRPr="00B85FB6" w:rsidRDefault="00F8261C" w:rsidP="00F8261C">
      <w:pPr>
        <w:rPr>
          <w:sz w:val="22"/>
        </w:rPr>
      </w:pPr>
      <w:r w:rsidRPr="00B85FB6">
        <w:rPr>
          <w:sz w:val="22"/>
        </w:rPr>
        <w:t>7. Describe the look of Alexandr Rodchenko’s typical work. Who did he work for?</w:t>
      </w: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Pr="0024047A" w:rsidRDefault="00F8261C" w:rsidP="00F8261C">
      <w:pPr>
        <w:rPr>
          <w:sz w:val="22"/>
        </w:rPr>
      </w:pPr>
      <w:r w:rsidRPr="0024047A">
        <w:rPr>
          <w:sz w:val="22"/>
          <w:szCs w:val="20"/>
        </w:rPr>
        <w:t xml:space="preserve">    How did it mimic film techniques? </w:t>
      </w:r>
    </w:p>
    <w:p w14:paraId="0DBDFA42" w14:textId="77777777" w:rsidR="00F8261C" w:rsidRPr="00B85FB6" w:rsidRDefault="00F8261C" w:rsidP="00F8261C">
      <w:pPr>
        <w:rPr>
          <w:sz w:val="22"/>
        </w:rPr>
      </w:pPr>
      <w:r w:rsidRPr="00B85FB6">
        <w:rPr>
          <w:sz w:val="22"/>
        </w:rPr>
        <w:t>9. What elements did El Lissitzky add to Suprematism? Who did he work for? Why are “The Constructor” and “Use the Red Wedge to Beat the White” important images in graphic design?</w:t>
      </w:r>
    </w:p>
    <w:p w14:paraId="4C36760A" w14:textId="77777777" w:rsidR="00F8261C" w:rsidRPr="00B85FB6" w:rsidRDefault="00F8261C"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DaDa and Constructivism similar to each other in their goals and attributes?    </w:t>
      </w:r>
    </w:p>
    <w:p w14:paraId="5F3B6864" w14:textId="77777777" w:rsidR="00F8261C" w:rsidRPr="00B85FB6" w:rsidRDefault="00F8261C" w:rsidP="00F8261C">
      <w:pPr>
        <w:rPr>
          <w:sz w:val="22"/>
        </w:rPr>
      </w:pPr>
      <w:r w:rsidRPr="00B85FB6">
        <w:rPr>
          <w:sz w:val="22"/>
        </w:rPr>
        <w:t xml:space="preserve">    Why was the meeting of artists in Weimar important?</w:t>
      </w:r>
    </w:p>
    <w:p w14:paraId="0520ADAE" w14:textId="77777777" w:rsidR="00F8261C" w:rsidRPr="00B85FB6" w:rsidRDefault="00F8261C" w:rsidP="00F8261C">
      <w:pPr>
        <w:rPr>
          <w:sz w:val="22"/>
        </w:rPr>
      </w:pPr>
      <w:r w:rsidRPr="00B85FB6">
        <w:rPr>
          <w:sz w:val="22"/>
        </w:rPr>
        <w:t xml:space="preserve">2.  Describe the expressive elements in </w:t>
      </w:r>
      <w:r w:rsidRPr="00B85FB6">
        <w:rPr>
          <w:i/>
          <w:sz w:val="22"/>
        </w:rPr>
        <w:t>The Cabinet of Dr. Caligari</w:t>
      </w:r>
      <w:r w:rsidRPr="00B85FB6">
        <w:rPr>
          <w:sz w:val="22"/>
        </w:rPr>
        <w:t xml:space="preserve"> or</w:t>
      </w:r>
      <w:r w:rsidRPr="00B85FB6">
        <w:rPr>
          <w:i/>
          <w:sz w:val="22"/>
        </w:rPr>
        <w:t xml:space="preserve"> Metropolis</w:t>
      </w:r>
      <w:r w:rsidRPr="00B85FB6">
        <w:rPr>
          <w:sz w:val="22"/>
        </w:rPr>
        <w:t xml:space="preserve">. </w:t>
      </w:r>
    </w:p>
    <w:p w14:paraId="51B3AE86" w14:textId="77777777" w:rsidR="00F8261C" w:rsidRPr="00B85FB6" w:rsidRDefault="00F8261C" w:rsidP="00F8261C">
      <w:pPr>
        <w:rPr>
          <w:sz w:val="22"/>
        </w:rPr>
      </w:pPr>
      <w:r w:rsidRPr="00B85FB6">
        <w:rPr>
          <w:sz w:val="22"/>
        </w:rPr>
        <w:t xml:space="preserve">3.  List the goals of the Weimar Bauhaus. How did the school change  </w:t>
      </w:r>
    </w:p>
    <w:p w14:paraId="753B1B00" w14:textId="77777777" w:rsidR="00F8261C" w:rsidRPr="00B85FB6" w:rsidRDefault="00F8261C" w:rsidP="00F8261C">
      <w:pPr>
        <w:rPr>
          <w:sz w:val="22"/>
        </w:rPr>
      </w:pPr>
      <w:r w:rsidRPr="00B85FB6">
        <w:rPr>
          <w:sz w:val="22"/>
        </w:rPr>
        <w:t xml:space="preserve">     from Expressionist to  functional? Who was Walter Gropius? </w:t>
      </w: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Pr="00B85FB6" w:rsidRDefault="00F8261C" w:rsidP="00F8261C">
      <w:pPr>
        <w:rPr>
          <w:sz w:val="22"/>
        </w:rPr>
      </w:pPr>
      <w:r w:rsidRPr="00B85FB6">
        <w:rPr>
          <w:sz w:val="22"/>
        </w:rPr>
        <w:t xml:space="preserve">     Who was Josef Albers?</w:t>
      </w:r>
    </w:p>
    <w:p w14:paraId="07A2F065" w14:textId="77777777" w:rsidR="00F8261C" w:rsidRPr="00B85FB6" w:rsidRDefault="00F8261C" w:rsidP="00F8261C">
      <w:pPr>
        <w:rPr>
          <w:sz w:val="22"/>
        </w:rPr>
      </w:pPr>
      <w:r w:rsidRPr="00B85FB6">
        <w:rPr>
          <w:sz w:val="22"/>
        </w:rPr>
        <w:t>5.  What is the significance of the 1923 Bauhaus Exhibition?</w:t>
      </w:r>
    </w:p>
    <w:p w14:paraId="10ED142F" w14:textId="77777777" w:rsidR="00F8261C" w:rsidRPr="00B85FB6" w:rsidRDefault="00F8261C" w:rsidP="00F8261C">
      <w:pPr>
        <w:rPr>
          <w:sz w:val="22"/>
        </w:rPr>
      </w:pPr>
      <w:r w:rsidRPr="00B85FB6">
        <w:rPr>
          <w:sz w:val="22"/>
        </w:rPr>
        <w:t xml:space="preserve">6.  List the elements, goals and beliefs of The New Typography (Die Neue Typographie). </w:t>
      </w:r>
    </w:p>
    <w:p w14:paraId="722BF91B" w14:textId="77777777" w:rsidR="00F8261C" w:rsidRPr="00B85FB6" w:rsidRDefault="00F8261C" w:rsidP="00F8261C">
      <w:pPr>
        <w:rPr>
          <w:sz w:val="22"/>
        </w:rPr>
      </w:pPr>
      <w:r w:rsidRPr="00B85FB6">
        <w:rPr>
          <w:sz w:val="22"/>
        </w:rPr>
        <w:t xml:space="preserve">    Who were its important innovators and what were their influences?</w:t>
      </w:r>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77777777" w:rsidR="00F8261C" w:rsidRPr="00B85FB6" w:rsidRDefault="00F8261C" w:rsidP="00F8261C">
      <w:pPr>
        <w:rPr>
          <w:sz w:val="22"/>
        </w:rPr>
      </w:pPr>
      <w:r w:rsidRPr="00B85FB6">
        <w:rPr>
          <w:sz w:val="22"/>
        </w:rPr>
        <w:t>1. List the 2 streams of design styles from Europe that influenced 1930's - 40's American design.</w:t>
      </w:r>
    </w:p>
    <w:p w14:paraId="183F1E52" w14:textId="77777777" w:rsidR="00F8261C" w:rsidRPr="00B85FB6" w:rsidRDefault="00F8261C" w:rsidP="00F8261C">
      <w:pPr>
        <w:rPr>
          <w:sz w:val="22"/>
        </w:rPr>
      </w:pPr>
      <w:r w:rsidRPr="00B85FB6">
        <w:rPr>
          <w:sz w:val="22"/>
        </w:rPr>
        <w:t>2. Who are Mehemed Agha</w:t>
      </w:r>
      <w:r w:rsidRPr="0024047A">
        <w:rPr>
          <w:sz w:val="22"/>
        </w:rPr>
        <w:t xml:space="preserve"> and </w:t>
      </w:r>
      <w:r w:rsidRPr="00B85FB6">
        <w:rPr>
          <w:sz w:val="22"/>
        </w:rPr>
        <w:t xml:space="preserve">Cipe Pineles? </w:t>
      </w:r>
    </w:p>
    <w:p w14:paraId="487AEF54" w14:textId="77777777" w:rsidR="00F8261C" w:rsidRPr="00B85FB6" w:rsidRDefault="00F8261C" w:rsidP="00F8261C">
      <w:pPr>
        <w:rPr>
          <w:sz w:val="22"/>
        </w:rPr>
      </w:pPr>
      <w:r w:rsidRPr="00B85FB6">
        <w:rPr>
          <w:sz w:val="22"/>
        </w:rPr>
        <w:t xml:space="preserve">3. Who is Lester Beall and what are the visual elements of his style? </w:t>
      </w:r>
    </w:p>
    <w:p w14:paraId="2F3C448E" w14:textId="77777777" w:rsidR="00F8261C" w:rsidRPr="00B85FB6" w:rsidRDefault="00F8261C" w:rsidP="00F8261C">
      <w:pPr>
        <w:rPr>
          <w:sz w:val="22"/>
        </w:rPr>
      </w:pPr>
      <w:r w:rsidRPr="00B85FB6">
        <w:rPr>
          <w:sz w:val="22"/>
        </w:rPr>
        <w:t>4. Describe a typical pulp magazine cover. Who is the intended audience?</w:t>
      </w:r>
    </w:p>
    <w:p w14:paraId="361EC9AA" w14:textId="77777777" w:rsidR="00F8261C" w:rsidRPr="00B85FB6" w:rsidRDefault="00F8261C" w:rsidP="00F8261C">
      <w:pPr>
        <w:rPr>
          <w:sz w:val="22"/>
        </w:rPr>
      </w:pPr>
      <w:r w:rsidRPr="00B85FB6">
        <w:rPr>
          <w:sz w:val="22"/>
        </w:rPr>
        <w:t>5. What kinds of media and typography did the Nazis use</w:t>
      </w:r>
      <w:r w:rsidRPr="0024047A">
        <w:rPr>
          <w:sz w:val="22"/>
        </w:rPr>
        <w:t xml:space="preserve"> </w:t>
      </w:r>
      <w:r w:rsidRPr="00B85FB6">
        <w:rPr>
          <w:sz w:val="22"/>
        </w:rPr>
        <w:t>to achieve their goals?</w:t>
      </w:r>
    </w:p>
    <w:p w14:paraId="562B3C93" w14:textId="77777777" w:rsidR="00F8261C" w:rsidRPr="00B85FB6" w:rsidRDefault="00F8261C" w:rsidP="00F8261C">
      <w:pPr>
        <w:rPr>
          <w:sz w:val="22"/>
        </w:rPr>
      </w:pPr>
      <w:r w:rsidRPr="00B85FB6">
        <w:rPr>
          <w:sz w:val="22"/>
        </w:rPr>
        <w:t>6. What are the visual elements of WWII posters used by the Allies?</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77777777" w:rsidR="00F8261C" w:rsidRPr="00B85FB6" w:rsidRDefault="00F8261C" w:rsidP="00F8261C">
      <w:pPr>
        <w:rPr>
          <w:sz w:val="22"/>
        </w:rPr>
      </w:pPr>
      <w:r w:rsidRPr="00B85FB6">
        <w:rPr>
          <w:sz w:val="22"/>
        </w:rPr>
        <w:t xml:space="preserve">1. Explain Jan Tschichold’s critique of The New Typography after 1933. </w:t>
      </w:r>
    </w:p>
    <w:p w14:paraId="442B5762" w14:textId="77777777" w:rsidR="00F8261C" w:rsidRPr="00B85FB6" w:rsidRDefault="00F8261C" w:rsidP="00F8261C">
      <w:pPr>
        <w:rPr>
          <w:sz w:val="22"/>
        </w:rPr>
      </w:pPr>
      <w:r w:rsidRPr="00B85FB6">
        <w:rPr>
          <w:sz w:val="22"/>
        </w:rPr>
        <w:t xml:space="preserve">    Where does he design after leaving Germany and how does his typography change?</w:t>
      </w:r>
    </w:p>
    <w:p w14:paraId="4DC4195A" w14:textId="77777777" w:rsidR="00F8261C" w:rsidRPr="00B85FB6" w:rsidRDefault="00F8261C" w:rsidP="00F8261C">
      <w:pPr>
        <w:rPr>
          <w:sz w:val="22"/>
        </w:rPr>
      </w:pPr>
      <w:r w:rsidRPr="00B85FB6">
        <w:rPr>
          <w:sz w:val="22"/>
        </w:rPr>
        <w:t xml:space="preserve">2. What are the elements of Josef Muller-Brockman’s style? </w:t>
      </w:r>
    </w:p>
    <w:p w14:paraId="770D67DC" w14:textId="77777777" w:rsidR="00F8261C" w:rsidRPr="00B85FB6" w:rsidRDefault="00F8261C" w:rsidP="00F8261C">
      <w:pPr>
        <w:rPr>
          <w:sz w:val="22"/>
        </w:rPr>
      </w:pPr>
      <w:r w:rsidRPr="00B85FB6">
        <w:rPr>
          <w:sz w:val="22"/>
        </w:rPr>
        <w:t>3. What typefaces are important to the “Swiss Style”?</w:t>
      </w: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Pr="00B85FB6" w:rsidRDefault="00F8261C" w:rsidP="00F8261C">
      <w:pPr>
        <w:rPr>
          <w:sz w:val="22"/>
        </w:rPr>
      </w:pPr>
      <w:r w:rsidRPr="00B85FB6">
        <w:rPr>
          <w:sz w:val="22"/>
        </w:rPr>
        <w:t xml:space="preserve">    Describe a typical logo in the golden age. </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77777777" w:rsidR="00F8261C" w:rsidRPr="00B85FB6" w:rsidRDefault="00F8261C" w:rsidP="00F8261C">
      <w:pPr>
        <w:rPr>
          <w:sz w:val="22"/>
        </w:rPr>
      </w:pPr>
      <w:r w:rsidRPr="00B85FB6">
        <w:rPr>
          <w:sz w:val="22"/>
        </w:rPr>
        <w:t>1. What are the stylistic conventions of Post-Modern G.D.?</w:t>
      </w:r>
    </w:p>
    <w:p w14:paraId="62253022" w14:textId="77777777" w:rsidR="00F8261C" w:rsidRPr="00B85FB6" w:rsidRDefault="00F8261C" w:rsidP="00F8261C">
      <w:pPr>
        <w:rPr>
          <w:sz w:val="22"/>
        </w:rPr>
      </w:pPr>
      <w:r w:rsidRPr="00B85FB6">
        <w:rPr>
          <w:sz w:val="22"/>
        </w:rPr>
        <w:t xml:space="preserve">2. Explain the psychedelic poster’s style and content. </w:t>
      </w:r>
    </w:p>
    <w:p w14:paraId="47B4754C" w14:textId="77777777" w:rsidR="00F8261C" w:rsidRPr="00B85FB6" w:rsidRDefault="00F8261C" w:rsidP="00F8261C">
      <w:pPr>
        <w:rPr>
          <w:sz w:val="22"/>
        </w:rPr>
      </w:pPr>
      <w:r w:rsidRPr="00B85FB6">
        <w:rPr>
          <w:sz w:val="22"/>
        </w:rPr>
        <w:t xml:space="preserve">    Who are the artists and what influenced them in art and culture? </w:t>
      </w:r>
    </w:p>
    <w:p w14:paraId="7104C27E" w14:textId="77777777" w:rsidR="00F8261C" w:rsidRPr="00B85FB6" w:rsidRDefault="00F8261C" w:rsidP="00F8261C">
      <w:pPr>
        <w:rPr>
          <w:sz w:val="22"/>
        </w:rPr>
      </w:pPr>
      <w:r w:rsidRPr="00B85FB6">
        <w:rPr>
          <w:sz w:val="22"/>
        </w:rPr>
        <w:t xml:space="preserve">3. What influences the artists of Push Pin Studios? What’s distinctive about their style? </w:t>
      </w: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Lans and </w:t>
      </w:r>
    </w:p>
    <w:p w14:paraId="2CD05244" w14:textId="77777777" w:rsidR="00F8261C" w:rsidRPr="0024047A" w:rsidRDefault="00F8261C" w:rsidP="00F8261C">
      <w:pPr>
        <w:rPr>
          <w:rFonts w:ascii="Calibri" w:hAnsi="Calibri"/>
          <w:sz w:val="22"/>
        </w:rPr>
      </w:pPr>
      <w:r w:rsidRPr="00B85FB6">
        <w:rPr>
          <w:sz w:val="22"/>
        </w:rPr>
        <w:t xml:space="preserve">    Zusanna Licko.</w:t>
      </w:r>
    </w:p>
    <w:p w14:paraId="4EF0B6CC" w14:textId="77777777" w:rsidR="00F8261C" w:rsidRPr="00B85FB6" w:rsidRDefault="00F8261C"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77777777" w:rsidR="00F8261C" w:rsidRPr="00B85FB6" w:rsidRDefault="00F8261C">
      <w:pPr>
        <w:rPr>
          <w:sz w:val="22"/>
        </w:rPr>
      </w:pPr>
      <w:r w:rsidRPr="00B85FB6">
        <w:rPr>
          <w:sz w:val="22"/>
        </w:rPr>
        <w:t>1. What is grunge design? What is its weakness and how does the public respond?</w:t>
      </w:r>
    </w:p>
    <w:p w14:paraId="0FE7C3B1" w14:textId="77777777" w:rsidR="00F8261C" w:rsidRPr="00B85FB6" w:rsidRDefault="00F8261C" w:rsidP="00F8261C">
      <w:pPr>
        <w:rPr>
          <w:sz w:val="22"/>
        </w:rPr>
      </w:pPr>
      <w:r w:rsidRPr="00B85FB6">
        <w:rPr>
          <w:sz w:val="22"/>
        </w:rPr>
        <w:t>2. How do designers use Historicism and Appropriation in graphic design?</w:t>
      </w:r>
      <w:r w:rsidRPr="00B85FB6">
        <w:rPr>
          <w:sz w:val="22"/>
        </w:rPr>
        <w:tab/>
      </w:r>
    </w:p>
    <w:p w14:paraId="494B0BD5" w14:textId="77777777" w:rsidR="00F8261C" w:rsidRPr="00B85FB6" w:rsidRDefault="00F8261C" w:rsidP="00F8261C">
      <w:pPr>
        <w:rPr>
          <w:sz w:val="22"/>
        </w:rPr>
      </w:pPr>
      <w:r w:rsidRPr="00B85FB6">
        <w:rPr>
          <w:sz w:val="22"/>
        </w:rPr>
        <w:t>3. What is Digital Idealism?</w:t>
      </w:r>
    </w:p>
    <w:p w14:paraId="5F11BC80" w14:textId="77777777" w:rsidR="00F8261C" w:rsidRPr="00B85FB6" w:rsidRDefault="00F8261C" w:rsidP="00F8261C">
      <w:pPr>
        <w:rPr>
          <w:sz w:val="22"/>
        </w:rPr>
      </w:pPr>
      <w:r w:rsidRPr="00B85FB6">
        <w:rPr>
          <w:sz w:val="22"/>
        </w:rPr>
        <w:t xml:space="preserve">4. What is Techno type? </w:t>
      </w:r>
    </w:p>
    <w:p w14:paraId="46795756" w14:textId="77777777" w:rsidR="00F8261C" w:rsidRPr="00B85FB6" w:rsidRDefault="00F8261C">
      <w:pPr>
        <w:rPr>
          <w:sz w:val="22"/>
        </w:rPr>
      </w:pPr>
      <w:r w:rsidRPr="00B85FB6">
        <w:rPr>
          <w:sz w:val="22"/>
        </w:rPr>
        <w:t>5. Describe two types of D.I.Y. design.</w:t>
      </w:r>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6">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8">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nsid w:val="766C68A8"/>
    <w:multiLevelType w:val="hybridMultilevel"/>
    <w:tmpl w:val="77E8A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0"/>
  </w:num>
  <w:num w:numId="5">
    <w:abstractNumId w:val="9"/>
  </w:num>
  <w:num w:numId="6">
    <w:abstractNumId w:val="6"/>
  </w:num>
  <w:num w:numId="7">
    <w:abstractNumId w:val="1"/>
  </w:num>
  <w:num w:numId="8">
    <w:abstractNumId w:val="0"/>
  </w:num>
  <w:num w:numId="9">
    <w:abstractNumId w:val="7"/>
  </w:num>
  <w:num w:numId="10">
    <w:abstractNumId w:val="5"/>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105A58"/>
    <w:rsid w:val="001F4300"/>
    <w:rsid w:val="0027623F"/>
    <w:rsid w:val="00332EFB"/>
    <w:rsid w:val="00746679"/>
    <w:rsid w:val="008306A5"/>
    <w:rsid w:val="00862EAE"/>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1277</Words>
  <Characters>7280</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5</cp:revision>
  <dcterms:created xsi:type="dcterms:W3CDTF">2015-09-19T21:10:00Z</dcterms:created>
  <dcterms:modified xsi:type="dcterms:W3CDTF">2015-10-01T20:55:00Z</dcterms:modified>
</cp:coreProperties>
</file>