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glossary/styles.xml" ContentType="application/vnd.openxmlformats-officedocument.wordprocessingml.styles+xml"/>
  <Override PartName="/word/glossary/_rels/document.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cs="Arial"/>
          <w:b/>
          <w:sz w:val="24"/>
          <w:szCs w:val="24"/>
          <w:u w:val="single"/>
          <w:lang w:val="pt-BR"/>
        </w:rPr>
      </w:pPr>
      <w:r>
        <w:rPr>
          <w:rFonts w:cs="Arial" w:ascii="Arial" w:hAnsi="Arial"/>
          <w:b/>
          <w:sz w:val="24"/>
          <w:szCs w:val="24"/>
          <w:u w:val="single"/>
          <w:lang w:val="pt-BR"/>
        </w:rPr>
        <w:t>Projeto de Pesquisa e Planejamento de Atividades</w:t>
      </w:r>
    </w:p>
    <w:p>
      <w:pPr>
        <w:pStyle w:val="Normal"/>
        <w:rPr>
          <w:rFonts w:ascii="Arial" w:hAnsi="Arial" w:cs="Arial"/>
          <w:b/>
          <w:sz w:val="22"/>
          <w:szCs w:val="22"/>
          <w:lang w:val="pt-BR"/>
        </w:rPr>
      </w:pPr>
      <w:r>
        <w:rPr>
          <w:rFonts w:cs="Arial" w:ascii="Arial" w:hAnsi="Arial"/>
          <w:b/>
          <w:sz w:val="22"/>
          <w:szCs w:val="22"/>
          <w:lang w:val="pt-BR"/>
        </w:rPr>
      </w:r>
    </w:p>
    <w:tbl>
      <w:tblPr>
        <w:tblW w:w="9067" w:type="dxa"/>
        <w:jc w:val="left"/>
        <w:tblInd w:w="0" w:type="dxa"/>
        <w:tblLayout w:type="fixed"/>
        <w:tblCellMar>
          <w:top w:w="0" w:type="dxa"/>
          <w:left w:w="28" w:type="dxa"/>
          <w:bottom w:w="0" w:type="dxa"/>
          <w:right w:w="28" w:type="dxa"/>
        </w:tblCellMar>
        <w:tblLook w:firstRow="1" w:noVBand="1" w:lastRow="0" w:firstColumn="1" w:lastColumn="0" w:noHBand="0" w:val="04a0"/>
      </w:tblPr>
      <w:tblGrid>
        <w:gridCol w:w="4390"/>
        <w:gridCol w:w="2693"/>
        <w:gridCol w:w="1984"/>
      </w:tblGrid>
      <w:tr>
        <w:trPr/>
        <w:tc>
          <w:tcPr>
            <w:tcW w:w="708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w:hAnsi="Arial" w:cs="Arial"/>
                <w:sz w:val="22"/>
                <w:szCs w:val="22"/>
                <w:lang w:val="pt-BR"/>
              </w:rPr>
            </w:pPr>
            <w:r>
              <w:rPr>
                <w:rFonts w:cs="Arial" w:ascii="Arial" w:hAnsi="Arial"/>
                <w:b/>
                <w:sz w:val="22"/>
                <w:szCs w:val="22"/>
                <w:lang w:val="pt-BR"/>
              </w:rPr>
              <w:t>Aluno</w:t>
            </w:r>
            <w:r>
              <w:rPr>
                <w:rFonts w:cs="Arial" w:ascii="Arial" w:hAnsi="Arial"/>
                <w:sz w:val="22"/>
                <w:szCs w:val="22"/>
                <w:lang w:val="pt-BR"/>
              </w:rPr>
              <w:t>: Gustavo Menezes de Sirqueira</w:t>
            </w:r>
          </w:p>
        </w:tc>
        <w:tc>
          <w:tcPr>
            <w:tcW w:w="19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w:hAnsi="Arial" w:cs="Arial"/>
                <w:sz w:val="22"/>
                <w:szCs w:val="22"/>
                <w:lang w:val="pt-BR"/>
              </w:rPr>
            </w:pPr>
            <w:r>
              <w:rPr>
                <w:rFonts w:cs="Arial" w:ascii="Arial" w:hAnsi="Arial"/>
                <w:b/>
                <w:sz w:val="22"/>
                <w:szCs w:val="22"/>
                <w:lang w:val="pt-BR"/>
              </w:rPr>
              <w:t>Data início curso</w:t>
            </w:r>
            <w:r>
              <w:rPr>
                <w:rFonts w:cs="Arial" w:ascii="Arial" w:hAnsi="Arial"/>
                <w:sz w:val="22"/>
                <w:szCs w:val="22"/>
                <w:lang w:val="pt-BR"/>
              </w:rPr>
              <w:t>: __/__/____</w:t>
            </w:r>
          </w:p>
        </w:tc>
      </w:tr>
      <w:tr>
        <w:trPr/>
        <w:tc>
          <w:tcPr>
            <w:tcW w:w="708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w:hAnsi="Arial" w:cs="Arial"/>
                <w:sz w:val="22"/>
                <w:szCs w:val="22"/>
                <w:lang w:val="pt-BR"/>
              </w:rPr>
            </w:pPr>
            <w:r>
              <w:rPr>
                <w:rFonts w:cs="Arial" w:ascii="Arial" w:hAnsi="Arial"/>
                <w:b/>
                <w:sz w:val="22"/>
                <w:szCs w:val="22"/>
                <w:lang w:val="pt-BR"/>
              </w:rPr>
              <w:t>Orientador</w:t>
            </w:r>
            <w:r>
              <w:rPr>
                <w:rFonts w:cs="Arial" w:ascii="Arial" w:hAnsi="Arial"/>
                <w:sz w:val="22"/>
                <w:szCs w:val="22"/>
                <w:lang w:val="pt-BR"/>
              </w:rPr>
              <w:t xml:space="preserve">: Daniel Alvarez Firmino </w:t>
            </w:r>
          </w:p>
        </w:tc>
        <w:tc>
          <w:tcPr>
            <w:tcW w:w="19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w:hAnsi="Arial" w:cs="Arial"/>
                <w:b/>
                <w:sz w:val="22"/>
                <w:szCs w:val="22"/>
                <w:lang w:val="pt-BR"/>
              </w:rPr>
            </w:pPr>
            <w:r>
              <w:rPr>
                <w:rFonts w:cs="Arial" w:ascii="Arial" w:hAnsi="Arial"/>
                <w:b/>
                <w:sz w:val="22"/>
                <w:szCs w:val="22"/>
                <w:lang w:val="pt-BR"/>
              </w:rPr>
              <w:t>Defesa em:</w:t>
            </w:r>
          </w:p>
          <w:p>
            <w:pPr>
              <w:pStyle w:val="Normal"/>
              <w:widowControl w:val="false"/>
              <w:rPr>
                <w:rFonts w:ascii="Arial" w:hAnsi="Arial" w:cs="Arial"/>
                <w:sz w:val="22"/>
                <w:szCs w:val="22"/>
                <w:lang w:val="pt-BR"/>
              </w:rPr>
            </w:pPr>
            <w:r>
              <w:rPr>
                <w:rFonts w:cs="Arial" w:ascii="Arial" w:hAnsi="Arial"/>
                <w:sz w:val="22"/>
                <w:szCs w:val="22"/>
                <w:lang w:val="pt-BR"/>
              </w:rPr>
              <w:t xml:space="preserve"> </w:t>
            </w:r>
            <w:r>
              <w:rPr>
                <w:rFonts w:cs="Arial" w:ascii="Arial" w:hAnsi="Arial"/>
                <w:sz w:val="22"/>
                <w:szCs w:val="22"/>
                <w:lang w:val="pt-BR"/>
              </w:rPr>
              <w:t>Mês/Ano</w:t>
            </w:r>
          </w:p>
        </w:tc>
      </w:tr>
      <w:tr>
        <w:trPr/>
        <w:tc>
          <w:tcPr>
            <w:tcW w:w="439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w:hAnsi="Arial" w:cs="Arial"/>
                <w:sz w:val="22"/>
                <w:szCs w:val="22"/>
                <w:lang w:val="pt-BR"/>
              </w:rPr>
            </w:pPr>
            <w:r>
              <w:rPr>
                <w:rFonts w:cs="Arial" w:ascii="Arial" w:hAnsi="Arial"/>
                <w:b/>
                <w:sz w:val="22"/>
                <w:szCs w:val="22"/>
                <w:lang w:val="pt-BR"/>
              </w:rPr>
              <w:t>Curso</w:t>
            </w:r>
            <w:r>
              <w:rPr>
                <w:rFonts w:cs="Arial" w:ascii="Arial" w:hAnsi="Arial"/>
                <w:sz w:val="22"/>
                <w:szCs w:val="22"/>
                <w:lang w:val="pt-BR"/>
              </w:rPr>
              <w:t xml:space="preserve">: </w:t>
            </w:r>
            <w:sdt>
              <w:sdtPr>
                <w:placeholder>
                  <w:docPart w:val="BBE50B278F4647908940611D69C1AA91"/>
                </w:placeholder>
                <w15:color w:val="000000"/>
                <w:alias w:val="Cursos"/>
                <w:tag w:val="Cursos"/>
                <w:id w:val="-1108340103"/>
                <w:comboBox>
                  <w:listItem w:value="Selecionar."/>
                  <w:listItem w:displayText="MBA Agronegócios" w:value="MBA Agronegócios"/>
                  <w:listItem w:displayText="MBA Gestão de Negócios" w:value="MBA Gestão de Negócios"/>
                  <w:listItem w:displayText="MBA Gestão de Projetos" w:value="MBA Gestão de Projetos"/>
                  <w:listItem w:displayText="MBA Marketing" w:value="MBA Marketing"/>
                  <w:listItem w:displayText="MBA Varejo Físico e Online" w:value="MBA Varejo Físico e Online"/>
                  <w:listItem w:displayText="MBA Gestão Escolar" w:value="MBA Gestão Escolar"/>
                  <w:listItem w:displayText="MBA Data Science e Analytics" w:value="MBA Data Science e Analytics"/>
                  <w:listItem w:displayText="MBA Digital Business" w:value="MBA Digital Business"/>
                  <w:listItem w:displayText="MBA Finanças e Controladoria" w:value="MBA Finanças e Controladoria"/>
                  <w:listItem w:displayText="MBA Gestão de Pessoas" w:value="MBA Gestão de Pessoas"/>
                  <w:listItem w:displayText="MBA Gestão de Vendas" w:value="MBA Gestão de Vendas"/>
                  <w:listItem w:displayText="MBA Gestão Tributária" w:value="MBA Gestão Tributária"/>
                </w:comboBox>
              </w:sdtPr>
              <w:sdtContent>
                <w:r>
                  <w:rPr>
                    <w:rFonts w:cs="Arial" w:ascii="Arial" w:hAnsi="Arial"/>
                    <w:sz w:val="22"/>
                    <w:szCs w:val="22"/>
                    <w:lang w:val="pt-BR"/>
                  </w:rPr>
                </w:r>
                <w:r>
                  <w:rPr>
                    <w:rFonts w:cs="Arial" w:ascii="Arial" w:hAnsi="Arial"/>
                    <w:sz w:val="22"/>
                    <w:szCs w:val="22"/>
                    <w:lang w:val="pt-BR"/>
                  </w:rPr>
                  <w:t>MBA Data Science e Analytics</w:t>
                </w:r>
              </w:sdtContent>
            </w:sdt>
          </w:p>
        </w:tc>
        <w:tc>
          <w:tcPr>
            <w:tcW w:w="26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w:hAnsi="Arial" w:cs="Arial"/>
                <w:sz w:val="22"/>
                <w:szCs w:val="22"/>
                <w:lang w:val="pt-BR"/>
              </w:rPr>
            </w:pPr>
            <w:r>
              <w:rPr>
                <w:rFonts w:cs="Arial" w:ascii="Arial" w:hAnsi="Arial"/>
                <w:b/>
                <w:sz w:val="22"/>
                <w:szCs w:val="22"/>
                <w:lang w:val="pt-BR"/>
              </w:rPr>
              <w:t>Modalidade</w:t>
            </w:r>
            <w:r>
              <w:rPr>
                <w:rFonts w:cs="Arial" w:ascii="Arial" w:hAnsi="Arial"/>
                <w:sz w:val="22"/>
                <w:szCs w:val="22"/>
                <w:lang w:val="pt-BR"/>
              </w:rPr>
              <w:t xml:space="preserve">: </w:t>
            </w:r>
            <w:sdt>
              <w:sdtPr>
                <w:placeholder>
                  <w:docPart w:val="AE0623B0D4F44246B6F7BB5B1ADACC1C"/>
                </w:placeholder>
                <w15:color w:val="000000"/>
                <w:alias w:val="Modalidade do curso"/>
                <w:tag w:val="Cursos"/>
                <w:id w:val="201757005"/>
                <w:comboBox>
                  <w:listItem w:value="Selecionar"/>
                  <w:listItem w:displayText="Presencial" w:value="Presencial"/>
                  <w:listItem w:displayText="Distância" w:value="Distância"/>
                </w:comboBox>
              </w:sdtPr>
              <w:sdtContent>
                <w:r>
                  <w:rPr>
                    <w:rFonts w:cs="Arial" w:ascii="Arial" w:hAnsi="Arial"/>
                    <w:sz w:val="22"/>
                    <w:szCs w:val="22"/>
                    <w:lang w:val="pt-BR"/>
                  </w:rPr>
                </w:r>
                <w:r>
                  <w:rPr>
                    <w:rFonts w:cs="Arial" w:ascii="Arial" w:hAnsi="Arial"/>
                    <w:sz w:val="22"/>
                    <w:szCs w:val="22"/>
                    <w:lang w:val="pt-BR"/>
                  </w:rPr>
                  <w:t>Distância</w:t>
                </w:r>
              </w:sdtContent>
            </w:sdt>
          </w:p>
        </w:tc>
        <w:tc>
          <w:tcPr>
            <w:tcW w:w="19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w:hAnsi="Arial" w:cs="Arial"/>
                <w:sz w:val="22"/>
                <w:szCs w:val="22"/>
                <w:lang w:val="pt-BR"/>
              </w:rPr>
            </w:pPr>
            <w:r>
              <w:rPr>
                <w:rFonts w:cs="Arial" w:ascii="Arial" w:hAnsi="Arial"/>
                <w:sz w:val="22"/>
                <w:szCs w:val="22"/>
                <w:lang w:val="pt-BR"/>
              </w:rPr>
              <w:t xml:space="preserve">Turma: </w:t>
            </w:r>
            <w:sdt>
              <w:sdtPr>
                <w:placeholder>
                  <w:docPart w:val="466C69587C5E47C586DB5330D6CA48BF"/>
                </w:placeholder>
                <w15:color w:val="000000"/>
                <w:alias w:val="Turma"/>
                <w:tag w:val="Cursos"/>
                <w:id w:val="-606275760"/>
                <w:comboBox>
                  <w:listItem w:value="Selecionar."/>
                  <w:listItem w:displayText="201" w:value="201"/>
                  <w:listItem w:displayText="202" w:value="202"/>
                  <w:listItem w:displayText="211" w:value="211"/>
                  <w:listItem w:displayText="212" w:value="212"/>
                  <w:listItem w:displayText="221" w:value="221"/>
                  <w:listItem w:displayText="222" w:value="222"/>
                  <w:listItem w:displayText="231" w:value="231"/>
                  <w:listItem w:displayText="232" w:value="232"/>
                  <w:listItem w:displayText="241" w:value="241"/>
                  <w:listItem w:displayText="242" w:value="242"/>
                  <w:listItem w:displayText="251" w:value="251"/>
                  <w:listItem w:displayText="252" w:value="252"/>
                </w:comboBox>
              </w:sdtPr>
              <w:sdtContent>
                <w:r>
                  <w:rPr>
                    <w:rFonts w:cs="Arial" w:ascii="Arial" w:hAnsi="Arial"/>
                    <w:sz w:val="22"/>
                    <w:szCs w:val="22"/>
                    <w:lang w:val="pt-BR"/>
                  </w:rPr>
                </w:r>
                <w:r>
                  <w:rPr>
                    <w:rFonts w:cs="Arial" w:ascii="Arial" w:hAnsi="Arial"/>
                    <w:sz w:val="22"/>
                    <w:szCs w:val="22"/>
                    <w:lang w:val="pt-BR"/>
                  </w:rPr>
                  <w:t>231</w:t>
                </w:r>
              </w:sdtContent>
            </w:sdt>
          </w:p>
        </w:tc>
      </w:tr>
    </w:tbl>
    <w:p>
      <w:pPr>
        <w:pStyle w:val="Normal"/>
        <w:spacing w:before="0" w:after="80"/>
        <w:rPr>
          <w:rFonts w:ascii="Arial" w:hAnsi="Arial" w:cs="Arial"/>
          <w:sz w:val="22"/>
          <w:szCs w:val="22"/>
          <w:lang w:val="pt-BR"/>
        </w:rPr>
      </w:pPr>
      <w:r>
        <w:rPr>
          <w:rFonts w:cs="Arial" w:ascii="Arial" w:hAnsi="Arial"/>
          <w:sz w:val="22"/>
          <w:szCs w:val="22"/>
          <w:lang w:val="pt-BR"/>
        </w:rPr>
      </w:r>
    </w:p>
    <w:p>
      <w:pPr>
        <w:pStyle w:val="Normal"/>
        <w:numPr>
          <w:ilvl w:val="0"/>
          <w:numId w:val="1"/>
        </w:numPr>
        <w:spacing w:before="0" w:after="40"/>
        <w:ind w:left="357" w:hanging="357"/>
        <w:rPr>
          <w:rFonts w:ascii="Arial" w:hAnsi="Arial" w:cs="Arial"/>
          <w:sz w:val="22"/>
          <w:szCs w:val="22"/>
          <w:u w:val="single"/>
          <w:lang w:val="pt-BR"/>
        </w:rPr>
      </w:pPr>
      <w:r>
        <w:rPr>
          <w:rFonts w:cs="Arial" w:ascii="Arial" w:hAnsi="Arial"/>
          <w:b/>
          <w:sz w:val="22"/>
          <w:szCs w:val="22"/>
          <w:lang w:val="pt-BR"/>
        </w:rPr>
        <w:t xml:space="preserve">Título do projeto </w:t>
      </w:r>
      <w:r>
        <w:rPr>
          <w:rFonts w:cs="Arial" w:ascii="Arial" w:hAnsi="Arial"/>
          <w:i/>
          <w:sz w:val="22"/>
          <w:szCs w:val="22"/>
          <w:lang w:val="pt-BR"/>
        </w:rPr>
        <w:t>(Inicial)</w:t>
      </w:r>
    </w:p>
    <w:p>
      <w:pPr>
        <w:pStyle w:val="Normal"/>
        <w:spacing w:before="0" w:after="40"/>
        <w:ind w:left="357" w:hanging="0"/>
        <w:rPr>
          <w:rFonts w:ascii="Arial" w:hAnsi="Arial" w:cs="Arial"/>
          <w:b/>
          <w:sz w:val="22"/>
          <w:szCs w:val="22"/>
          <w:lang w:val="pt-BR"/>
        </w:rPr>
      </w:pPr>
      <w:r>
        <w:rPr>
          <w:rFonts w:cs="Arial" w:ascii="Arial" w:hAnsi="Arial"/>
          <w:b/>
          <w:sz w:val="22"/>
          <w:szCs w:val="22"/>
          <w:lang w:val="pt-BR"/>
        </w:rPr>
      </w:r>
    </w:p>
    <w:p>
      <w:pPr>
        <w:pStyle w:val="Normal"/>
        <w:spacing w:before="0" w:after="40"/>
        <w:rPr>
          <w:rFonts w:ascii="Arial" w:hAnsi="Arial" w:cs="Arial"/>
          <w:b/>
          <w:sz w:val="22"/>
          <w:szCs w:val="22"/>
          <w:lang w:val="pt-BR"/>
        </w:rPr>
      </w:pPr>
      <w:r>
        <w:rPr>
          <w:rFonts w:cs="Arial" w:ascii="Arial" w:hAnsi="Arial"/>
          <w:b/>
          <w:sz w:val="22"/>
          <w:szCs w:val="22"/>
          <w:lang w:val="pt-BR"/>
        </w:rPr>
        <w:t>Comparação de Modelos de previsão de séries temporais aplicados a criptomoedas</w:t>
      </w:r>
    </w:p>
    <w:p>
      <w:pPr>
        <w:pStyle w:val="Normal"/>
        <w:spacing w:before="0" w:after="40"/>
        <w:ind w:left="357" w:hanging="0"/>
        <w:rPr>
          <w:rFonts w:ascii="Arial" w:hAnsi="Arial" w:cs="Arial"/>
          <w:sz w:val="22"/>
          <w:szCs w:val="22"/>
          <w:u w:val="single"/>
          <w:lang w:val="pt-BR"/>
        </w:rPr>
      </w:pPr>
      <w:r>
        <w:rPr>
          <w:rFonts w:cs="Arial" w:ascii="Arial" w:hAnsi="Arial"/>
          <w:sz w:val="22"/>
          <w:szCs w:val="22"/>
          <w:u w:val="single"/>
          <w:lang w:val="pt-BR"/>
        </w:rPr>
      </w:r>
    </w:p>
    <w:p>
      <w:pPr>
        <w:pStyle w:val="Normal"/>
        <w:numPr>
          <w:ilvl w:val="0"/>
          <w:numId w:val="1"/>
        </w:numPr>
        <w:rPr>
          <w:rFonts w:ascii="Arial" w:hAnsi="Arial" w:cs="Arial"/>
          <w:b/>
          <w:sz w:val="22"/>
          <w:szCs w:val="22"/>
          <w:lang w:val="pt-BR"/>
        </w:rPr>
      </w:pPr>
      <w:r>
        <w:rPr>
          <w:rFonts w:cs="Arial" w:ascii="Arial" w:hAnsi="Arial"/>
          <w:b/>
          <w:sz w:val="22"/>
          <w:szCs w:val="22"/>
          <w:lang w:val="pt-BR"/>
        </w:rPr>
        <w:t>Introdução</w:t>
      </w:r>
    </w:p>
    <w:p>
      <w:pPr>
        <w:pStyle w:val="Normal"/>
        <w:spacing w:before="0" w:after="40"/>
        <w:jc w:val="both"/>
        <w:rPr>
          <w:rFonts w:ascii="Arial" w:hAnsi="Arial" w:cs="Arial"/>
          <w:i/>
          <w:i/>
          <w:sz w:val="18"/>
          <w:szCs w:val="18"/>
          <w:lang w:val="pt-BR"/>
        </w:rPr>
      </w:pPr>
      <w:r>
        <w:rPr>
          <w:rFonts w:cs="Arial" w:ascii="Arial" w:hAnsi="Arial"/>
          <w:i/>
          <w:sz w:val="18"/>
          <w:szCs w:val="18"/>
          <w:lang w:val="pt-BR"/>
        </w:rPr>
        <w:t>(Contextualizar e apresentar a problemática do tema geral, ou seja, a importância do tema proposto e sua relevância. O texto deverá ser escrito de forma impessoal e toda informação utilizada deverá ser embasada por meio de trabalhos de fontes confiáveis com as devidas citações dos autores)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Nas últimas décadas, o mundo presenciou uma transformação radical na forma como a comunicação é realizada. A internet, antes um espaço incipiente, democratizou o acesso à informação, possibilitando uma integração com diversos serviços antes realizados de outras formas, dentre eles, as transações financeiras.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Historicamente moedas tradicionais, emitidas por governos ou orgãos centralizadores e controladas por bancos centrais, detinham o poder sobre o cenário financeiro. Com o advento da internet, e das transações online, houveram mudanças nessa estrutura, ainda que não de maneira disruptiva. Agora, agentes terceiros para além dos citados anteriormente garantiam validade na transação realizada de maneira online. Entretanto, permanecia um problema: a dependência de intermediários para garantir segurança, confiabilidade e integridade gerava burocracia, custos e menor velocidade e dinamismo nas transações.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Em 2009, o panorama financeiro começou a mudar com o surgimento do Bitcoin, a primeira criptomoeda. Proposta por Satoshi Nakamoto em seu artigo "Bitcoin: A Peer-to-Peer Electronic Cash System", essa moeda digital descentralizada, amparada pela tecnologia de blockchain, apresentou uma possível solução para o problema do agente terceiro.</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O Bitcoin opera sem a necessidade de intermediários, utilizando a tecnologia blockchain para garantir segurança e confiabilidade nas transações, resolvendo o problema do gasto duplo. Essa tecnologia, que já havia sido esboçada em 1991 por Haber e Stornetta no artigo "How to time-stamp a digital document", permite a criação de um registro público e imutável de todas as transações realizadas.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 ascensão do Bitcoin e, posteriormente, de outras criptomoedas, abre uma gama de possibilidades a investidores e empresas. As moedas digitais descentralizadas oferecem uma alternativa ao sistema tradicional, prometendo maior liberdade, segurança e eficiência nas transações, e apresentam-se como alternativa aos investimentos habituais como ações e dívidas publicas.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Dessa forma, temos que o estudo sobre criptomoedas apresenta potencial de democratização dos investimentos, possibilidade de diversificação visando diminuição do risco, potencial singular de crescimento, redução de dependência de sistemas bancários tradicionais, facilitação de transações financeiras internacionais e diversas outras possíveis vantagens. A tecnologia também apresenta seus riscos, em especial, devido a sua volatilidade elevada, o que torna preferível a construção de modelos capazes de mitigar tais revéses.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O presente trabalho busca auxiliar justamente no campo de previsão desses ativos de alta volatilidade.</w:t>
      </w:r>
    </w:p>
    <w:p>
      <w:pPr>
        <w:pStyle w:val="Normal"/>
        <w:spacing w:before="0" w:after="80"/>
        <w:rPr>
          <w:rFonts w:ascii="Arial" w:hAnsi="Arial" w:cs="Arial"/>
          <w:b/>
          <w:sz w:val="22"/>
          <w:szCs w:val="22"/>
          <w:lang w:val="pt-BR"/>
        </w:rPr>
      </w:pPr>
      <w:r>
        <w:rPr>
          <w:rFonts w:cs="Arial" w:ascii="Arial" w:hAnsi="Arial"/>
          <w:b/>
          <w:sz w:val="22"/>
          <w:szCs w:val="22"/>
          <w:lang w:val="pt-BR"/>
        </w:rPr>
      </w:r>
    </w:p>
    <w:p>
      <w:pPr>
        <w:pStyle w:val="Normal"/>
        <w:numPr>
          <w:ilvl w:val="0"/>
          <w:numId w:val="1"/>
        </w:numPr>
        <w:rPr>
          <w:rFonts w:ascii="Arial" w:hAnsi="Arial" w:cs="Arial"/>
          <w:b/>
          <w:sz w:val="22"/>
          <w:szCs w:val="22"/>
          <w:lang w:val="pt-BR"/>
        </w:rPr>
      </w:pPr>
      <w:r>
        <w:rPr>
          <w:rFonts w:cs="Arial" w:ascii="Arial" w:hAnsi="Arial"/>
          <w:b/>
          <w:sz w:val="22"/>
          <w:szCs w:val="22"/>
          <w:lang w:val="pt-BR"/>
        </w:rPr>
        <w:t>Objetivo</w:t>
      </w:r>
    </w:p>
    <w:p>
      <w:pPr>
        <w:pStyle w:val="Normal"/>
        <w:spacing w:before="0" w:after="40"/>
        <w:jc w:val="both"/>
        <w:rPr>
          <w:rFonts w:ascii="Arial" w:hAnsi="Arial" w:cs="Arial"/>
          <w:i/>
          <w:i/>
          <w:sz w:val="18"/>
          <w:szCs w:val="18"/>
          <w:lang w:val="pt-BR"/>
        </w:rPr>
      </w:pPr>
      <w:r>
        <w:rPr>
          <w:rFonts w:cs="Arial" w:ascii="Arial" w:hAnsi="Arial"/>
          <w:i/>
          <w:sz w:val="18"/>
          <w:szCs w:val="18"/>
          <w:lang w:val="pt-BR"/>
        </w:rPr>
        <w:t>(Qual o objetivo principal do trabalho, ou seja, qual pergunta deve ser respondida ao final da sua pesquisa)</w:t>
      </w:r>
    </w:p>
    <w:p>
      <w:pPr>
        <w:pStyle w:val="Normal"/>
        <w:rPr>
          <w:rFonts w:ascii="Arial" w:hAnsi="Arial" w:cs="Arial"/>
        </w:rPr>
      </w:pPr>
      <w:r>
        <w:rPr>
          <w:rFonts w:cs="Arial" w:ascii="Arial" w:hAnsi="Arial"/>
        </w:rPr>
        <w:t>O presente trabalho tem como objetivos ressaltar quais os pontos fortes e fracos de uma seleção de modelos de machine learning ligados a redes neurais recorrentes apresentam quando aplicados a uma seleção de criptomoedas, além de determinar um modelo, que apresente os melhores resultados práticos partindo-se de uma metodologia de avaliação baseada em métodos de performance de previsão, como RMSE e MAE, e de um comparatívo entre um modelo tradicional e redes neurais.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numPr>
          <w:ilvl w:val="0"/>
          <w:numId w:val="1"/>
        </w:numPr>
        <w:rPr>
          <w:rFonts w:ascii="Arial" w:hAnsi="Arial" w:cs="Arial"/>
          <w:b/>
          <w:sz w:val="22"/>
          <w:szCs w:val="22"/>
          <w:lang w:val="pt-BR"/>
        </w:rPr>
      </w:pPr>
      <w:r>
        <w:rPr>
          <w:rFonts w:cs="Arial" w:ascii="Arial" w:hAnsi="Arial"/>
          <w:b/>
          <w:sz w:val="22"/>
          <w:szCs w:val="22"/>
          <w:lang w:val="pt-BR"/>
        </w:rPr>
        <w:t xml:space="preserve">Material e Métodos </w:t>
      </w:r>
    </w:p>
    <w:p>
      <w:pPr>
        <w:pStyle w:val="Normal"/>
        <w:spacing w:before="0" w:after="40"/>
        <w:jc w:val="both"/>
        <w:rPr>
          <w:rFonts w:ascii="Arial" w:hAnsi="Arial" w:cs="Arial"/>
          <w:i/>
          <w:i/>
          <w:sz w:val="18"/>
          <w:szCs w:val="18"/>
          <w:lang w:val="pt-BR"/>
        </w:rPr>
      </w:pPr>
      <w:r>
        <w:rPr>
          <w:rFonts w:cs="Arial" w:ascii="Arial" w:hAnsi="Arial"/>
          <w:i/>
          <w:sz w:val="18"/>
          <w:szCs w:val="18"/>
          <w:lang w:val="pt-BR"/>
        </w:rPr>
        <w:t xml:space="preserve">(Descrever o(s) método(s) de coleta de dados e a(s) ferramenta(s) de análise a ser(em) utilizada(s) no trabalho de conclusão de curso, ou seja, como será a condução da pesquisa e a forma de obtenção dos resultados, por exemplo, fontes de dados, técnicas, procedimentos, índices, entre outros)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Os métodos utilizados no trabalho serão os seguintes: </w:t>
      </w:r>
    </w:p>
    <w:p>
      <w:pPr>
        <w:pStyle w:val="Normal"/>
        <w:rPr>
          <w:rFonts w:ascii="Arial" w:hAnsi="Arial" w:cs="Arial"/>
        </w:rPr>
      </w:pPr>
      <w:r>
        <w:rPr>
          <w:rFonts w:cs="Arial" w:ascii="Arial" w:hAnsi="Arial"/>
        </w:rPr>
        <w:t>Para obtenção dos dados das criptomoedas, será utilizada a biblioteca em python yfinance, que é capaz de apresentar dados de ativos financeiros e criptomoedas.</w:t>
      </w:r>
      <w:r>
        <w:rPr>
          <w:rFonts w:cs="Arial" w:ascii="Arial" w:hAnsi="Arial"/>
        </w:rPr>
        <w:t xml:space="preserve"> As criptomoedas utilizadas serão o Bitcoin, Etherium, Cardano, Solana, Binance Coin e USD Coin.</w:t>
      </w:r>
      <w:r>
        <w:rPr>
          <w:rFonts w:cs="Arial" w:ascii="Arial" w:hAnsi="Arial"/>
        </w:rPr>
        <w:t xml:space="preserve"> O Período analisado será de 5 anos para todas as criptomoedas. Os dados dos 5 anos serão utilizados para treinar os modelos, e uma previsão para os próximos 7 dias será realizada e comparada com os dados originais, utilizando-se métodos de mensuração de erro, como RMSE, MSE e MAE.</w:t>
      </w:r>
    </w:p>
    <w:p>
      <w:pPr>
        <w:pStyle w:val="Normal"/>
        <w:rPr>
          <w:rFonts w:ascii="Arial" w:hAnsi="Arial" w:cs="Arial"/>
        </w:rPr>
      </w:pPr>
      <w:r>
        <w:rPr>
          <w:rFonts w:cs="Arial" w:ascii="Arial" w:hAnsi="Arial"/>
        </w:rPr>
        <w:t>Os modelos utilizados serão GRU (Gated Recurrent Unit), LSTM (Long Short Term Memory), e ARIMA + GARCH (AutoRegressive Integrated Moving Averages + Generalized AutoRegressive Conditional Heteroskedasticity), esse último incluido como forma de comparação entre modelos tradicionais de previsão de ativos financeiros e redes neurais.O modelo que englobará ARIMA + GARCH será determinado utilizando-se de métricas de AIC, BIC e da verificação de PACF e ACF de seus resíduos normalizados, bem como da significância de seus parâmetros.</w:t>
      </w:r>
    </w:p>
    <w:p>
      <w:pPr>
        <w:pStyle w:val="Normal"/>
        <w:rPr>
          <w:rFonts w:ascii="Arial" w:hAnsi="Arial" w:cs="Arial"/>
        </w:rPr>
      </w:pPr>
      <w:r>
        <w:rPr>
          <w:rFonts w:cs="Arial" w:ascii="Arial" w:hAnsi="Arial"/>
        </w:rPr>
        <w:t>Já para os modelos GRU e LSTM, será utilizada a estratégia de “grid search” afim de encontrar os melhores hiperparâmetros que minimizem as métricas de desempenho.</w:t>
      </w:r>
    </w:p>
    <w:p>
      <w:pPr>
        <w:pStyle w:val="Normal"/>
        <w:spacing w:before="0" w:after="80"/>
        <w:rPr>
          <w:rFonts w:ascii="Arial" w:hAnsi="Arial" w:cs="Arial"/>
          <w:b/>
          <w:sz w:val="22"/>
          <w:szCs w:val="22"/>
          <w:lang w:val="pt-BR"/>
        </w:rPr>
      </w:pPr>
      <w:r>
        <w:rPr>
          <w:rFonts w:cs="Arial" w:ascii="Arial" w:hAnsi="Arial"/>
          <w:b/>
          <w:sz w:val="22"/>
          <w:szCs w:val="22"/>
          <w:lang w:val="pt-BR"/>
        </w:rPr>
      </w:r>
    </w:p>
    <w:p>
      <w:pPr>
        <w:pStyle w:val="Normal"/>
        <w:spacing w:before="0" w:after="80"/>
        <w:rPr>
          <w:rFonts w:ascii="Arial" w:hAnsi="Arial" w:cs="Arial"/>
          <w:b/>
          <w:sz w:val="22"/>
          <w:szCs w:val="22"/>
          <w:lang w:val="pt-BR"/>
        </w:rPr>
      </w:pPr>
      <w:r>
        <w:rPr>
          <w:rFonts w:cs="Arial" w:ascii="Arial" w:hAnsi="Arial"/>
          <w:b/>
          <w:sz w:val="22"/>
          <w:szCs w:val="22"/>
          <w:lang w:val="pt-BR"/>
        </w:rPr>
      </w:r>
    </w:p>
    <w:p>
      <w:pPr>
        <w:pStyle w:val="Normal"/>
        <w:numPr>
          <w:ilvl w:val="0"/>
          <w:numId w:val="1"/>
        </w:numPr>
        <w:rPr>
          <w:rFonts w:ascii="Arial" w:hAnsi="Arial" w:cs="Arial"/>
          <w:b/>
          <w:sz w:val="22"/>
          <w:szCs w:val="22"/>
          <w:lang w:val="pt-BR"/>
        </w:rPr>
      </w:pPr>
      <w:r>
        <w:rPr>
          <w:rFonts w:cs="Arial" w:ascii="Arial" w:hAnsi="Arial"/>
          <w:b/>
          <w:sz w:val="22"/>
          <w:szCs w:val="22"/>
          <w:lang w:val="pt-BR"/>
        </w:rPr>
        <w:t>Resultados Esperados</w:t>
      </w:r>
    </w:p>
    <w:p>
      <w:pPr>
        <w:pStyle w:val="Normal"/>
        <w:spacing w:before="0" w:after="40"/>
        <w:jc w:val="both"/>
        <w:rPr>
          <w:rFonts w:ascii="Arial" w:hAnsi="Arial" w:cs="Arial"/>
          <w:i/>
          <w:i/>
          <w:sz w:val="18"/>
          <w:szCs w:val="18"/>
          <w:lang w:val="pt-BR"/>
        </w:rPr>
      </w:pPr>
      <w:r>
        <w:rPr>
          <w:rFonts w:cs="Arial" w:ascii="Arial" w:hAnsi="Arial"/>
          <w:i/>
          <w:sz w:val="18"/>
          <w:szCs w:val="18"/>
          <w:lang w:val="pt-BR"/>
        </w:rPr>
        <w:t xml:space="preserve">(Descrever os resultados que são esperados após a realização da coleta e análise dos dados, ou seja, quais resultados são esperados ao final da pesquisa)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Os resultados esperados são a construção de um comparativo conciso entre os modelos selecionados, levando-se em consideração uma mensuração dos mesmos de maneira, capaz de determinar a performance de cada um dos modelos de forma mensurável, e permitindo o levantamento dos pontos fortes de cada um aplicados sobre cada criptoativo, assim como a determinação de qual modelo, dada a estimação, apresenta melhores resultados de previsão.</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numPr>
          <w:ilvl w:val="0"/>
          <w:numId w:val="1"/>
        </w:numPr>
        <w:spacing w:before="0" w:after="40"/>
        <w:ind w:left="357" w:hanging="357"/>
        <w:rPr>
          <w:rFonts w:ascii="Arial" w:hAnsi="Arial" w:cs="Arial"/>
          <w:b/>
          <w:sz w:val="22"/>
          <w:szCs w:val="22"/>
          <w:lang w:val="pt-BR"/>
        </w:rPr>
      </w:pPr>
      <w:r>
        <w:rPr>
          <w:rFonts w:cs="Arial" w:ascii="Arial" w:hAnsi="Arial"/>
          <w:b/>
          <w:sz w:val="22"/>
          <w:szCs w:val="22"/>
          <w:lang w:val="pt-BR"/>
        </w:rPr>
        <w:t>Cronograma de Atividades</w:t>
      </w:r>
    </w:p>
    <w:p>
      <w:pPr>
        <w:pStyle w:val="Normal"/>
        <w:spacing w:before="0" w:after="40"/>
        <w:jc w:val="both"/>
        <w:rPr>
          <w:rFonts w:ascii="Arial" w:hAnsi="Arial" w:cs="Arial"/>
          <w:i/>
          <w:i/>
          <w:lang w:val="pt-BR"/>
        </w:rPr>
      </w:pPr>
      <w:r>
        <w:rPr>
          <w:rFonts w:cs="Arial" w:ascii="Arial" w:hAnsi="Arial"/>
          <w:i/>
          <w:lang w:val="pt-BR"/>
        </w:rPr>
        <w:t>(Adicionar as “</w:t>
      </w:r>
      <w:r>
        <w:rPr>
          <w:rFonts w:cs="Arial" w:ascii="Arial" w:hAnsi="Arial"/>
          <w:bCs/>
          <w:i/>
          <w:lang w:val="pt-BR"/>
        </w:rPr>
        <w:t xml:space="preserve">Atividades planejadas”, assim como o período (tempo para desenvolver cada atividade) </w:t>
      </w:r>
      <w:r>
        <w:rPr>
          <w:rFonts w:cs="Arial" w:ascii="Arial" w:hAnsi="Arial"/>
          <w:i/>
          <w:lang w:val="pt-BR"/>
        </w:rPr>
        <w:t>planejado para a realização de cada atividade, sendo que deverá ser adequado ao calendário de entregas das etapas do trabalho de conclusão de curso definido pela Coordenação. Marcar com um “x” a coluna que corresponde ao período planejado para desenvolver cada atividade planeja)</w:t>
      </w:r>
    </w:p>
    <w:tbl>
      <w:tblPr>
        <w:tblW w:w="5000" w:type="pct"/>
        <w:jc w:val="left"/>
        <w:tblInd w:w="0" w:type="dxa"/>
        <w:tblLayout w:type="fixed"/>
        <w:tblCellMar>
          <w:top w:w="0" w:type="dxa"/>
          <w:left w:w="28" w:type="dxa"/>
          <w:bottom w:w="0" w:type="dxa"/>
          <w:right w:w="28" w:type="dxa"/>
        </w:tblCellMar>
        <w:tblLook w:firstRow="1" w:noVBand="1" w:lastRow="0" w:firstColumn="1" w:lastColumn="0" w:noHBand="0" w:val="04a0"/>
      </w:tblPr>
      <w:tblGrid>
        <w:gridCol w:w="3207"/>
        <w:gridCol w:w="617"/>
        <w:gridCol w:w="602"/>
        <w:gridCol w:w="596"/>
        <w:gridCol w:w="600"/>
        <w:gridCol w:w="599"/>
        <w:gridCol w:w="582"/>
        <w:gridCol w:w="610"/>
        <w:gridCol w:w="521"/>
        <w:gridCol w:w="569"/>
        <w:gridCol w:w="565"/>
      </w:tblGrid>
      <w:tr>
        <w:trPr>
          <w:trHeight w:val="255" w:hRule="atLeast"/>
        </w:trPr>
        <w:tc>
          <w:tcPr>
            <w:tcW w:w="3207"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cs="Arial"/>
                <w:b/>
                <w:sz w:val="18"/>
                <w:szCs w:val="18"/>
                <w:lang w:val="pt-BR"/>
              </w:rPr>
            </w:pPr>
            <w:r>
              <w:rPr>
                <w:rFonts w:cs="Arial" w:ascii="Arial" w:hAnsi="Arial"/>
                <w:b/>
                <w:sz w:val="18"/>
                <w:szCs w:val="18"/>
                <w:lang w:val="pt-BR"/>
              </w:rPr>
              <w:t>Atividades planejadas</w:t>
            </w:r>
          </w:p>
        </w:tc>
        <w:tc>
          <w:tcPr>
            <w:tcW w:w="5861" w:type="dxa"/>
            <w:gridSpan w:val="10"/>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t>Mês</w:t>
            </w:r>
          </w:p>
        </w:tc>
      </w:tr>
      <w:tr>
        <w:trPr>
          <w:trHeight w:val="255" w:hRule="atLeast"/>
        </w:trPr>
        <w:tc>
          <w:tcPr>
            <w:tcW w:w="320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cs="Arial"/>
                <w:b/>
                <w:sz w:val="18"/>
                <w:szCs w:val="18"/>
                <w:lang w:val="pt-BR"/>
              </w:rPr>
            </w:pPr>
            <w:r>
              <w:rPr>
                <w:rFonts w:cs="Arial" w:ascii="Arial" w:hAnsi="Arial"/>
                <w:b/>
                <w:sz w:val="18"/>
                <w:szCs w:val="18"/>
                <w:lang w:val="pt-BR"/>
              </w:rPr>
            </w:r>
          </w:p>
        </w:tc>
        <w:tc>
          <w:tcPr>
            <w:tcW w:w="6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cs="Arial"/>
                <w:b/>
                <w:sz w:val="16"/>
                <w:szCs w:val="16"/>
                <w:lang w:val="pt-BR"/>
              </w:rPr>
            </w:pPr>
            <w:r>
              <w:rPr>
                <w:rFonts w:cs="Arial" w:ascii="Arial" w:hAnsi="Arial"/>
                <w:b/>
                <w:sz w:val="16"/>
                <w:szCs w:val="16"/>
                <w:lang w:val="pt-BR"/>
              </w:rPr>
              <w:t>3</w:t>
            </w:r>
          </w:p>
        </w:tc>
        <w:tc>
          <w:tcPr>
            <w:tcW w:w="6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cs="Arial"/>
                <w:b/>
                <w:sz w:val="16"/>
                <w:szCs w:val="16"/>
                <w:lang w:val="pt-BR"/>
              </w:rPr>
            </w:pPr>
            <w:r>
              <w:rPr>
                <w:rFonts w:cs="Arial" w:ascii="Arial" w:hAnsi="Arial"/>
                <w:b/>
                <w:sz w:val="16"/>
                <w:szCs w:val="16"/>
                <w:lang w:val="pt-BR"/>
              </w:rPr>
              <w:t>4</w:t>
            </w:r>
          </w:p>
        </w:tc>
        <w:tc>
          <w:tcPr>
            <w:tcW w:w="5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cs="Arial"/>
                <w:b/>
                <w:sz w:val="16"/>
                <w:szCs w:val="16"/>
                <w:lang w:val="pt-BR"/>
              </w:rPr>
            </w:pPr>
            <w:r>
              <w:rPr>
                <w:rFonts w:cs="Arial" w:ascii="Arial" w:hAnsi="Arial"/>
                <w:b/>
                <w:sz w:val="16"/>
                <w:szCs w:val="16"/>
                <w:lang w:val="pt-BR"/>
              </w:rPr>
              <w:t>5</w:t>
            </w:r>
          </w:p>
        </w:tc>
        <w:tc>
          <w:tcPr>
            <w:tcW w:w="6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cs="Arial"/>
                <w:b/>
                <w:sz w:val="16"/>
                <w:szCs w:val="16"/>
                <w:lang w:val="pt-BR"/>
              </w:rPr>
            </w:pPr>
            <w:r>
              <w:rPr>
                <w:rFonts w:cs="Arial" w:ascii="Arial" w:hAnsi="Arial"/>
                <w:b/>
                <w:sz w:val="16"/>
                <w:szCs w:val="16"/>
                <w:lang w:val="pt-BR"/>
              </w:rPr>
              <w:t>6</w:t>
            </w:r>
          </w:p>
        </w:tc>
        <w:tc>
          <w:tcPr>
            <w:tcW w:w="5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cs="Arial"/>
                <w:b/>
                <w:sz w:val="16"/>
                <w:szCs w:val="16"/>
                <w:lang w:val="pt-BR"/>
              </w:rPr>
            </w:pPr>
            <w:r>
              <w:rPr>
                <w:rFonts w:cs="Arial" w:ascii="Arial" w:hAnsi="Arial"/>
                <w:b/>
                <w:sz w:val="16"/>
                <w:szCs w:val="16"/>
                <w:lang w:val="pt-BR"/>
              </w:rPr>
              <w:t>7</w:t>
            </w:r>
          </w:p>
        </w:tc>
        <w:tc>
          <w:tcPr>
            <w:tcW w:w="58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cs="Arial"/>
                <w:b/>
                <w:sz w:val="16"/>
                <w:szCs w:val="16"/>
                <w:lang w:val="pt-BR"/>
              </w:rPr>
            </w:pPr>
            <w:r>
              <w:rPr>
                <w:rFonts w:cs="Arial" w:ascii="Arial" w:hAnsi="Arial"/>
                <w:b/>
                <w:sz w:val="16"/>
                <w:szCs w:val="16"/>
                <w:lang w:val="pt-BR"/>
              </w:rPr>
              <w:t>8</w:t>
            </w:r>
          </w:p>
        </w:tc>
        <w:tc>
          <w:tcPr>
            <w:tcW w:w="6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cs="Arial"/>
                <w:b/>
                <w:sz w:val="16"/>
                <w:szCs w:val="16"/>
                <w:lang w:val="pt-BR"/>
              </w:rPr>
            </w:pPr>
            <w:r>
              <w:rPr>
                <w:rFonts w:cs="Arial" w:ascii="Arial" w:hAnsi="Arial"/>
                <w:b/>
                <w:sz w:val="16"/>
                <w:szCs w:val="16"/>
                <w:lang w:val="pt-BR"/>
              </w:rPr>
              <w:t>9</w:t>
            </w:r>
          </w:p>
        </w:tc>
        <w:tc>
          <w:tcPr>
            <w:tcW w:w="52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cs="Arial"/>
                <w:b/>
                <w:sz w:val="16"/>
                <w:szCs w:val="16"/>
                <w:lang w:val="pt-BR"/>
              </w:rPr>
            </w:pPr>
            <w:r>
              <w:rPr>
                <w:rFonts w:cs="Arial" w:ascii="Arial" w:hAnsi="Arial"/>
                <w:b/>
                <w:sz w:val="16"/>
                <w:szCs w:val="16"/>
                <w:lang w:val="pt-BR"/>
              </w:rPr>
              <w:t>10</w:t>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cs="Arial"/>
                <w:b/>
                <w:sz w:val="16"/>
                <w:szCs w:val="16"/>
                <w:lang w:val="pt-BR"/>
              </w:rPr>
            </w:pPr>
            <w:r>
              <w:rPr>
                <w:rFonts w:cs="Arial" w:ascii="Arial" w:hAnsi="Arial"/>
                <w:b/>
                <w:sz w:val="16"/>
                <w:szCs w:val="16"/>
                <w:lang w:val="pt-BR"/>
              </w:rPr>
              <w:t>11</w:t>
            </w:r>
          </w:p>
        </w:tc>
        <w:tc>
          <w:tcPr>
            <w:tcW w:w="5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cs="Arial"/>
                <w:b/>
                <w:sz w:val="16"/>
                <w:szCs w:val="16"/>
                <w:lang w:val="pt-BR"/>
              </w:rPr>
            </w:pPr>
            <w:r>
              <w:rPr>
                <w:rFonts w:cs="Arial" w:ascii="Arial" w:hAnsi="Arial"/>
                <w:b/>
                <w:sz w:val="16"/>
                <w:szCs w:val="16"/>
                <w:lang w:val="pt-BR"/>
              </w:rPr>
              <w:t>1</w:t>
            </w:r>
            <w:r>
              <w:rPr>
                <w:rFonts w:cs="Arial" w:ascii="Arial" w:hAnsi="Arial"/>
                <w:b/>
                <w:sz w:val="16"/>
                <w:szCs w:val="16"/>
                <w:lang w:val="pt-BR"/>
              </w:rPr>
              <w:t>2</w:t>
            </w:r>
          </w:p>
        </w:tc>
      </w:tr>
      <w:tr>
        <w:trPr>
          <w:trHeight w:val="255" w:hRule="atLeast"/>
        </w:trPr>
        <w:tc>
          <w:tcPr>
            <w:tcW w:w="3207"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rPr>
                <w:rFonts w:ascii="Arial" w:hAnsi="Arial" w:cs="Arial"/>
                <w:sz w:val="18"/>
                <w:szCs w:val="18"/>
                <w:lang w:val="pt-BR"/>
              </w:rPr>
            </w:pPr>
            <w:r>
              <w:rPr>
                <w:rFonts w:cs="Arial" w:ascii="Arial" w:hAnsi="Arial"/>
                <w:sz w:val="18"/>
                <w:szCs w:val="18"/>
                <w:lang w:val="pt-BR"/>
              </w:rPr>
              <w:t>Construção do projeto de pesquisa</w:t>
            </w:r>
          </w:p>
        </w:tc>
        <w:tc>
          <w:tcPr>
            <w:tcW w:w="617"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t>x</w:t>
            </w:r>
          </w:p>
        </w:tc>
        <w:tc>
          <w:tcPr>
            <w:tcW w:w="602"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96"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600"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99"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82"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610"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21"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69"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65"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r>
      <w:tr>
        <w:trPr>
          <w:trHeight w:val="255" w:hRule="atLeast"/>
        </w:trPr>
        <w:tc>
          <w:tcPr>
            <w:tcW w:w="3207"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rPr>
                <w:rFonts w:ascii="Arial" w:hAnsi="Arial" w:cs="Arial"/>
                <w:sz w:val="18"/>
                <w:szCs w:val="18"/>
                <w:lang w:val="pt-BR"/>
              </w:rPr>
            </w:pPr>
            <w:r>
              <w:rPr>
                <w:rFonts w:cs="Arial" w:ascii="Arial" w:hAnsi="Arial"/>
                <w:sz w:val="18"/>
                <w:szCs w:val="18"/>
                <w:lang w:val="pt-BR"/>
              </w:rPr>
              <w:t>Levantamento de bibliografia</w:t>
            </w:r>
          </w:p>
        </w:tc>
        <w:tc>
          <w:tcPr>
            <w:tcW w:w="617"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602"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t>x</w:t>
            </w:r>
          </w:p>
        </w:tc>
        <w:tc>
          <w:tcPr>
            <w:tcW w:w="596"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t>x</w:t>
            </w:r>
          </w:p>
        </w:tc>
        <w:tc>
          <w:tcPr>
            <w:tcW w:w="600"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99"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82"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610"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21"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69"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65"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r>
      <w:tr>
        <w:trPr>
          <w:trHeight w:val="255" w:hRule="atLeast"/>
        </w:trPr>
        <w:tc>
          <w:tcPr>
            <w:tcW w:w="3207"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rPr>
                <w:rFonts w:ascii="Arial" w:hAnsi="Arial" w:cs="Arial"/>
                <w:sz w:val="18"/>
                <w:szCs w:val="18"/>
                <w:lang w:val="pt-BR"/>
              </w:rPr>
            </w:pPr>
            <w:r>
              <w:rPr>
                <w:rFonts w:cs="Arial" w:ascii="Arial" w:hAnsi="Arial"/>
                <w:sz w:val="18"/>
                <w:szCs w:val="18"/>
                <w:lang w:val="pt-BR"/>
              </w:rPr>
              <w:t>Desenvolvimento do texto</w:t>
            </w:r>
          </w:p>
        </w:tc>
        <w:tc>
          <w:tcPr>
            <w:tcW w:w="617"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602"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96"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600"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t>x</w:t>
            </w:r>
          </w:p>
        </w:tc>
        <w:tc>
          <w:tcPr>
            <w:tcW w:w="599"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82"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610"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21"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69"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65"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r>
      <w:tr>
        <w:trPr>
          <w:trHeight w:val="255" w:hRule="atLeast"/>
        </w:trPr>
        <w:tc>
          <w:tcPr>
            <w:tcW w:w="3207"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rPr>
                <w:rFonts w:ascii="Arial" w:hAnsi="Arial" w:cs="Arial"/>
                <w:sz w:val="18"/>
                <w:szCs w:val="18"/>
                <w:lang w:val="pt-BR"/>
              </w:rPr>
            </w:pPr>
            <w:r>
              <w:rPr>
                <w:rFonts w:cs="Arial" w:ascii="Arial" w:hAnsi="Arial"/>
                <w:sz w:val="18"/>
                <w:szCs w:val="18"/>
                <w:lang w:val="pt-BR"/>
              </w:rPr>
              <w:t>Construção do modelo econométrico</w:t>
            </w:r>
          </w:p>
        </w:tc>
        <w:tc>
          <w:tcPr>
            <w:tcW w:w="617"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602"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96"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600"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99"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t>x</w:t>
            </w:r>
          </w:p>
        </w:tc>
        <w:tc>
          <w:tcPr>
            <w:tcW w:w="582"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610"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21"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69"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65"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r>
      <w:tr>
        <w:trPr>
          <w:trHeight w:val="255" w:hRule="atLeast"/>
        </w:trPr>
        <w:tc>
          <w:tcPr>
            <w:tcW w:w="3207"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rPr>
                <w:rFonts w:ascii="Arial" w:hAnsi="Arial" w:cs="Arial"/>
                <w:sz w:val="18"/>
                <w:szCs w:val="18"/>
                <w:lang w:val="pt-BR"/>
              </w:rPr>
            </w:pPr>
            <w:r>
              <w:rPr>
                <w:rFonts w:cs="Arial" w:ascii="Arial" w:hAnsi="Arial"/>
                <w:sz w:val="18"/>
                <w:szCs w:val="18"/>
                <w:lang w:val="pt-BR"/>
              </w:rPr>
              <w:t>Construção dos modelos em deep learning</w:t>
            </w:r>
          </w:p>
        </w:tc>
        <w:tc>
          <w:tcPr>
            <w:tcW w:w="617"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602"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96"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600"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99"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82"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t>x</w:t>
            </w:r>
          </w:p>
        </w:tc>
        <w:tc>
          <w:tcPr>
            <w:tcW w:w="610"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t>x</w:t>
            </w:r>
          </w:p>
        </w:tc>
        <w:tc>
          <w:tcPr>
            <w:tcW w:w="521"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69"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65"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r>
      <w:tr>
        <w:trPr>
          <w:trHeight w:val="255" w:hRule="atLeast"/>
        </w:trPr>
        <w:tc>
          <w:tcPr>
            <w:tcW w:w="3207"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rPr>
                <w:rFonts w:ascii="Arial" w:hAnsi="Arial" w:cs="Arial"/>
                <w:sz w:val="18"/>
                <w:szCs w:val="18"/>
                <w:lang w:val="pt-BR"/>
              </w:rPr>
            </w:pPr>
            <w:r>
              <w:rPr>
                <w:rFonts w:cs="Arial" w:ascii="Arial" w:hAnsi="Arial"/>
                <w:sz w:val="18"/>
                <w:szCs w:val="18"/>
                <w:lang w:val="pt-BR"/>
              </w:rPr>
              <w:t>Desenvolvimento de resultados e conclusão</w:t>
            </w:r>
          </w:p>
        </w:tc>
        <w:tc>
          <w:tcPr>
            <w:tcW w:w="617"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602"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96"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600"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99"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82"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610"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t>x</w:t>
            </w:r>
          </w:p>
        </w:tc>
        <w:tc>
          <w:tcPr>
            <w:tcW w:w="521"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t>x</w:t>
            </w:r>
          </w:p>
        </w:tc>
        <w:tc>
          <w:tcPr>
            <w:tcW w:w="569"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65" w:type="dxa"/>
            <w:tcBorders>
              <w:top w:val="single" w:sz="4" w:space="0" w:color="000000"/>
              <w:left w:val="single" w:sz="4" w:space="0" w:color="000000"/>
              <w:bottom w:val="single" w:sz="4" w:space="0" w:color="000000"/>
              <w:right w:val="single" w:sz="4" w:space="0" w:color="000000"/>
            </w:tcBorders>
            <w:shd w:color="auto" w:fill="B4C6E7" w:themeFill="accent5"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r>
      <w:tr>
        <w:trPr>
          <w:trHeight w:val="255" w:hRule="atLeast"/>
        </w:trPr>
        <w:tc>
          <w:tcPr>
            <w:tcW w:w="3207"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vAlign w:val="center"/>
          </w:tcPr>
          <w:p>
            <w:pPr>
              <w:pStyle w:val="Normal"/>
              <w:widowControl w:val="false"/>
              <w:rPr>
                <w:rFonts w:ascii="Arial" w:hAnsi="Arial" w:cs="Arial"/>
                <w:sz w:val="18"/>
                <w:szCs w:val="18"/>
                <w:lang w:val="pt-BR"/>
              </w:rPr>
            </w:pPr>
            <w:r>
              <w:rPr>
                <w:rFonts w:cs="Arial" w:ascii="Arial" w:hAnsi="Arial"/>
                <w:sz w:val="18"/>
                <w:szCs w:val="18"/>
                <w:lang w:val="pt-BR"/>
              </w:rPr>
              <w:t>Correções referentes a revisão final do orientador</w:t>
            </w:r>
          </w:p>
        </w:tc>
        <w:tc>
          <w:tcPr>
            <w:tcW w:w="617"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602"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96"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600"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99"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82"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610"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21"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t>x</w:t>
            </w:r>
          </w:p>
        </w:tc>
        <w:tc>
          <w:tcPr>
            <w:tcW w:w="569"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65"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r>
      <w:tr>
        <w:trPr>
          <w:trHeight w:val="255" w:hRule="atLeast"/>
        </w:trPr>
        <w:tc>
          <w:tcPr>
            <w:tcW w:w="3207"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rPr>
                <w:rFonts w:ascii="Arial" w:hAnsi="Arial" w:cs="Arial"/>
                <w:sz w:val="18"/>
                <w:szCs w:val="18"/>
                <w:lang w:val="pt-BR"/>
              </w:rPr>
            </w:pPr>
            <w:r>
              <w:rPr>
                <w:rFonts w:cs="Arial" w:ascii="Arial" w:hAnsi="Arial"/>
                <w:sz w:val="18"/>
                <w:szCs w:val="18"/>
                <w:lang w:val="pt-BR"/>
              </w:rPr>
              <w:t>Entrega da versão escrita</w:t>
            </w:r>
          </w:p>
        </w:tc>
        <w:tc>
          <w:tcPr>
            <w:tcW w:w="617"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602"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96"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600"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99"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82"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610"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21"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69"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t>x</w:t>
            </w:r>
          </w:p>
        </w:tc>
        <w:tc>
          <w:tcPr>
            <w:tcW w:w="565"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r>
      <w:tr>
        <w:trPr>
          <w:trHeight w:val="255" w:hRule="atLeast"/>
        </w:trPr>
        <w:tc>
          <w:tcPr>
            <w:tcW w:w="3207"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rPr>
                <w:rFonts w:ascii="Arial" w:hAnsi="Arial" w:cs="Arial"/>
                <w:sz w:val="18"/>
                <w:szCs w:val="18"/>
                <w:lang w:val="pt-BR"/>
              </w:rPr>
            </w:pPr>
            <w:r>
              <w:rPr>
                <w:rFonts w:cs="Arial" w:ascii="Arial" w:hAnsi="Arial"/>
                <w:sz w:val="18"/>
                <w:szCs w:val="18"/>
                <w:lang w:val="pt-BR"/>
              </w:rPr>
              <w:t>Apresentação</w:t>
            </w:r>
          </w:p>
        </w:tc>
        <w:tc>
          <w:tcPr>
            <w:tcW w:w="617"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602"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96"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600"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99"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82"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610"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21"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69"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65"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t>x</w:t>
            </w:r>
          </w:p>
        </w:tc>
      </w:tr>
      <w:tr>
        <w:trPr>
          <w:trHeight w:val="255" w:hRule="atLeast"/>
        </w:trPr>
        <w:tc>
          <w:tcPr>
            <w:tcW w:w="3207"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rPr>
                <w:rFonts w:ascii="Arial" w:hAnsi="Arial" w:cs="Arial"/>
                <w:sz w:val="18"/>
                <w:szCs w:val="18"/>
                <w:lang w:val="pt-BR"/>
              </w:rPr>
            </w:pPr>
            <w:r>
              <w:rPr>
                <w:rFonts w:cs="Arial" w:ascii="Arial" w:hAnsi="Arial"/>
                <w:sz w:val="18"/>
                <w:szCs w:val="18"/>
                <w:lang w:val="pt-BR"/>
              </w:rPr>
            </w:r>
          </w:p>
        </w:tc>
        <w:tc>
          <w:tcPr>
            <w:tcW w:w="617"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602"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96"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600"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99"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82"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610"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21"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69"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c>
          <w:tcPr>
            <w:tcW w:w="565"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widowControl w:val="false"/>
              <w:jc w:val="center"/>
              <w:rPr>
                <w:rFonts w:ascii="Arial" w:hAnsi="Arial" w:cs="Arial"/>
                <w:b/>
                <w:sz w:val="18"/>
                <w:szCs w:val="18"/>
                <w:lang w:val="pt-BR"/>
              </w:rPr>
            </w:pPr>
            <w:r>
              <w:rPr>
                <w:rFonts w:cs="Arial" w:ascii="Arial" w:hAnsi="Arial"/>
                <w:b/>
                <w:sz w:val="18"/>
                <w:szCs w:val="18"/>
                <w:lang w:val="pt-BR"/>
              </w:rPr>
            </w:r>
          </w:p>
        </w:tc>
      </w:tr>
    </w:tbl>
    <w:p>
      <w:pPr>
        <w:pStyle w:val="Normal"/>
        <w:jc w:val="both"/>
        <w:rPr>
          <w:rFonts w:ascii="Arial" w:hAnsi="Arial" w:cs="Arial"/>
          <w:sz w:val="18"/>
          <w:szCs w:val="18"/>
          <w:lang w:val="pt-BR"/>
        </w:rPr>
      </w:pPr>
      <w:r>
        <w:rPr>
          <w:rFonts w:cs="Arial" w:ascii="Arial" w:hAnsi="Arial"/>
          <w:sz w:val="18"/>
          <w:szCs w:val="18"/>
          <w:shd w:fill="C5E0B3" w:val="clear"/>
          <w:lang w:val="pt-BR"/>
        </w:rPr>
        <w:t>Projeto de Pesquisa</w:t>
      </w:r>
      <w:r>
        <w:rPr>
          <w:rFonts w:cs="Arial" w:ascii="Arial" w:hAnsi="Arial"/>
          <w:sz w:val="18"/>
          <w:szCs w:val="18"/>
          <w:lang w:val="pt-BR"/>
        </w:rPr>
        <w:t xml:space="preserve">; </w:t>
      </w:r>
      <w:r>
        <w:rPr>
          <w:rFonts w:cs="Arial" w:ascii="Arial" w:hAnsi="Arial"/>
          <w:sz w:val="18"/>
          <w:szCs w:val="18"/>
          <w:shd w:fill="D9E2F3" w:val="clear"/>
          <w:lang w:val="pt-BR"/>
        </w:rPr>
        <w:t>Resultados Preliminares</w:t>
      </w:r>
      <w:r>
        <w:rPr>
          <w:rFonts w:cs="Arial" w:ascii="Arial" w:hAnsi="Arial"/>
          <w:sz w:val="18"/>
          <w:szCs w:val="18"/>
          <w:lang w:val="pt-BR"/>
        </w:rPr>
        <w:t xml:space="preserve">; </w:t>
      </w:r>
      <w:r>
        <w:rPr>
          <w:rFonts w:cs="Arial" w:ascii="Arial" w:hAnsi="Arial"/>
          <w:sz w:val="18"/>
          <w:szCs w:val="18"/>
          <w:shd w:fill="FFE599" w:val="clear"/>
          <w:lang w:val="pt-BR"/>
        </w:rPr>
        <w:t>Entrega do Trabalho de Conclusão de Curso</w:t>
      </w:r>
      <w:r>
        <w:rPr>
          <w:rFonts w:cs="Arial" w:ascii="Arial" w:hAnsi="Arial"/>
          <w:sz w:val="18"/>
          <w:szCs w:val="18"/>
          <w:lang w:val="pt-BR"/>
        </w:rPr>
        <w:t xml:space="preserve">; </w:t>
      </w:r>
      <w:r>
        <w:rPr>
          <w:rFonts w:cs="Arial" w:ascii="Arial" w:hAnsi="Arial"/>
          <w:sz w:val="18"/>
          <w:szCs w:val="18"/>
          <w:shd w:fill="F7CAAC" w:val="clear"/>
          <w:lang w:val="pt-BR"/>
        </w:rPr>
        <w:t>Entrega da Apresentação da Defesa</w:t>
      </w:r>
      <w:r>
        <w:rPr>
          <w:rFonts w:cs="Arial" w:ascii="Arial" w:hAnsi="Arial"/>
          <w:sz w:val="18"/>
          <w:szCs w:val="18"/>
          <w:lang w:val="pt-BR"/>
        </w:rPr>
        <w:t xml:space="preserve">    </w:t>
      </w:r>
    </w:p>
    <w:p>
      <w:pPr>
        <w:pStyle w:val="Normal"/>
        <w:ind w:left="360" w:hanging="0"/>
        <w:rPr>
          <w:rFonts w:ascii="Arial" w:hAnsi="Arial" w:cs="Arial"/>
          <w:b/>
          <w:sz w:val="22"/>
          <w:szCs w:val="22"/>
          <w:lang w:val="pt-BR"/>
        </w:rPr>
      </w:pPr>
      <w:r>
        <w:rPr>
          <w:rFonts w:cs="Arial" w:ascii="Arial" w:hAnsi="Arial"/>
          <w:b/>
          <w:sz w:val="22"/>
          <w:szCs w:val="22"/>
          <w:lang w:val="pt-BR"/>
        </w:rPr>
      </w:r>
    </w:p>
    <w:p>
      <w:pPr>
        <w:pStyle w:val="Normal"/>
        <w:numPr>
          <w:ilvl w:val="0"/>
          <w:numId w:val="1"/>
        </w:numPr>
        <w:rPr>
          <w:lang w:val="pt-BR"/>
        </w:rPr>
      </w:pPr>
      <w:r>
        <w:rPr>
          <w:rFonts w:cs="Arial" w:ascii="Arial" w:hAnsi="Arial"/>
          <w:b/>
          <w:sz w:val="22"/>
          <w:szCs w:val="22"/>
          <w:lang w:val="pt-BR"/>
        </w:rPr>
        <w:t>Referências Bibliográficas</w:t>
      </w:r>
    </w:p>
    <w:p>
      <w:pPr>
        <w:pStyle w:val="Normal"/>
        <w:rPr>
          <w:rFonts w:ascii="Arial" w:hAnsi="Arial" w:cs="Arial"/>
          <w:b/>
          <w:sz w:val="22"/>
          <w:szCs w:val="22"/>
          <w:lang w:val="pt-BR"/>
        </w:rPr>
      </w:pPr>
      <w:r>
        <w:rPr>
          <w:rFonts w:cs="Arial" w:ascii="Arial" w:hAnsi="Arial"/>
          <w:i/>
          <w:sz w:val="18"/>
          <w:szCs w:val="18"/>
          <w:lang w:val="pt-BR"/>
        </w:rPr>
        <w:t>(Listagem das bibliografias citadas no projeto de pesquisa, seguindo rigorosamente as Normas do MBA USP ESALQ – Consulte o manual de “Normas para Elaboração do Trabalho de Conclusão de Curso” disponível no Sistema TCC)</w:t>
      </w:r>
    </w:p>
    <w:p>
      <w:pPr>
        <w:pStyle w:val="Normal"/>
        <w:ind w:left="360" w:hanging="0"/>
        <w:rPr>
          <w:lang w:val="pt-BR"/>
        </w:rPr>
      </w:pPr>
      <w:r>
        <w:rPr>
          <w:lang w:val="pt-BR"/>
        </w:rPr>
      </w:r>
    </w:p>
    <w:p>
      <w:pPr>
        <w:pStyle w:val="Normal"/>
        <w:ind w:hanging="0"/>
        <w:rPr>
          <w:lang w:val="pt-BR"/>
        </w:rPr>
      </w:pPr>
      <w:r>
        <w:rPr/>
        <w:t>Nakamoto, Satoshi. 2009. Bitcoin: A Peer-to-Peer Electronic Cash System. Disponível em: https://bitcoin.org/bitcoin.pdf. Acesso em: 17 mar. 2024</w:t>
      </w:r>
    </w:p>
    <w:p>
      <w:pPr>
        <w:pStyle w:val="Normal"/>
        <w:ind w:hanging="0"/>
        <w:rPr>
          <w:lang w:val="pt-BR"/>
        </w:rPr>
      </w:pPr>
      <w:r>
        <w:rPr/>
      </w:r>
    </w:p>
    <w:p>
      <w:pPr>
        <w:pStyle w:val="Normal"/>
        <w:ind w:hanging="0"/>
        <w:rPr>
          <w:lang w:val="pt-BR"/>
        </w:rPr>
      </w:pPr>
      <w:r>
        <w:rPr/>
        <w:t>Haber, Stuart; Stornetta, W. Scott. 1991. How to time-stamp a digital document. Journal of</w:t>
      </w:r>
    </w:p>
    <w:p>
      <w:pPr>
        <w:pStyle w:val="Normal"/>
        <w:ind w:hanging="0"/>
        <w:rPr>
          <w:lang w:val="pt-BR"/>
        </w:rPr>
      </w:pPr>
      <w:r>
        <w:rPr/>
        <w:t xml:space="preserve">Cryptology 3: 99-111. </w:t>
      </w:r>
    </w:p>
    <w:sectPr>
      <w:headerReference w:type="default" r:id="rId2"/>
      <w:type w:val="nextPage"/>
      <w:pgSz w:w="11906" w:h="16838"/>
      <w:pgMar w:left="1418" w:right="1418" w:gutter="0" w:header="708" w:top="1418" w:footer="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Spacing"/>
      <w:ind w:right="3968" w:hanging="0"/>
      <w:rPr>
        <w:sz w:val="16"/>
        <w:szCs w:val="17"/>
      </w:rPr>
    </w:pPr>
    <w:r>
      <w:drawing>
        <wp:anchor behindDoc="1" distT="0" distB="0" distL="0" distR="0" simplePos="0" locked="0" layoutInCell="0" allowOverlap="1" relativeHeight="4">
          <wp:simplePos x="0" y="0"/>
          <wp:positionH relativeFrom="margin">
            <wp:posOffset>5100320</wp:posOffset>
          </wp:positionH>
          <wp:positionV relativeFrom="paragraph">
            <wp:posOffset>-38100</wp:posOffset>
          </wp:positionV>
          <wp:extent cx="673100" cy="282575"/>
          <wp:effectExtent l="0" t="0" r="0" b="0"/>
          <wp:wrapNone/>
          <wp:docPr id="1"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3" descr=""/>
                  <pic:cNvPicPr>
                    <a:picLocks noChangeAspect="1" noChangeArrowheads="1"/>
                  </pic:cNvPicPr>
                </pic:nvPicPr>
                <pic:blipFill>
                  <a:blip r:embed="rId1"/>
                  <a:stretch>
                    <a:fillRect/>
                  </a:stretch>
                </pic:blipFill>
                <pic:spPr bwMode="auto">
                  <a:xfrm>
                    <a:off x="0" y="0"/>
                    <a:ext cx="673100" cy="282575"/>
                  </a:xfrm>
                  <a:prstGeom prst="rect">
                    <a:avLst/>
                  </a:prstGeom>
                </pic:spPr>
              </pic:pic>
            </a:graphicData>
          </a:graphic>
        </wp:anchor>
      </w:drawing>
    </w:r>
    <w:r>
      <w:rPr>
        <w:sz w:val="16"/>
        <w:szCs w:val="17"/>
      </w:rPr>
      <w:t xml:space="preserve">Projeto de Pesquisa – Trabalho de Conclusão de Curso </w:t>
    </w:r>
  </w:p>
  <w:p>
    <w:pPr>
      <w:pStyle w:val="Cabealho"/>
      <w:tabs>
        <w:tab w:val="clear" w:pos="4252"/>
        <w:tab w:val="clear" w:pos="8504"/>
        <w:tab w:val="left" w:pos="1785" w:leader="none"/>
      </w:tabs>
      <w:rPr>
        <w:lang w:val="pt-BR"/>
      </w:rPr>
    </w:pPr>
    <w:r>
      <mc:AlternateContent>
        <mc:Choice Requires="wps">
          <w:drawing>
            <wp:anchor behindDoc="1" distT="1905" distB="1905" distL="1905" distR="1905" simplePos="0" locked="0" layoutInCell="0" allowOverlap="1" relativeHeight="7" wp14:anchorId="2D7C9B35">
              <wp:simplePos x="0" y="0"/>
              <wp:positionH relativeFrom="margin">
                <wp:align>right</wp:align>
              </wp:positionH>
              <wp:positionV relativeFrom="paragraph">
                <wp:posOffset>106680</wp:posOffset>
              </wp:positionV>
              <wp:extent cx="5753100" cy="0"/>
              <wp:effectExtent l="1905" t="1905" r="1905" b="1905"/>
              <wp:wrapNone/>
              <wp:docPr id="2" name="Conector reto 1"/>
              <a:graphic xmlns:a="http://schemas.openxmlformats.org/drawingml/2006/main">
                <a:graphicData uri="http://schemas.microsoft.com/office/word/2010/wordprocessingShape">
                  <wps:wsp>
                    <wps:cNvSpPr/>
                    <wps:spPr>
                      <a:xfrm>
                        <a:off x="0" y="0"/>
                        <a:ext cx="5753160" cy="0"/>
                      </a:xfrm>
                      <a:prstGeom prst="line">
                        <a:avLst/>
                      </a:prstGeom>
                      <a:ln w="3175">
                        <a:solidFill>
                          <a:srgbClr val="595959"/>
                        </a:solidFill>
                        <a:round/>
                      </a:ln>
                    </wps:spPr>
                    <wps:style>
                      <a:lnRef idx="0"/>
                      <a:fillRef idx="0"/>
                      <a:effectRef idx="0"/>
                      <a:fontRef idx="minor"/>
                    </wps:style>
                    <wps:bodyPr/>
                  </wps:wsp>
                </a:graphicData>
              </a:graphic>
            </wp:anchor>
          </w:drawing>
        </mc:Choice>
        <mc:Fallback>
          <w:pict>
            <v:line id="shape_0" from="0.3pt,8.4pt" to="453.25pt,8.4pt" ID="Conector reto 1" stroked="t" o:allowincell="f" style="position:absolute;mso-position-horizontal:right;mso-position-horizontal-relative:margin" wp14:anchorId="2D7C9B35">
              <v:stroke color="#595959" weight="3240" joinstyle="round" endcap="flat"/>
              <v:fill o:detectmouseclick="t" on="false"/>
              <w10:wrap type="none"/>
            </v:line>
          </w:pict>
        </mc:Fallback>
      </mc:AlternateContent>
    </w:r>
    <w:r>
      <w:rPr>
        <w:lang w:val="pt-B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sz w:val="22"/>
        <w:b/>
        <w:szCs w:val="22"/>
        <w:rFonts w:ascii="Arial" w:hAnsi="Arial" w:cs="Arial"/>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15544"/>
    <w:pPr>
      <w:widowControl/>
      <w:suppressAutoHyphens w:val="true"/>
      <w:bidi w:val="0"/>
      <w:spacing w:lineRule="auto" w:line="240" w:before="0" w:after="0"/>
      <w:jc w:val="left"/>
    </w:pPr>
    <w:rPr>
      <w:rFonts w:ascii="Times New Roman" w:hAnsi="Times New Roman" w:eastAsia="Times New Roman" w:cs="Times New Roman"/>
      <w:color w:val="auto"/>
      <w:kern w:val="0"/>
      <w:sz w:val="20"/>
      <w:szCs w:val="20"/>
      <w:lang w:val="en-US" w:eastAsia="pt-BR"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e53cc8"/>
    <w:rPr>
      <w:color w:val="808080"/>
    </w:rPr>
  </w:style>
  <w:style w:type="character" w:styleId="Estilo1" w:customStyle="1">
    <w:name w:val="Estilo1"/>
    <w:basedOn w:val="DefaultParagraphFont"/>
    <w:uiPriority w:val="1"/>
    <w:qFormat/>
    <w:rsid w:val="008b7819"/>
    <w:rPr>
      <w:rFonts w:ascii="Arial" w:hAnsi="Arial"/>
      <w:b/>
      <w:sz w:val="24"/>
      <w:u w:val="single"/>
    </w:rPr>
  </w:style>
  <w:style w:type="character" w:styleId="Preenchimentoformulrio" w:customStyle="1">
    <w:name w:val="Preenchimento formulário"/>
    <w:basedOn w:val="DefaultParagraphFont"/>
    <w:uiPriority w:val="1"/>
    <w:qFormat/>
    <w:rsid w:val="008b7819"/>
    <w:rPr>
      <w:rFonts w:ascii="Arial" w:hAnsi="Arial"/>
      <w:b w:val="false"/>
      <w:sz w:val="24"/>
      <w:u w:val="single"/>
    </w:rPr>
  </w:style>
  <w:style w:type="character" w:styleId="CabealhoChar" w:customStyle="1">
    <w:name w:val="Cabeçalho Char"/>
    <w:basedOn w:val="DefaultParagraphFont"/>
    <w:uiPriority w:val="99"/>
    <w:qFormat/>
    <w:rsid w:val="00e42439"/>
    <w:rPr/>
  </w:style>
  <w:style w:type="character" w:styleId="RodapChar" w:customStyle="1">
    <w:name w:val="Rodapé Char"/>
    <w:basedOn w:val="DefaultParagraphFont"/>
    <w:uiPriority w:val="99"/>
    <w:qFormat/>
    <w:rsid w:val="00e42439"/>
    <w:rPr/>
  </w:style>
  <w:style w:type="character" w:styleId="Estilo2" w:customStyle="1">
    <w:name w:val="Estilo 2"/>
    <w:basedOn w:val="DefaultParagraphFont"/>
    <w:uiPriority w:val="1"/>
    <w:qFormat/>
    <w:rsid w:val="00a478d3"/>
    <w:rPr>
      <w:rFonts w:ascii="Arial" w:hAnsi="Arial"/>
      <w:color w:val="FF0000"/>
      <w:sz w:val="20"/>
    </w:rPr>
  </w:style>
  <w:style w:type="character" w:styleId="Estilobotao" w:customStyle="1">
    <w:name w:val="Estilo botao"/>
    <w:basedOn w:val="DefaultParagraphFont"/>
    <w:uiPriority w:val="1"/>
    <w:qFormat/>
    <w:rsid w:val="00a478d3"/>
    <w:rPr>
      <w:rFonts w:ascii="Arial" w:hAnsi="Arial"/>
      <w:sz w:val="24"/>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rsid w:val="00384339"/>
    <w:pPr>
      <w:spacing w:before="0" w:after="0"/>
      <w:ind w:left="720" w:hanging="0"/>
      <w:contextualSpacing/>
    </w:pPr>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e42439"/>
    <w:pPr>
      <w:tabs>
        <w:tab w:val="clear" w:pos="708"/>
        <w:tab w:val="center" w:pos="4252" w:leader="none"/>
        <w:tab w:val="right" w:pos="8504" w:leader="none"/>
      </w:tabs>
    </w:pPr>
    <w:rPr/>
  </w:style>
  <w:style w:type="paragraph" w:styleId="Rodap">
    <w:name w:val="Footer"/>
    <w:basedOn w:val="Normal"/>
    <w:link w:val="RodapChar"/>
    <w:unhideWhenUsed/>
    <w:rsid w:val="00e42439"/>
    <w:pPr>
      <w:tabs>
        <w:tab w:val="clear" w:pos="708"/>
        <w:tab w:val="center" w:pos="4252" w:leader="none"/>
        <w:tab w:val="right" w:pos="8504" w:leader="none"/>
      </w:tabs>
    </w:pPr>
    <w:rPr/>
  </w:style>
  <w:style w:type="paragraph" w:styleId="NoSpacing">
    <w:name w:val="No Spacing"/>
    <w:uiPriority w:val="1"/>
    <w:qFormat/>
    <w:rsid w:val="00e42439"/>
    <w:pPr>
      <w:widowControl/>
      <w:suppressAutoHyphens w:val="true"/>
      <w:bidi w:val="0"/>
      <w:spacing w:lineRule="auto" w:line="240" w:before="0" w:after="0"/>
      <w:jc w:val="both"/>
    </w:pPr>
    <w:rPr>
      <w:rFonts w:ascii="Arial" w:hAnsi="Arial" w:eastAsia="Calibri" w:cs="Arial" w:eastAsiaTheme="minorHAnsi"/>
      <w:color w:val="auto"/>
      <w:kern w:val="0"/>
      <w:sz w:val="22"/>
      <w:szCs w:val="22"/>
      <w:lang w:val="pt-BR" w:eastAsia="en-US" w:bidi="ar-SA"/>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39"/>
    <w:rsid w:val="00f7400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BE50B278F4647908940611D69C1AA91"/>
        <w:category>
          <w:name w:val="Geral"/>
          <w:gallery w:val="placeholder"/>
        </w:category>
        <w:types>
          <w:type w:val="bbPlcHdr"/>
        </w:types>
        <w:behaviors>
          <w:behavior w:val="content"/>
        </w:behaviors>
        <w:guid w:val="{AEBEEA55-7E6E-4128-BF84-EB9063F700D6}"/>
      </w:docPartPr>
      <w:docPartBody>
        <w:p w:rsidR="00D76FD6" w:rsidRDefault="005E77F2" w:rsidP="005E77F2">
          <w:pPr>
            <w:pStyle w:val="BBE50B278F4647908940611D69C1AA919"/>
          </w:pPr>
          <w:r w:rsidRPr="00150BE6">
            <w:rPr>
              <w:rStyle w:val="TextodoEspaoReservado"/>
              <w:rFonts w:ascii="Arial" w:eastAsiaTheme="minorHAnsi" w:hAnsi="Arial" w:cs="Arial"/>
              <w:color w:val="FF0000"/>
            </w:rPr>
            <w:t>Selecionar</w:t>
          </w:r>
          <w:r w:rsidRPr="0026241C">
            <w:rPr>
              <w:rStyle w:val="TextodoEspaoReservado"/>
              <w:rFonts w:eastAsiaTheme="minorHAnsi"/>
            </w:rPr>
            <w:t>.</w:t>
          </w:r>
        </w:p>
      </w:docPartBody>
    </w:docPart>
    <w:docPart>
      <w:docPartPr>
        <w:name w:val="AE0623B0D4F44246B6F7BB5B1ADACC1C"/>
        <w:category>
          <w:name w:val="Geral"/>
          <w:gallery w:val="placeholder"/>
        </w:category>
        <w:types>
          <w:type w:val="bbPlcHdr"/>
        </w:types>
        <w:behaviors>
          <w:behavior w:val="content"/>
        </w:behaviors>
        <w:guid w:val="{D4AB0332-92C5-448A-8CC6-F49973D29335}"/>
      </w:docPartPr>
      <w:docPartBody>
        <w:p w:rsidR="00D76FD6" w:rsidRDefault="005E77F2" w:rsidP="005E77F2">
          <w:pPr>
            <w:pStyle w:val="AE0623B0D4F44246B6F7BB5B1ADACC1C9"/>
          </w:pPr>
          <w:r w:rsidRPr="00150BE6">
            <w:rPr>
              <w:rFonts w:ascii="Arial" w:hAnsi="Arial" w:cs="Arial"/>
              <w:color w:val="FF0000"/>
            </w:rPr>
            <w:t>Selecionar</w:t>
          </w:r>
          <w:r w:rsidRPr="0026241C">
            <w:rPr>
              <w:rStyle w:val="TextodoEspaoReservado"/>
              <w:rFonts w:eastAsiaTheme="minorHAnsi"/>
            </w:rPr>
            <w:t>.</w:t>
          </w:r>
        </w:p>
      </w:docPartBody>
    </w:docPart>
    <w:docPart>
      <w:docPartPr>
        <w:name w:val="466C69587C5E47C586DB5330D6CA48BF"/>
        <w:category>
          <w:name w:val="Geral"/>
          <w:gallery w:val="placeholder"/>
        </w:category>
        <w:types>
          <w:type w:val="bbPlcHdr"/>
        </w:types>
        <w:behaviors>
          <w:behavior w:val="content"/>
        </w:behaviors>
        <w:guid w:val="{07A6C25B-87D6-4240-BCBE-BC94ECC3A640}"/>
      </w:docPartPr>
      <w:docPartBody>
        <w:p w:rsidR="00D76FD6" w:rsidRDefault="005E77F2" w:rsidP="005E77F2">
          <w:pPr>
            <w:pStyle w:val="466C69587C5E47C586DB5330D6CA48BF9"/>
          </w:pPr>
          <w:r w:rsidRPr="00150BE6">
            <w:rPr>
              <w:rFonts w:ascii="Arial" w:hAnsi="Arial" w:cs="Arial"/>
              <w:color w:val="FF0000"/>
            </w:rPr>
            <w:t>Selecionar</w:t>
          </w:r>
          <w:r w:rsidRPr="0026241C">
            <w:rPr>
              <w:rStyle w:val="TextodoEspaoReservado"/>
              <w:rFonts w:eastAsiaTheme="minorHAnsi"/>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B30"/>
    <w:rsid w:val="00050D96"/>
    <w:rsid w:val="000C0C6B"/>
    <w:rsid w:val="00267B30"/>
    <w:rsid w:val="00311668"/>
    <w:rsid w:val="004533A2"/>
    <w:rsid w:val="004B192D"/>
    <w:rsid w:val="005E77F2"/>
    <w:rsid w:val="008F21D5"/>
    <w:rsid w:val="00935232"/>
    <w:rsid w:val="00A22C79"/>
    <w:rsid w:val="00A626BE"/>
    <w:rsid w:val="00D76F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5E77F2"/>
    <w:rPr>
      <w:color w:val="808080"/>
    </w:rPr>
  </w:style>
  <w:style w:type="paragraph" w:customStyle="1" w:styleId="BBE50B278F4647908940611D69C1AA919">
    <w:name w:val="BBE50B278F4647908940611D69C1AA919"/>
    <w:rsid w:val="005E77F2"/>
    <w:pPr>
      <w:spacing w:after="0" w:line="240" w:lineRule="auto"/>
    </w:pPr>
    <w:rPr>
      <w:rFonts w:ascii="Times New Roman" w:eastAsia="Times New Roman" w:hAnsi="Times New Roman" w:cs="Times New Roman"/>
      <w:sz w:val="20"/>
      <w:szCs w:val="20"/>
      <w:lang w:val="en-US"/>
    </w:rPr>
  </w:style>
  <w:style w:type="paragraph" w:customStyle="1" w:styleId="AE0623B0D4F44246B6F7BB5B1ADACC1C9">
    <w:name w:val="AE0623B0D4F44246B6F7BB5B1ADACC1C9"/>
    <w:rsid w:val="005E77F2"/>
    <w:pPr>
      <w:spacing w:after="0" w:line="240" w:lineRule="auto"/>
    </w:pPr>
    <w:rPr>
      <w:rFonts w:ascii="Times New Roman" w:eastAsia="Times New Roman" w:hAnsi="Times New Roman" w:cs="Times New Roman"/>
      <w:sz w:val="20"/>
      <w:szCs w:val="20"/>
      <w:lang w:val="en-US"/>
    </w:rPr>
  </w:style>
  <w:style w:type="paragraph" w:customStyle="1" w:styleId="466C69587C5E47C586DB5330D6CA48BF9">
    <w:name w:val="466C69587C5E47C586DB5330D6CA48BF9"/>
    <w:rsid w:val="005E77F2"/>
    <w:pPr>
      <w:spacing w:after="0" w:line="240" w:lineRule="auto"/>
    </w:pPr>
    <w:rPr>
      <w:rFonts w:ascii="Times New Roman" w:eastAsia="Times New Roman" w:hAnsi="Times New Roman" w:cs="Times New Roman"/>
      <w:sz w:val="20"/>
      <w:szCs w:val="20"/>
      <w:lang w:val="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A1B98-820B-42B6-A0DE-A8BC9221C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Application>LibreOffice/7.5.1.2$Windows_X86_64 LibreOffice_project/fcbaee479e84c6cd81291587d2ee68cba099e129</Application>
  <AppVersion>15.0000</AppVersion>
  <Pages>3</Pages>
  <Words>1110</Words>
  <Characters>6449</Characters>
  <CharactersWithSpaces>7497</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2021-03-11T12:39:00Z</dcterms:created>
  <dc:creator>-</dc:creator>
  <dc:description/>
  <dc:language>pt-BR</dc:language>
  <cp:lastModifiedBy/>
  <dcterms:modified xsi:type="dcterms:W3CDTF">2024-03-17T20:26:07Z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