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23F11" w14:textId="7D79374B" w:rsidR="00790087" w:rsidRDefault="00790087" w:rsidP="00C123C8">
      <w:pPr>
        <w:spacing w:after="100" w:afterAutospacing="1" w:line="240" w:lineRule="auto"/>
        <w:ind w:firstLineChars="200" w:firstLine="440"/>
      </w:pPr>
      <w:r>
        <w:rPr>
          <w:rFonts w:hint="eastAsia"/>
        </w:rPr>
        <w:t>对</w:t>
      </w:r>
      <w:r>
        <w:rPr>
          <w:rFonts w:hint="eastAsia"/>
        </w:rPr>
        <w:t>Paxos</w:t>
      </w:r>
      <w:r>
        <w:rPr>
          <w:rFonts w:hint="eastAsia"/>
        </w:rPr>
        <w:t>算法的理解：</w:t>
      </w:r>
    </w:p>
    <w:p w14:paraId="661DB513" w14:textId="5AB6B533" w:rsidR="00C123C8" w:rsidRDefault="00B557D5" w:rsidP="00C123C8">
      <w:pPr>
        <w:spacing w:after="100" w:afterAutospacing="1" w:line="240" w:lineRule="auto"/>
        <w:ind w:firstLineChars="200" w:firstLine="440"/>
      </w:pPr>
      <w:r>
        <w:t>Paxos</w:t>
      </w:r>
      <w:r>
        <w:t>是一种分布式一致性算法，简单说就是在多台机器之间通过一致性协商过程，让所有机器保存同样的数据。客户端访问任一台机器，得到的结果都会是一</w:t>
      </w:r>
      <w:r w:rsidR="00C123C8">
        <w:rPr>
          <w:rFonts w:hint="eastAsia"/>
        </w:rPr>
        <w:t>样</w:t>
      </w:r>
      <w:r>
        <w:t>的。</w:t>
      </w:r>
    </w:p>
    <w:p w14:paraId="3A162A44" w14:textId="0E8A2E45" w:rsidR="00B557D5" w:rsidRDefault="00B557D5" w:rsidP="00C123C8">
      <w:pPr>
        <w:spacing w:after="100" w:afterAutospacing="1" w:line="240" w:lineRule="auto"/>
        <w:ind w:firstLineChars="200" w:firstLine="440"/>
      </w:pPr>
      <w:r>
        <w:rPr>
          <w:rFonts w:hint="eastAsia"/>
        </w:rPr>
        <w:t>这种一致性的存储十分重要。大型系统常常需要存储一些被频繁修改和访问的数据。这种存储常常成为一种关键单点，如果单点故障，会影响整个系统的服务。因此，必须将单点变成分布式系统，也就是说，将数据同时存储在多台机器上，即使部分机器故障，依然不影响整个系统的服务。将数据存储多台机器，就必然产生一致性的问题。多台机器同时的改动，如何达成一致，同步到所有的机器。</w:t>
      </w:r>
      <w:r>
        <w:t>Paxos</w:t>
      </w:r>
      <w:r>
        <w:t>就是解决这种一致性问题的基础算法。</w:t>
      </w:r>
    </w:p>
    <w:p w14:paraId="7F604053" w14:textId="7313FB87" w:rsidR="00B557D5" w:rsidRDefault="00B557D5" w:rsidP="00B557D5">
      <w:pPr>
        <w:spacing w:after="100" w:afterAutospacing="1" w:line="240" w:lineRule="auto"/>
        <w:ind w:firstLineChars="200" w:firstLine="440"/>
      </w:pPr>
      <w:r>
        <w:t>Paxos</w:t>
      </w:r>
      <w:r>
        <w:t>将角色分为提议者，接受者，学习者。学习者不参与协商过程，可以先忽略。算法流程如下：</w:t>
      </w:r>
    </w:p>
    <w:p w14:paraId="2A90B740" w14:textId="77777777" w:rsidR="00B557D5" w:rsidRDefault="00B557D5" w:rsidP="00B557D5">
      <w:pPr>
        <w:spacing w:after="100" w:afterAutospacing="1" w:line="240" w:lineRule="auto"/>
        <w:ind w:firstLineChars="200" w:firstLine="440"/>
      </w:pPr>
      <w:r>
        <w:t>1</w:t>
      </w:r>
      <w:r>
        <w:t>，提议者任意发起提议。所有的提议都要分配一个不重复的自增的</w:t>
      </w:r>
      <w:r>
        <w:t>ID</w:t>
      </w:r>
      <w:r>
        <w:t>。这里提议者应该理解为发起提议的机器，因为同一个机器，也可以是接受者。同时多个机器可以同时发起提议，但是提议</w:t>
      </w:r>
      <w:r>
        <w:t>ID</w:t>
      </w:r>
      <w:r>
        <w:t>必须是全局自增的。</w:t>
      </w:r>
    </w:p>
    <w:p w14:paraId="0CD2D8E9" w14:textId="65E1BFF1" w:rsidR="00B557D5" w:rsidRDefault="00B557D5" w:rsidP="00B557D5">
      <w:pPr>
        <w:spacing w:after="100" w:afterAutospacing="1" w:line="240" w:lineRule="auto"/>
        <w:ind w:firstLineChars="200" w:firstLine="440"/>
      </w:pPr>
      <w:r>
        <w:t>2</w:t>
      </w:r>
      <w:r>
        <w:t>，接受者要保存接受过的最大的</w:t>
      </w:r>
      <w:r>
        <w:t>ID</w:t>
      </w:r>
      <w:r>
        <w:t>，并且只处理大于等于当前</w:t>
      </w:r>
      <w:r>
        <w:t>ID</w:t>
      </w:r>
      <w:r>
        <w:t>的提议。如果提议</w:t>
      </w:r>
      <w:r>
        <w:t>ID</w:t>
      </w:r>
      <w:r>
        <w:t>合法，则返回本机器已同意接受的提议，没有则返回提议为空。</w:t>
      </w:r>
    </w:p>
    <w:p w14:paraId="0FD82123" w14:textId="77777777" w:rsidR="00B557D5" w:rsidRDefault="00B557D5" w:rsidP="00C123C8">
      <w:pPr>
        <w:spacing w:after="100" w:afterAutospacing="1" w:line="240" w:lineRule="auto"/>
        <w:ind w:firstLineChars="200" w:firstLine="440"/>
      </w:pPr>
      <w:r>
        <w:t>3</w:t>
      </w:r>
      <w:r>
        <w:t>，提议者如果收到过半数的机器返回，并且返回值都为空，提议者认为提议可行，向所有机器广播提交提议。如果返回值里面有非空，提议者放弃自身的提议，选择非空里面</w:t>
      </w:r>
      <w:r>
        <w:t>ID</w:t>
      </w:r>
      <w:r>
        <w:t>最大的提交。如果返回不足半数，跳到第一步，重新提议。这里体现了两个协商原则，首先，机器需要有过半数返回才能协商成功。其次，提议是先到先得，只要有其他提议先被接受了，当前提议者只能服从。</w:t>
      </w:r>
    </w:p>
    <w:p w14:paraId="717C01EC" w14:textId="77777777" w:rsidR="00B557D5" w:rsidRDefault="00B557D5" w:rsidP="00B557D5">
      <w:pPr>
        <w:spacing w:after="100" w:afterAutospacing="1" w:line="240" w:lineRule="auto"/>
        <w:ind w:firstLineChars="200" w:firstLine="440"/>
      </w:pPr>
      <w:r>
        <w:t>4</w:t>
      </w:r>
      <w:r>
        <w:t>，接受者接收到提交的提议，同样地只处理</w:t>
      </w:r>
      <w:r>
        <w:t>ID</w:t>
      </w:r>
      <w:r>
        <w:t>较大的提议。如果提议合法，则接受提议。</w:t>
      </w:r>
    </w:p>
    <w:p w14:paraId="3D629C24" w14:textId="77777777" w:rsidR="00B557D5" w:rsidRDefault="00B557D5" w:rsidP="00B557D5">
      <w:pPr>
        <w:spacing w:after="100" w:afterAutospacing="1" w:line="240" w:lineRule="auto"/>
        <w:ind w:firstLineChars="200" w:firstLine="440"/>
      </w:pPr>
      <w:r>
        <w:t>5</w:t>
      </w:r>
      <w:r>
        <w:t>，提议者如果收到过半数的机器接受提议，则提议成功。否则，返回第一步重试。</w:t>
      </w:r>
    </w:p>
    <w:p w14:paraId="1AD3718F" w14:textId="6C66A241" w:rsidR="00175824" w:rsidRPr="00175824" w:rsidRDefault="00B557D5" w:rsidP="00C123C8">
      <w:pPr>
        <w:spacing w:after="100" w:afterAutospacing="1" w:line="240" w:lineRule="auto"/>
        <w:ind w:firstLineChars="200" w:firstLine="440"/>
      </w:pPr>
      <w:r>
        <w:rPr>
          <w:rFonts w:hint="eastAsia"/>
        </w:rPr>
        <w:t>如果</w:t>
      </w:r>
      <w:r>
        <w:t>3</w:t>
      </w:r>
      <w:r>
        <w:t>和</w:t>
      </w:r>
      <w:r>
        <w:t>5</w:t>
      </w:r>
      <w:r>
        <w:t>环节失败了，提议者都会回到</w:t>
      </w:r>
      <w:r>
        <w:t>1</w:t>
      </w:r>
      <w:r>
        <w:t>环节获得新的</w:t>
      </w:r>
      <w:r>
        <w:t>ID</w:t>
      </w:r>
      <w:r>
        <w:t>重试，重试是很有必要的，保证了</w:t>
      </w:r>
      <w:r w:rsidR="00C123C8">
        <w:rPr>
          <w:rFonts w:hint="eastAsia"/>
        </w:rPr>
        <w:t>在</w:t>
      </w:r>
      <w:r>
        <w:t>网络不稳定的情况下，系统也能最大程度的保证达成一致。</w:t>
      </w:r>
    </w:p>
    <w:sectPr w:rsidR="00175824" w:rsidRPr="00175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BA6AE" w14:textId="77777777" w:rsidR="00F774E4" w:rsidRDefault="00F774E4" w:rsidP="006A3E6E">
      <w:pPr>
        <w:spacing w:after="0" w:line="240" w:lineRule="auto"/>
      </w:pPr>
      <w:r>
        <w:separator/>
      </w:r>
    </w:p>
  </w:endnote>
  <w:endnote w:type="continuationSeparator" w:id="0">
    <w:p w14:paraId="0B585998" w14:textId="77777777" w:rsidR="00F774E4" w:rsidRDefault="00F774E4" w:rsidP="006A3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DA4D9" w14:textId="77777777" w:rsidR="00F774E4" w:rsidRDefault="00F774E4" w:rsidP="006A3E6E">
      <w:pPr>
        <w:spacing w:after="0" w:line="240" w:lineRule="auto"/>
      </w:pPr>
      <w:r>
        <w:separator/>
      </w:r>
    </w:p>
  </w:footnote>
  <w:footnote w:type="continuationSeparator" w:id="0">
    <w:p w14:paraId="00E6A23C" w14:textId="77777777" w:rsidR="00F774E4" w:rsidRDefault="00F774E4" w:rsidP="006A3E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A4"/>
    <w:rsid w:val="00175824"/>
    <w:rsid w:val="002B2294"/>
    <w:rsid w:val="00317659"/>
    <w:rsid w:val="003B5812"/>
    <w:rsid w:val="00550AA4"/>
    <w:rsid w:val="005E39A2"/>
    <w:rsid w:val="006A3E6E"/>
    <w:rsid w:val="00777CD3"/>
    <w:rsid w:val="00790087"/>
    <w:rsid w:val="00833552"/>
    <w:rsid w:val="00B557D5"/>
    <w:rsid w:val="00C123C8"/>
    <w:rsid w:val="00E701F3"/>
    <w:rsid w:val="00E91A5D"/>
    <w:rsid w:val="00F774E4"/>
    <w:rsid w:val="00FD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5CFB7"/>
  <w15:chartTrackingRefBased/>
  <w15:docId w15:val="{701FA69D-4583-4238-A624-400CE553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294"/>
  </w:style>
  <w:style w:type="paragraph" w:styleId="1">
    <w:name w:val="heading 1"/>
    <w:aliases w:val="标题样式一"/>
    <w:next w:val="a"/>
    <w:link w:val="10"/>
    <w:uiPriority w:val="9"/>
    <w:qFormat/>
    <w:rsid w:val="00833552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833552"/>
    <w:pPr>
      <w:keepNext/>
      <w:keepLines/>
      <w:spacing w:before="120" w:after="120" w:line="240" w:lineRule="auto"/>
      <w:outlineLvl w:val="1"/>
    </w:pPr>
    <w:rPr>
      <w:rFonts w:eastAsia="Microsoft YaHei UI"/>
      <w:b/>
      <w:bCs/>
      <w:color w:val="44546A" w:themeColor="text2"/>
      <w:sz w:val="26"/>
      <w:szCs w:val="26"/>
      <w:lang w:eastAsia="ja-JP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22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2294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2294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2294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22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2294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229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833552"/>
    <w:rPr>
      <w:rFonts w:asciiTheme="majorHAnsi" w:eastAsia="Microsoft YaHei UI" w:hAnsiTheme="majorHAnsi" w:cstheme="majorBidi"/>
      <w:color w:val="4472C4" w:themeColor="accent1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833552"/>
    <w:rPr>
      <w:rFonts w:eastAsia="Microsoft YaHei UI"/>
      <w:b/>
      <w:bCs/>
      <w:color w:val="44546A" w:themeColor="text2"/>
      <w:sz w:val="26"/>
      <w:szCs w:val="26"/>
      <w:lang w:eastAsia="ja-JP"/>
    </w:rPr>
  </w:style>
  <w:style w:type="character" w:customStyle="1" w:styleId="30">
    <w:name w:val="标题 3 字符"/>
    <w:basedOn w:val="a0"/>
    <w:link w:val="3"/>
    <w:uiPriority w:val="9"/>
    <w:semiHidden/>
    <w:rsid w:val="002B2294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2B2294"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2B2294"/>
    <w:rPr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2B2294"/>
    <w:rPr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2B229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2B2294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2B229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B22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B22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2B229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B229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2B2294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2B2294"/>
    <w:rPr>
      <w:b/>
      <w:bCs/>
      <w:color w:val="auto"/>
    </w:rPr>
  </w:style>
  <w:style w:type="character" w:styleId="a9">
    <w:name w:val="Emphasis"/>
    <w:basedOn w:val="a0"/>
    <w:uiPriority w:val="20"/>
    <w:qFormat/>
    <w:rsid w:val="002B2294"/>
    <w:rPr>
      <w:i/>
      <w:iCs/>
      <w:color w:val="auto"/>
    </w:rPr>
  </w:style>
  <w:style w:type="paragraph" w:styleId="aa">
    <w:name w:val="No Spacing"/>
    <w:uiPriority w:val="1"/>
    <w:qFormat/>
    <w:rsid w:val="002B2294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B2294"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qFormat/>
    <w:rsid w:val="002B229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2B2294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2B229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">
    <w:name w:val="明显引用 字符"/>
    <w:basedOn w:val="a0"/>
    <w:link w:val="ae"/>
    <w:uiPriority w:val="30"/>
    <w:rsid w:val="002B2294"/>
    <w:rPr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2B2294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2B2294"/>
    <w:rPr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2B2294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2B2294"/>
    <w:rPr>
      <w:b/>
      <w:bCs/>
      <w:smallCaps/>
      <w:color w:val="4472C4" w:themeColor="accent1"/>
      <w:spacing w:val="5"/>
    </w:rPr>
  </w:style>
  <w:style w:type="character" w:styleId="af4">
    <w:name w:val="Book Title"/>
    <w:basedOn w:val="a0"/>
    <w:uiPriority w:val="33"/>
    <w:qFormat/>
    <w:rsid w:val="002B2294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B2294"/>
    <w:pPr>
      <w:outlineLvl w:val="9"/>
    </w:pPr>
  </w:style>
  <w:style w:type="paragraph" w:styleId="af5">
    <w:name w:val="header"/>
    <w:basedOn w:val="a"/>
    <w:link w:val="af6"/>
    <w:uiPriority w:val="99"/>
    <w:unhideWhenUsed/>
    <w:rsid w:val="006A3E6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6A3E6E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6A3E6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6A3E6E"/>
    <w:rPr>
      <w:sz w:val="18"/>
      <w:szCs w:val="18"/>
    </w:rPr>
  </w:style>
  <w:style w:type="paragraph" w:styleId="af9">
    <w:name w:val="Normal (Web)"/>
    <w:basedOn w:val="a"/>
    <w:uiPriority w:val="99"/>
    <w:semiHidden/>
    <w:unhideWhenUsed/>
    <w:rsid w:val="006A3E6E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6A3E6E"/>
    <w:rPr>
      <w:rFonts w:ascii="宋体" w:eastAsia="宋体" w:hAnsi="宋体" w:cs="宋体"/>
      <w:sz w:val="24"/>
      <w:szCs w:val="24"/>
    </w:rPr>
  </w:style>
  <w:style w:type="character" w:styleId="afa">
    <w:name w:val="Hyperlink"/>
    <w:basedOn w:val="a0"/>
    <w:uiPriority w:val="99"/>
    <w:semiHidden/>
    <w:unhideWhenUsed/>
    <w:rsid w:val="006A3E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2">
      <a:majorFont>
        <a:latin typeface="等线 Light"/>
        <a:ea typeface="方正舒体"/>
        <a:cs typeface=""/>
      </a:majorFont>
      <a:minorFont>
        <a:latin typeface="等线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靖楠 黄</dc:creator>
  <cp:keywords/>
  <dc:description/>
  <cp:lastModifiedBy>靖楠 黄</cp:lastModifiedBy>
  <cp:revision>2</cp:revision>
  <dcterms:created xsi:type="dcterms:W3CDTF">2023-12-06T05:14:00Z</dcterms:created>
  <dcterms:modified xsi:type="dcterms:W3CDTF">2023-12-06T05:14:00Z</dcterms:modified>
</cp:coreProperties>
</file>