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63"/>
        </w:tabs>
        <w:bidi w:val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对paxos的理解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Paxos算法是一种分布式系统中用于解决一致性问题的算法。它由Leslie Lamport于1990年提出，是一种经典的分布式一致性算法。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在分布式系统中，多个计算机节点需要协同完成某个任务，但由于网络延迟、节点故障等原因，节点之间可能存在通信失败或者乱序的情况。为了保持系统的一致性，就需要解决节点之间如何达成共识的问题。</w:t>
      </w:r>
      <w:r>
        <w:rPr>
          <w:rFonts w:hint="eastAsia" w:asciiTheme="minorEastAsia" w:hAnsiTheme="minorEastAsia" w:cstheme="minorEastAsia"/>
          <w:lang w:val="en-US" w:eastAsia="zh-CN"/>
        </w:rPr>
        <w:t>这就是paxos诞生的背景。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Paxos的目标是让多个节点在不可靠的网络环境中达成一致的共识。这意味着无论系统中的哪个节点接收到的消息顺序如何，最终都能够达成相同的共识结果。</w:t>
      </w:r>
    </w:p>
    <w:p>
      <w:pPr>
        <w:tabs>
          <w:tab w:val="left" w:pos="2263"/>
        </w:tabs>
        <w:bidi w:val="0"/>
        <w:ind w:firstLine="422" w:firstLineChars="200"/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它有三个基本概念：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 Proposal：节点之间通过提议来达成共识。提议包含一个提议编号和一个提议的值。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 Acceptor：负责接收提议，并根据规则判断是否接受提议。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 Learner：负责学习已经达成的共识结果。</w:t>
      </w:r>
    </w:p>
    <w:p>
      <w:pPr>
        <w:tabs>
          <w:tab w:val="left" w:pos="2263"/>
        </w:tabs>
        <w:bidi w:val="0"/>
        <w:ind w:firstLine="422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它的基本流程如下：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1. 提议阶段：一个节点（提议者）向多个节点（接受者）发送提议。接受者可以接受提议，也可以拒绝提议。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2. 承诺阶段：如果接受者接受了提议，它会发送一个承诺（promise）给提议者，表示同意接受提议。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3. 学习阶段：一旦一个提议者收到足够数量的承诺，它就可以发送一个学习请求，通知其他节点学习这个提议。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4. 达成共识：当足够数量的节点学习了相同的提议后，系统就达成了共识。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Paxos</w:t>
      </w:r>
      <w:r>
        <w:rPr>
          <w:rFonts w:hint="eastAsia" w:asciiTheme="minorEastAsia" w:hAnsiTheme="minorEastAsia" w:cstheme="minorEastAsia"/>
          <w:lang w:val="en-US" w:eastAsia="zh-CN"/>
        </w:rPr>
        <w:t>就像是</w:t>
      </w:r>
      <w:r>
        <w:rPr>
          <w:rFonts w:hint="default" w:asciiTheme="minorEastAsia" w:hAnsiTheme="minorEastAsia" w:cstheme="minorEastAsia"/>
          <w:lang w:val="en-US" w:eastAsia="zh-CN"/>
        </w:rPr>
        <w:t>一个团队讨论如何制定计划。每个人都有一个编号（提议编号），并且只有在得到足够多人同意的情况下，计划才会被接受。如果有人不同意，那么计划就会被否决。最终，只有当足够多的人同意，计划才会被大家学习并采纳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这些就是我对p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axos的理解了。</w:t>
      </w: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tabs>
          <w:tab w:val="left" w:pos="2263"/>
        </w:tabs>
        <w:bidi w:val="0"/>
        <w:ind w:firstLine="420" w:firstLineChars="200"/>
        <w:jc w:val="left"/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ZTlmYTFjMWU5YjBkNjlkZjM5NDg0ODJlNzBiZTkifQ=="/>
  </w:docVars>
  <w:rsids>
    <w:rsidRoot w:val="37B15A0B"/>
    <w:rsid w:val="05625458"/>
    <w:rsid w:val="37B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2023-12-06T13:22:00Z</dcterms:created>
  <dc:creator>xwh</dc:creator>
  <cp:lastModifiedBy>xwh</cp:lastModifiedBy>
  <dcterms:modified xsi:type="dcterms:W3CDTF">2023-12-06T13:43:04Z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E99B27681C774195AB9CE8DE2128B8B3_11</vt:lpwstr>
  </property>
</Properties>
</file>