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8CA2" w14:textId="3609CFB5" w:rsidR="00B12C12" w:rsidRDefault="00706D2C" w:rsidP="00F9709F">
      <w:pPr>
        <w:pStyle w:val="Default"/>
        <w:spacing w:line="360" w:lineRule="auto"/>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Simple Arithmetic Calculator Report</w:t>
      </w:r>
    </w:p>
    <w:p w14:paraId="31722B52" w14:textId="77777777" w:rsidR="00F21515" w:rsidRPr="00115FD7" w:rsidRDefault="00F21515" w:rsidP="00F9709F">
      <w:pPr>
        <w:pStyle w:val="Default"/>
        <w:spacing w:line="360" w:lineRule="auto"/>
        <w:jc w:val="center"/>
        <w:rPr>
          <w:rFonts w:ascii="Times New Roman" w:hAnsi="Times New Roman" w:cs="Times New Roman"/>
          <w:color w:val="auto"/>
          <w:sz w:val="36"/>
          <w:szCs w:val="36"/>
        </w:rPr>
      </w:pPr>
    </w:p>
    <w:p w14:paraId="17AED7E7" w14:textId="45351B0E" w:rsidR="00B12C12" w:rsidRPr="00115FD7" w:rsidRDefault="00B12C12" w:rsidP="00F9709F">
      <w:pPr>
        <w:pStyle w:val="Default"/>
        <w:spacing w:line="360" w:lineRule="auto"/>
        <w:jc w:val="center"/>
        <w:rPr>
          <w:rFonts w:ascii="Times New Roman" w:hAnsi="Times New Roman" w:cs="Times New Roman"/>
          <w:color w:val="auto"/>
          <w:sz w:val="36"/>
          <w:szCs w:val="36"/>
        </w:rPr>
      </w:pPr>
      <w:r w:rsidRPr="00251481">
        <w:rPr>
          <w:rFonts w:ascii="Times New Roman" w:hAnsi="Times New Roman" w:cs="Times New Roman"/>
          <w:b/>
          <w:bCs/>
          <w:color w:val="auto"/>
          <w:sz w:val="32"/>
          <w:szCs w:val="32"/>
        </w:rPr>
        <w:t>ECE 2220 – Digital Logic</w:t>
      </w:r>
    </w:p>
    <w:p w14:paraId="7F9411E1" w14:textId="1C231688" w:rsidR="00751CCD" w:rsidRDefault="00751CCD" w:rsidP="00F9709F">
      <w:pPr>
        <w:pStyle w:val="Default"/>
        <w:spacing w:line="360" w:lineRule="auto"/>
        <w:rPr>
          <w:rFonts w:ascii="Times New Roman" w:hAnsi="Times New Roman" w:cs="Times New Roman"/>
          <w:b/>
          <w:bCs/>
          <w:color w:val="auto"/>
          <w:sz w:val="23"/>
          <w:szCs w:val="23"/>
        </w:rPr>
      </w:pPr>
    </w:p>
    <w:p w14:paraId="25925DE5" w14:textId="7C300BB4" w:rsidR="008154BF" w:rsidRDefault="007051A0" w:rsidP="00F9709F">
      <w:pPr>
        <w:pStyle w:val="Default"/>
        <w:spacing w:line="360" w:lineRule="auto"/>
        <w:rPr>
          <w:rFonts w:ascii="Times New Roman" w:hAnsi="Times New Roman" w:cs="Times New Roman"/>
          <w:b/>
          <w:bCs/>
          <w:color w:val="auto"/>
          <w:sz w:val="23"/>
          <w:szCs w:val="23"/>
        </w:rPr>
      </w:pPr>
      <w:r>
        <w:rPr>
          <w:noProof/>
        </w:rPr>
        <w:drawing>
          <wp:anchor distT="0" distB="0" distL="114300" distR="114300" simplePos="0" relativeHeight="251658240" behindDoc="0" locked="0" layoutInCell="1" allowOverlap="1" wp14:anchorId="48DB57DC" wp14:editId="5A3DF7C4">
            <wp:simplePos x="0" y="0"/>
            <wp:positionH relativeFrom="margin">
              <wp:align>center</wp:align>
            </wp:positionH>
            <wp:positionV relativeFrom="paragraph">
              <wp:posOffset>5080</wp:posOffset>
            </wp:positionV>
            <wp:extent cx="1343025" cy="2819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139"/>
                    <a:stretch/>
                  </pic:blipFill>
                  <pic:spPr bwMode="auto">
                    <a:xfrm>
                      <a:off x="0" y="0"/>
                      <a:ext cx="1343025" cy="2819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04F071" w14:textId="1CE79AF3" w:rsidR="008154BF" w:rsidRDefault="008154BF" w:rsidP="00F9709F">
      <w:pPr>
        <w:pStyle w:val="Default"/>
        <w:spacing w:line="360" w:lineRule="auto"/>
        <w:rPr>
          <w:noProof/>
        </w:rPr>
      </w:pPr>
    </w:p>
    <w:p w14:paraId="6CFB8A84" w14:textId="094E7807" w:rsidR="008154BF" w:rsidRDefault="008154BF" w:rsidP="00F9709F">
      <w:pPr>
        <w:pStyle w:val="Default"/>
        <w:spacing w:line="360" w:lineRule="auto"/>
        <w:rPr>
          <w:rFonts w:ascii="Times New Roman" w:hAnsi="Times New Roman" w:cs="Times New Roman"/>
          <w:b/>
          <w:bCs/>
          <w:color w:val="auto"/>
          <w:sz w:val="23"/>
          <w:szCs w:val="23"/>
        </w:rPr>
      </w:pPr>
    </w:p>
    <w:p w14:paraId="0DC26CAA" w14:textId="233C5F3A" w:rsidR="008154BF" w:rsidRDefault="008154BF" w:rsidP="00F9709F">
      <w:pPr>
        <w:pStyle w:val="Default"/>
        <w:spacing w:line="360" w:lineRule="auto"/>
        <w:rPr>
          <w:rFonts w:ascii="Times New Roman" w:hAnsi="Times New Roman" w:cs="Times New Roman"/>
          <w:b/>
          <w:bCs/>
          <w:color w:val="auto"/>
          <w:sz w:val="23"/>
          <w:szCs w:val="23"/>
        </w:rPr>
      </w:pPr>
    </w:p>
    <w:p w14:paraId="0E808EE9" w14:textId="77777777" w:rsidR="008154BF" w:rsidRDefault="008154BF" w:rsidP="00F9709F">
      <w:pPr>
        <w:pStyle w:val="Default"/>
        <w:spacing w:line="360" w:lineRule="auto"/>
        <w:rPr>
          <w:rFonts w:ascii="Times New Roman" w:hAnsi="Times New Roman" w:cs="Times New Roman"/>
          <w:b/>
          <w:bCs/>
          <w:color w:val="auto"/>
          <w:sz w:val="23"/>
          <w:szCs w:val="23"/>
        </w:rPr>
      </w:pPr>
    </w:p>
    <w:p w14:paraId="4CB9825C" w14:textId="211C70DB" w:rsidR="008154BF" w:rsidRDefault="008154BF" w:rsidP="00F9709F">
      <w:pPr>
        <w:pStyle w:val="Default"/>
        <w:spacing w:line="360" w:lineRule="auto"/>
        <w:rPr>
          <w:rFonts w:ascii="Times New Roman" w:hAnsi="Times New Roman" w:cs="Times New Roman"/>
          <w:b/>
          <w:bCs/>
          <w:color w:val="auto"/>
          <w:sz w:val="23"/>
          <w:szCs w:val="23"/>
        </w:rPr>
      </w:pPr>
    </w:p>
    <w:p w14:paraId="1BE9FEBC" w14:textId="77777777" w:rsidR="008154BF" w:rsidRDefault="008154BF" w:rsidP="00F9709F">
      <w:pPr>
        <w:pStyle w:val="Default"/>
        <w:spacing w:line="360" w:lineRule="auto"/>
        <w:rPr>
          <w:rFonts w:ascii="Times New Roman" w:hAnsi="Times New Roman" w:cs="Times New Roman"/>
          <w:b/>
          <w:bCs/>
          <w:color w:val="auto"/>
          <w:sz w:val="23"/>
          <w:szCs w:val="23"/>
        </w:rPr>
      </w:pPr>
    </w:p>
    <w:p w14:paraId="3875A1EE" w14:textId="18D5BDFF" w:rsidR="008154BF" w:rsidRDefault="008154BF" w:rsidP="00F9709F">
      <w:pPr>
        <w:pStyle w:val="Default"/>
        <w:spacing w:line="360" w:lineRule="auto"/>
        <w:rPr>
          <w:rFonts w:ascii="Times New Roman" w:hAnsi="Times New Roman" w:cs="Times New Roman"/>
          <w:b/>
          <w:bCs/>
          <w:color w:val="auto"/>
          <w:sz w:val="23"/>
          <w:szCs w:val="23"/>
        </w:rPr>
      </w:pPr>
    </w:p>
    <w:p w14:paraId="776F5C56" w14:textId="3B1FB455" w:rsidR="008154BF" w:rsidRDefault="008154BF" w:rsidP="00F9709F">
      <w:pPr>
        <w:pStyle w:val="Default"/>
        <w:spacing w:line="360" w:lineRule="auto"/>
        <w:rPr>
          <w:rFonts w:ascii="Times New Roman" w:hAnsi="Times New Roman" w:cs="Times New Roman"/>
          <w:b/>
          <w:bCs/>
          <w:color w:val="auto"/>
          <w:sz w:val="23"/>
          <w:szCs w:val="23"/>
        </w:rPr>
      </w:pPr>
    </w:p>
    <w:p w14:paraId="6A7BF237" w14:textId="77777777" w:rsidR="008154BF" w:rsidRDefault="008154BF" w:rsidP="00F9709F">
      <w:pPr>
        <w:pStyle w:val="Default"/>
        <w:spacing w:line="360" w:lineRule="auto"/>
        <w:rPr>
          <w:rFonts w:ascii="Times New Roman" w:hAnsi="Times New Roman" w:cs="Times New Roman"/>
          <w:b/>
          <w:bCs/>
          <w:color w:val="auto"/>
          <w:sz w:val="23"/>
          <w:szCs w:val="23"/>
        </w:rPr>
      </w:pPr>
    </w:p>
    <w:p w14:paraId="3F17FD01" w14:textId="03A3D36A" w:rsidR="008154BF" w:rsidRDefault="008154BF" w:rsidP="00F9709F">
      <w:pPr>
        <w:pStyle w:val="Default"/>
        <w:spacing w:line="360" w:lineRule="auto"/>
        <w:rPr>
          <w:rFonts w:ascii="Times New Roman" w:hAnsi="Times New Roman" w:cs="Times New Roman"/>
          <w:b/>
          <w:bCs/>
          <w:color w:val="auto"/>
          <w:sz w:val="23"/>
          <w:szCs w:val="23"/>
        </w:rPr>
      </w:pPr>
    </w:p>
    <w:p w14:paraId="5DCB7450" w14:textId="77777777" w:rsidR="008154BF" w:rsidRDefault="008154BF" w:rsidP="00F9709F">
      <w:pPr>
        <w:pStyle w:val="Default"/>
        <w:spacing w:line="360" w:lineRule="auto"/>
        <w:rPr>
          <w:rFonts w:ascii="Times New Roman" w:hAnsi="Times New Roman" w:cs="Times New Roman"/>
          <w:b/>
          <w:bCs/>
          <w:color w:val="auto"/>
          <w:sz w:val="23"/>
          <w:szCs w:val="23"/>
        </w:rPr>
      </w:pPr>
    </w:p>
    <w:p w14:paraId="0B99FC38" w14:textId="77777777" w:rsidR="008154BF" w:rsidRDefault="008154BF" w:rsidP="00F9709F">
      <w:pPr>
        <w:pStyle w:val="Default"/>
        <w:spacing w:line="360" w:lineRule="auto"/>
        <w:rPr>
          <w:rFonts w:ascii="Times New Roman" w:hAnsi="Times New Roman" w:cs="Times New Roman"/>
          <w:b/>
          <w:bCs/>
          <w:color w:val="auto"/>
          <w:sz w:val="23"/>
          <w:szCs w:val="23"/>
        </w:rPr>
      </w:pPr>
    </w:p>
    <w:p w14:paraId="61DF24B6" w14:textId="77777777" w:rsidR="008154BF" w:rsidRDefault="008154BF" w:rsidP="00F9709F">
      <w:pPr>
        <w:pStyle w:val="Default"/>
        <w:spacing w:line="360" w:lineRule="auto"/>
        <w:rPr>
          <w:rFonts w:ascii="Times New Roman" w:hAnsi="Times New Roman" w:cs="Times New Roman"/>
          <w:b/>
          <w:bCs/>
          <w:color w:val="auto"/>
          <w:sz w:val="23"/>
          <w:szCs w:val="23"/>
        </w:rPr>
      </w:pPr>
    </w:p>
    <w:p w14:paraId="428FC367" w14:textId="77777777" w:rsidR="008154BF" w:rsidRDefault="008154BF" w:rsidP="00F9709F">
      <w:pPr>
        <w:pStyle w:val="Default"/>
        <w:spacing w:line="360" w:lineRule="auto"/>
        <w:rPr>
          <w:rFonts w:ascii="Times New Roman" w:hAnsi="Times New Roman" w:cs="Times New Roman"/>
          <w:b/>
          <w:bCs/>
          <w:color w:val="auto"/>
          <w:sz w:val="23"/>
          <w:szCs w:val="23"/>
        </w:rPr>
      </w:pPr>
    </w:p>
    <w:p w14:paraId="0BE1C071" w14:textId="34230D1F" w:rsidR="008154BF" w:rsidRDefault="008154BF" w:rsidP="00F9709F">
      <w:pPr>
        <w:pStyle w:val="Default"/>
        <w:spacing w:line="360" w:lineRule="auto"/>
        <w:rPr>
          <w:rFonts w:ascii="Times New Roman" w:hAnsi="Times New Roman" w:cs="Times New Roman"/>
          <w:b/>
          <w:bCs/>
          <w:color w:val="auto"/>
          <w:sz w:val="23"/>
          <w:szCs w:val="23"/>
        </w:rPr>
      </w:pPr>
    </w:p>
    <w:p w14:paraId="3FBB309C" w14:textId="77777777" w:rsidR="001D5345" w:rsidRDefault="001D5345" w:rsidP="00F9709F">
      <w:pPr>
        <w:pStyle w:val="Default"/>
        <w:spacing w:line="360" w:lineRule="auto"/>
        <w:rPr>
          <w:rFonts w:ascii="Times New Roman" w:hAnsi="Times New Roman" w:cs="Times New Roman"/>
          <w:b/>
          <w:bCs/>
          <w:color w:val="auto"/>
          <w:sz w:val="23"/>
          <w:szCs w:val="23"/>
        </w:rPr>
      </w:pPr>
    </w:p>
    <w:p w14:paraId="483126C3" w14:textId="77777777" w:rsidR="008154BF" w:rsidRDefault="008154BF" w:rsidP="00F9709F">
      <w:pPr>
        <w:pStyle w:val="Default"/>
        <w:spacing w:line="360" w:lineRule="auto"/>
        <w:rPr>
          <w:rFonts w:ascii="Times New Roman" w:hAnsi="Times New Roman" w:cs="Times New Roman"/>
          <w:b/>
          <w:bCs/>
          <w:color w:val="auto"/>
          <w:sz w:val="23"/>
          <w:szCs w:val="23"/>
        </w:rPr>
      </w:pPr>
    </w:p>
    <w:tbl>
      <w:tblPr>
        <w:tblW w:w="0" w:type="auto"/>
        <w:tblLook w:val="04A0" w:firstRow="1" w:lastRow="0" w:firstColumn="1" w:lastColumn="0" w:noHBand="0" w:noVBand="1"/>
      </w:tblPr>
      <w:tblGrid>
        <w:gridCol w:w="1838"/>
        <w:gridCol w:w="2836"/>
        <w:gridCol w:w="2338"/>
        <w:gridCol w:w="2338"/>
      </w:tblGrid>
      <w:tr w:rsidR="007051A0" w14:paraId="58B6CA2E" w14:textId="77777777" w:rsidTr="007051A0">
        <w:tc>
          <w:tcPr>
            <w:tcW w:w="1838" w:type="dxa"/>
            <w:vMerge w:val="restart"/>
          </w:tcPr>
          <w:p w14:paraId="0AEF11F1"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Team members:</w:t>
            </w:r>
          </w:p>
        </w:tc>
        <w:tc>
          <w:tcPr>
            <w:tcW w:w="2836" w:type="dxa"/>
          </w:tcPr>
          <w:p w14:paraId="108FF257"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 xml:space="preserve">Alvin John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Sieman</w:t>
            </w:r>
            <w:proofErr w:type="spellEnd"/>
          </w:p>
        </w:tc>
        <w:tc>
          <w:tcPr>
            <w:tcW w:w="2338" w:type="dxa"/>
          </w:tcPr>
          <w:p w14:paraId="7D50B863"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(7900543)</w:t>
            </w:r>
          </w:p>
        </w:tc>
        <w:tc>
          <w:tcPr>
            <w:tcW w:w="2338" w:type="dxa"/>
          </w:tcPr>
          <w:p w14:paraId="1CBEA46E"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B01</w:t>
            </w:r>
          </w:p>
        </w:tc>
      </w:tr>
      <w:tr w:rsidR="007051A0" w14:paraId="5E6F1329" w14:textId="77777777" w:rsidTr="007051A0">
        <w:tc>
          <w:tcPr>
            <w:tcW w:w="1838" w:type="dxa"/>
            <w:vMerge/>
          </w:tcPr>
          <w:p w14:paraId="777725B8" w14:textId="77777777" w:rsidR="007051A0" w:rsidRDefault="007051A0" w:rsidP="00F9709F">
            <w:pPr>
              <w:spacing w:line="360" w:lineRule="auto"/>
              <w:rPr>
                <w:rFonts w:ascii="Times New Roman" w:hAnsi="Times New Roman" w:cs="Times New Roman"/>
                <w:sz w:val="24"/>
                <w:szCs w:val="24"/>
              </w:rPr>
            </w:pPr>
          </w:p>
        </w:tc>
        <w:tc>
          <w:tcPr>
            <w:tcW w:w="2836" w:type="dxa"/>
          </w:tcPr>
          <w:p w14:paraId="30EEE9F9"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Banayos</w:t>
            </w:r>
            <w:proofErr w:type="spellEnd"/>
          </w:p>
        </w:tc>
        <w:tc>
          <w:tcPr>
            <w:tcW w:w="2338" w:type="dxa"/>
          </w:tcPr>
          <w:p w14:paraId="5892BF1C"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w:t>
            </w:r>
            <w:r w:rsidRPr="00A24949">
              <w:rPr>
                <w:rFonts w:ascii="Times New Roman" w:hAnsi="Times New Roman" w:cs="Times New Roman"/>
                <w:sz w:val="24"/>
                <w:szCs w:val="24"/>
              </w:rPr>
              <w:t>7868363</w:t>
            </w:r>
            <w:r>
              <w:rPr>
                <w:rFonts w:ascii="Times New Roman" w:hAnsi="Times New Roman" w:cs="Times New Roman"/>
                <w:sz w:val="24"/>
                <w:szCs w:val="24"/>
              </w:rPr>
              <w:t>)</w:t>
            </w:r>
          </w:p>
        </w:tc>
        <w:tc>
          <w:tcPr>
            <w:tcW w:w="2338" w:type="dxa"/>
          </w:tcPr>
          <w:p w14:paraId="10BA8438"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B03</w:t>
            </w:r>
          </w:p>
        </w:tc>
      </w:tr>
      <w:tr w:rsidR="007051A0" w14:paraId="68B9BB3F" w14:textId="77777777" w:rsidTr="007051A0">
        <w:tc>
          <w:tcPr>
            <w:tcW w:w="1838" w:type="dxa"/>
            <w:vMerge/>
          </w:tcPr>
          <w:p w14:paraId="663EFC49" w14:textId="77777777" w:rsidR="007051A0" w:rsidRDefault="007051A0" w:rsidP="00F9709F">
            <w:pPr>
              <w:spacing w:line="360" w:lineRule="auto"/>
              <w:rPr>
                <w:rFonts w:ascii="Times New Roman" w:hAnsi="Times New Roman" w:cs="Times New Roman"/>
                <w:sz w:val="24"/>
                <w:szCs w:val="24"/>
              </w:rPr>
            </w:pPr>
          </w:p>
        </w:tc>
        <w:tc>
          <w:tcPr>
            <w:tcW w:w="2836" w:type="dxa"/>
          </w:tcPr>
          <w:p w14:paraId="1961680B"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Meng Zhong Kuan</w:t>
            </w:r>
          </w:p>
        </w:tc>
        <w:tc>
          <w:tcPr>
            <w:tcW w:w="2338" w:type="dxa"/>
          </w:tcPr>
          <w:p w14:paraId="48E13A93"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w:t>
            </w:r>
            <w:r w:rsidRPr="00DA5ADA">
              <w:rPr>
                <w:rFonts w:ascii="Times New Roman" w:hAnsi="Times New Roman" w:cs="Times New Roman"/>
                <w:sz w:val="24"/>
                <w:szCs w:val="24"/>
              </w:rPr>
              <w:t>7895449</w:t>
            </w:r>
            <w:r>
              <w:rPr>
                <w:rFonts w:ascii="Times New Roman" w:hAnsi="Times New Roman" w:cs="Times New Roman"/>
                <w:sz w:val="24"/>
                <w:szCs w:val="24"/>
              </w:rPr>
              <w:t>)</w:t>
            </w:r>
          </w:p>
        </w:tc>
        <w:tc>
          <w:tcPr>
            <w:tcW w:w="2338" w:type="dxa"/>
          </w:tcPr>
          <w:p w14:paraId="0390E54F"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B02</w:t>
            </w:r>
          </w:p>
        </w:tc>
      </w:tr>
      <w:tr w:rsidR="007051A0" w14:paraId="24BF8C93" w14:textId="77777777" w:rsidTr="007051A0">
        <w:tc>
          <w:tcPr>
            <w:tcW w:w="1838" w:type="dxa"/>
            <w:vMerge/>
          </w:tcPr>
          <w:p w14:paraId="38515EE4" w14:textId="77777777" w:rsidR="007051A0" w:rsidRDefault="007051A0" w:rsidP="00F9709F">
            <w:pPr>
              <w:spacing w:line="360" w:lineRule="auto"/>
              <w:rPr>
                <w:rFonts w:ascii="Times New Roman" w:hAnsi="Times New Roman" w:cs="Times New Roman"/>
                <w:sz w:val="24"/>
                <w:szCs w:val="24"/>
              </w:rPr>
            </w:pPr>
          </w:p>
        </w:tc>
        <w:tc>
          <w:tcPr>
            <w:tcW w:w="2836" w:type="dxa"/>
          </w:tcPr>
          <w:p w14:paraId="24B22619"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 xml:space="preserve">Mohamed </w:t>
            </w:r>
            <w:proofErr w:type="spellStart"/>
            <w:r>
              <w:rPr>
                <w:rFonts w:ascii="Times New Roman" w:hAnsi="Times New Roman" w:cs="Times New Roman"/>
                <w:sz w:val="24"/>
                <w:szCs w:val="24"/>
              </w:rPr>
              <w:t>Krache</w:t>
            </w:r>
            <w:proofErr w:type="spellEnd"/>
          </w:p>
        </w:tc>
        <w:tc>
          <w:tcPr>
            <w:tcW w:w="2338" w:type="dxa"/>
          </w:tcPr>
          <w:p w14:paraId="616C5BAE"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(7863300)</w:t>
            </w:r>
          </w:p>
        </w:tc>
        <w:tc>
          <w:tcPr>
            <w:tcW w:w="2338" w:type="dxa"/>
          </w:tcPr>
          <w:p w14:paraId="150610CF" w14:textId="77777777" w:rsidR="007051A0" w:rsidRDefault="007051A0" w:rsidP="00F9709F">
            <w:pPr>
              <w:spacing w:line="360" w:lineRule="auto"/>
              <w:rPr>
                <w:rFonts w:ascii="Times New Roman" w:hAnsi="Times New Roman" w:cs="Times New Roman"/>
                <w:sz w:val="24"/>
                <w:szCs w:val="24"/>
              </w:rPr>
            </w:pPr>
            <w:r>
              <w:rPr>
                <w:rFonts w:ascii="Times New Roman" w:hAnsi="Times New Roman" w:cs="Times New Roman"/>
                <w:sz w:val="24"/>
                <w:szCs w:val="24"/>
              </w:rPr>
              <w:t>B04</w:t>
            </w:r>
          </w:p>
        </w:tc>
      </w:tr>
    </w:tbl>
    <w:p w14:paraId="487A05EF" w14:textId="0C50BAE3" w:rsidR="00F21327" w:rsidRDefault="00F21327" w:rsidP="00F9709F">
      <w:pPr>
        <w:spacing w:line="360" w:lineRule="auto"/>
        <w:rPr>
          <w:rFonts w:ascii="Times New Roman" w:hAnsi="Times New Roman" w:cs="Times New Roman"/>
          <w:b/>
          <w:bCs/>
          <w:sz w:val="24"/>
          <w:szCs w:val="24"/>
        </w:rPr>
      </w:pPr>
    </w:p>
    <w:p w14:paraId="101E58C8" w14:textId="77777777" w:rsidR="00F21327" w:rsidRDefault="00F21327" w:rsidP="00F9709F">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B1AF63F" w14:textId="72A1E924" w:rsidR="007B1CDE" w:rsidRPr="00A74DBC" w:rsidRDefault="007B1CDE" w:rsidP="00F9709F">
      <w:pPr>
        <w:spacing w:line="360" w:lineRule="auto"/>
        <w:rPr>
          <w:rFonts w:ascii="Times New Roman" w:hAnsi="Times New Roman" w:cs="Times New Roman"/>
          <w:b/>
          <w:bCs/>
          <w:sz w:val="24"/>
          <w:szCs w:val="24"/>
        </w:rPr>
      </w:pPr>
      <w:r w:rsidRPr="00A74DBC">
        <w:rPr>
          <w:rFonts w:ascii="Times New Roman" w:hAnsi="Times New Roman" w:cs="Times New Roman"/>
          <w:b/>
          <w:bCs/>
          <w:sz w:val="24"/>
          <w:szCs w:val="24"/>
        </w:rPr>
        <w:lastRenderedPageBreak/>
        <w:t>Abstract:</w:t>
      </w:r>
    </w:p>
    <w:p w14:paraId="05396249" w14:textId="77777777" w:rsidR="007B1CDE" w:rsidRDefault="007B1CDE" w:rsidP="00F970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goal of this team project is to program and setup the DE-10 Standard for Intel FPGA University Program board provided by this course as a calculator capable of arithmetic logic unit operations. The Quartus II Lite Edition software is used to write, compile, and upload the simple calculator code onto the DE-10 board. With the Verilog script coded and uploaded onto the DE-10 board, it </w:t>
      </w:r>
      <w:proofErr w:type="gramStart"/>
      <w:r>
        <w:rPr>
          <w:rFonts w:ascii="Times New Roman" w:hAnsi="Times New Roman" w:cs="Times New Roman"/>
          <w:sz w:val="24"/>
          <w:szCs w:val="24"/>
        </w:rPr>
        <w:t>is capable of performing</w:t>
      </w:r>
      <w:proofErr w:type="gramEnd"/>
      <w:r>
        <w:rPr>
          <w:rFonts w:ascii="Times New Roman" w:hAnsi="Times New Roman" w:cs="Times New Roman"/>
          <w:sz w:val="24"/>
          <w:szCs w:val="24"/>
        </w:rPr>
        <w:t xml:space="preserve"> simple arithmetic operations such as addition, subtraction, multiplication, division, square of a number, square root of a perfect square number, and a number of logical operations such as AND, OR and complement. A push button provided on the DE-10 board is utilized to feed the programmed board with the input numbers in binary form. Short pressing the push button will increment of the input number by 1, while a long press will increment it by 10. There is a set limit for the input numbers for the calculator to not be more than an 8-bit number.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allow the users to select the arithmetic operation desired, the slide switches on the board are used to select the operations. The board is programmed to display the outputs of the calculator using its seven-segment displays (SSDs) and LEDs.</w:t>
      </w:r>
    </w:p>
    <w:p w14:paraId="3925D259" w14:textId="3CC6F0A5" w:rsidR="00B12C12" w:rsidRDefault="00B12C12" w:rsidP="00F9709F">
      <w:pPr>
        <w:pStyle w:val="Default"/>
        <w:spacing w:line="360" w:lineRule="auto"/>
        <w:rPr>
          <w:rFonts w:ascii="Times New Roman" w:hAnsi="Times New Roman" w:cs="Times New Roman"/>
          <w:b/>
          <w:bCs/>
          <w:color w:val="auto"/>
        </w:rPr>
      </w:pPr>
      <w:r w:rsidRPr="00FF041D">
        <w:rPr>
          <w:rFonts w:ascii="Times New Roman" w:hAnsi="Times New Roman" w:cs="Times New Roman"/>
          <w:b/>
          <w:bCs/>
          <w:color w:val="auto"/>
        </w:rPr>
        <w:t>Introduction:</w:t>
      </w:r>
    </w:p>
    <w:p w14:paraId="370AD1B8" w14:textId="77E2D876" w:rsidR="00274729" w:rsidRDefault="00274729" w:rsidP="00F9709F">
      <w:pPr>
        <w:pStyle w:val="Default"/>
        <w:spacing w:line="360" w:lineRule="auto"/>
        <w:rPr>
          <w:rFonts w:ascii="Times New Roman" w:hAnsi="Times New Roman" w:cs="Times New Roman"/>
          <w:color w:val="auto"/>
        </w:rPr>
      </w:pPr>
      <w:r>
        <w:rPr>
          <w:rFonts w:ascii="Times New Roman" w:hAnsi="Times New Roman" w:cs="Times New Roman"/>
          <w:color w:val="auto"/>
        </w:rPr>
        <w:t>The</w:t>
      </w:r>
      <w:r w:rsidR="0085151C">
        <w:rPr>
          <w:rFonts w:ascii="Times New Roman" w:hAnsi="Times New Roman" w:cs="Times New Roman"/>
          <w:color w:val="auto"/>
        </w:rPr>
        <w:t xml:space="preserve"> calculator is a very important and useful tool used to calculate multiple Mathematical operations.</w:t>
      </w:r>
    </w:p>
    <w:p w14:paraId="549713E3" w14:textId="42E2D065" w:rsidR="00F16BFC" w:rsidRDefault="00F16BFC" w:rsidP="00F9709F">
      <w:pPr>
        <w:pStyle w:val="Default"/>
        <w:spacing w:line="360" w:lineRule="auto"/>
        <w:rPr>
          <w:rFonts w:ascii="Times New Roman" w:hAnsi="Times New Roman" w:cs="Times New Roman"/>
          <w:color w:val="auto"/>
        </w:rPr>
      </w:pPr>
    </w:p>
    <w:p w14:paraId="12617FDF" w14:textId="259999B7" w:rsidR="00F16BFC" w:rsidRPr="00B450B2" w:rsidRDefault="00554FD7" w:rsidP="00F16BFC">
      <w:pPr>
        <w:pStyle w:val="Default"/>
        <w:numPr>
          <w:ilvl w:val="0"/>
          <w:numId w:val="1"/>
        </w:numPr>
        <w:spacing w:line="360" w:lineRule="auto"/>
        <w:rPr>
          <w:rFonts w:ascii="Times New Roman" w:hAnsi="Times New Roman" w:cs="Times New Roman"/>
          <w:color w:val="auto"/>
          <w:sz w:val="28"/>
          <w:szCs w:val="28"/>
        </w:rPr>
      </w:pPr>
      <w:r>
        <w:rPr>
          <w:rFonts w:ascii="Times New Roman" w:hAnsi="Times New Roman" w:cs="Times New Roman"/>
          <w:b/>
          <w:bCs/>
          <w:color w:val="auto"/>
          <w:sz w:val="28"/>
          <w:szCs w:val="28"/>
        </w:rPr>
        <w:t>Team Members and their Contributions</w:t>
      </w:r>
    </w:p>
    <w:tbl>
      <w:tblPr>
        <w:tblStyle w:val="TableGrid"/>
        <w:tblW w:w="0" w:type="auto"/>
        <w:tblInd w:w="720" w:type="dxa"/>
        <w:tblLook w:val="04A0" w:firstRow="1" w:lastRow="0" w:firstColumn="1" w:lastColumn="0" w:noHBand="0" w:noVBand="1"/>
      </w:tblPr>
      <w:tblGrid>
        <w:gridCol w:w="4835"/>
        <w:gridCol w:w="4875"/>
      </w:tblGrid>
      <w:tr w:rsidR="00E22208" w:rsidRPr="00E7322E" w14:paraId="3C701C66" w14:textId="77777777" w:rsidTr="00E7322E">
        <w:tc>
          <w:tcPr>
            <w:tcW w:w="4835" w:type="dxa"/>
          </w:tcPr>
          <w:p w14:paraId="4538FE15" w14:textId="41D6E3C7" w:rsidR="00E22208" w:rsidRPr="00E7322E" w:rsidRDefault="00E22208" w:rsidP="00CA4A3F">
            <w:pPr>
              <w:pStyle w:val="Default"/>
              <w:spacing w:line="360" w:lineRule="auto"/>
              <w:jc w:val="center"/>
              <w:rPr>
                <w:rFonts w:ascii="Times New Roman" w:hAnsi="Times New Roman" w:cs="Times New Roman"/>
                <w:color w:val="auto"/>
                <w:u w:val="single"/>
              </w:rPr>
            </w:pPr>
            <w:r w:rsidRPr="00E7322E">
              <w:rPr>
                <w:rFonts w:ascii="Times New Roman" w:hAnsi="Times New Roman" w:cs="Times New Roman"/>
                <w:color w:val="auto"/>
                <w:u w:val="single"/>
              </w:rPr>
              <w:t>Team member</w:t>
            </w:r>
          </w:p>
        </w:tc>
        <w:tc>
          <w:tcPr>
            <w:tcW w:w="4875" w:type="dxa"/>
          </w:tcPr>
          <w:p w14:paraId="36783403" w14:textId="614AD9FA" w:rsidR="00E22208" w:rsidRPr="00E7322E" w:rsidRDefault="00E22208" w:rsidP="00CA4A3F">
            <w:pPr>
              <w:pStyle w:val="Default"/>
              <w:spacing w:line="360" w:lineRule="auto"/>
              <w:jc w:val="center"/>
              <w:rPr>
                <w:rFonts w:ascii="Times New Roman" w:hAnsi="Times New Roman" w:cs="Times New Roman"/>
                <w:color w:val="auto"/>
                <w:u w:val="single"/>
              </w:rPr>
            </w:pPr>
            <w:r w:rsidRPr="00E7322E">
              <w:rPr>
                <w:rFonts w:ascii="Times New Roman" w:hAnsi="Times New Roman" w:cs="Times New Roman"/>
                <w:color w:val="auto"/>
                <w:u w:val="single"/>
              </w:rPr>
              <w:t>Contribution</w:t>
            </w:r>
          </w:p>
        </w:tc>
      </w:tr>
      <w:tr w:rsidR="00E7322E" w14:paraId="1F1448B1" w14:textId="77777777" w:rsidTr="00E7322E">
        <w:tc>
          <w:tcPr>
            <w:tcW w:w="4835" w:type="dxa"/>
          </w:tcPr>
          <w:p w14:paraId="33FE4F92" w14:textId="5881773D" w:rsidR="00E7322E" w:rsidRDefault="00E7322E" w:rsidP="00E7322E">
            <w:pPr>
              <w:pStyle w:val="Default"/>
              <w:spacing w:line="360" w:lineRule="auto"/>
              <w:rPr>
                <w:rFonts w:ascii="Times New Roman" w:hAnsi="Times New Roman" w:cs="Times New Roman"/>
                <w:color w:val="auto"/>
              </w:rPr>
            </w:pPr>
            <w:r>
              <w:rPr>
                <w:rFonts w:ascii="Times New Roman" w:hAnsi="Times New Roman" w:cs="Times New Roman"/>
              </w:rPr>
              <w:t xml:space="preserve">Alvin John </w:t>
            </w:r>
            <w:proofErr w:type="spellStart"/>
            <w:r>
              <w:rPr>
                <w:rFonts w:ascii="Times New Roman" w:hAnsi="Times New Roman" w:cs="Times New Roman"/>
              </w:rPr>
              <w:t>Widya</w:t>
            </w:r>
            <w:proofErr w:type="spellEnd"/>
            <w:r>
              <w:rPr>
                <w:rFonts w:ascii="Times New Roman" w:hAnsi="Times New Roman" w:cs="Times New Roman"/>
              </w:rPr>
              <w:t xml:space="preserve"> </w:t>
            </w:r>
            <w:proofErr w:type="spellStart"/>
            <w:r>
              <w:rPr>
                <w:rFonts w:ascii="Times New Roman" w:hAnsi="Times New Roman" w:cs="Times New Roman"/>
              </w:rPr>
              <w:t>Sieman</w:t>
            </w:r>
            <w:proofErr w:type="spellEnd"/>
          </w:p>
        </w:tc>
        <w:tc>
          <w:tcPr>
            <w:tcW w:w="4875" w:type="dxa"/>
          </w:tcPr>
          <w:p w14:paraId="3E3F57B3" w14:textId="0281AE22" w:rsidR="00E7322E" w:rsidRDefault="0058123B" w:rsidP="00E7322E">
            <w:pPr>
              <w:pStyle w:val="Default"/>
              <w:spacing w:line="360" w:lineRule="auto"/>
              <w:rPr>
                <w:rFonts w:ascii="Times New Roman" w:hAnsi="Times New Roman" w:cs="Times New Roman"/>
                <w:color w:val="auto"/>
              </w:rPr>
            </w:pPr>
            <w:r>
              <w:rPr>
                <w:rFonts w:ascii="Times New Roman" w:hAnsi="Times New Roman" w:cs="Times New Roman"/>
                <w:color w:val="auto"/>
              </w:rPr>
              <w:t>Addition and subtraction</w:t>
            </w:r>
          </w:p>
        </w:tc>
      </w:tr>
      <w:tr w:rsidR="00E7322E" w14:paraId="11F9852B" w14:textId="77777777" w:rsidTr="00E7322E">
        <w:tc>
          <w:tcPr>
            <w:tcW w:w="4835" w:type="dxa"/>
          </w:tcPr>
          <w:p w14:paraId="68357FE5" w14:textId="79C8333A" w:rsidR="00E7322E" w:rsidRDefault="00E7322E" w:rsidP="00E7322E">
            <w:pPr>
              <w:pStyle w:val="Default"/>
              <w:spacing w:line="360" w:lineRule="auto"/>
              <w:rPr>
                <w:rFonts w:ascii="Times New Roman" w:hAnsi="Times New Roman" w:cs="Times New Roman"/>
                <w:color w:val="auto"/>
              </w:rPr>
            </w:pPr>
            <w:r>
              <w:rPr>
                <w:rFonts w:ascii="Times New Roman" w:hAnsi="Times New Roman" w:cs="Times New Roman"/>
              </w:rPr>
              <w:t xml:space="preserve">Matthew </w:t>
            </w:r>
            <w:proofErr w:type="spellStart"/>
            <w:r>
              <w:rPr>
                <w:rFonts w:ascii="Times New Roman" w:hAnsi="Times New Roman" w:cs="Times New Roman"/>
              </w:rPr>
              <w:t>Banayos</w:t>
            </w:r>
            <w:proofErr w:type="spellEnd"/>
          </w:p>
        </w:tc>
        <w:tc>
          <w:tcPr>
            <w:tcW w:w="4875" w:type="dxa"/>
          </w:tcPr>
          <w:p w14:paraId="67786CF9" w14:textId="6FEDEC05" w:rsidR="00E7322E" w:rsidRDefault="0058123B" w:rsidP="00E7322E">
            <w:pPr>
              <w:pStyle w:val="Default"/>
              <w:spacing w:line="360" w:lineRule="auto"/>
              <w:rPr>
                <w:rFonts w:ascii="Times New Roman" w:hAnsi="Times New Roman" w:cs="Times New Roman"/>
                <w:color w:val="auto"/>
              </w:rPr>
            </w:pPr>
            <w:r>
              <w:rPr>
                <w:rFonts w:ascii="Times New Roman" w:hAnsi="Times New Roman" w:cs="Times New Roman"/>
                <w:color w:val="auto"/>
              </w:rPr>
              <w:t>Square and square roots</w:t>
            </w:r>
          </w:p>
        </w:tc>
      </w:tr>
      <w:tr w:rsidR="00E7322E" w14:paraId="376CAEA0" w14:textId="77777777" w:rsidTr="00E7322E">
        <w:tc>
          <w:tcPr>
            <w:tcW w:w="4835" w:type="dxa"/>
          </w:tcPr>
          <w:p w14:paraId="2C768E00" w14:textId="106230A2" w:rsidR="00E7322E" w:rsidRDefault="00E7322E" w:rsidP="00E7322E">
            <w:pPr>
              <w:pStyle w:val="Default"/>
              <w:spacing w:line="360" w:lineRule="auto"/>
              <w:rPr>
                <w:rFonts w:ascii="Times New Roman" w:hAnsi="Times New Roman" w:cs="Times New Roman"/>
                <w:color w:val="auto"/>
              </w:rPr>
            </w:pPr>
            <w:r>
              <w:rPr>
                <w:rFonts w:ascii="Times New Roman" w:hAnsi="Times New Roman" w:cs="Times New Roman"/>
              </w:rPr>
              <w:t>Meng Zhong Kuan</w:t>
            </w:r>
          </w:p>
        </w:tc>
        <w:tc>
          <w:tcPr>
            <w:tcW w:w="4875" w:type="dxa"/>
          </w:tcPr>
          <w:p w14:paraId="5B32657F" w14:textId="5E8B0316" w:rsidR="00E7322E" w:rsidRDefault="0058123B" w:rsidP="00E7322E">
            <w:pPr>
              <w:pStyle w:val="Default"/>
              <w:spacing w:line="360" w:lineRule="auto"/>
              <w:rPr>
                <w:rFonts w:ascii="Times New Roman" w:hAnsi="Times New Roman" w:cs="Times New Roman"/>
                <w:color w:val="auto"/>
              </w:rPr>
            </w:pPr>
            <w:r>
              <w:rPr>
                <w:rFonts w:ascii="Times New Roman" w:hAnsi="Times New Roman" w:cs="Times New Roman"/>
                <w:color w:val="auto"/>
              </w:rPr>
              <w:t xml:space="preserve">AND, </w:t>
            </w:r>
            <w:proofErr w:type="gramStart"/>
            <w:r>
              <w:rPr>
                <w:rFonts w:ascii="Times New Roman" w:hAnsi="Times New Roman" w:cs="Times New Roman"/>
                <w:color w:val="auto"/>
              </w:rPr>
              <w:t>OR,</w:t>
            </w:r>
            <w:proofErr w:type="gramEnd"/>
            <w:r>
              <w:rPr>
                <w:rFonts w:ascii="Times New Roman" w:hAnsi="Times New Roman" w:cs="Times New Roman"/>
                <w:color w:val="auto"/>
              </w:rPr>
              <w:t xml:space="preserve"> compliment operations and code synthesis</w:t>
            </w:r>
          </w:p>
        </w:tc>
      </w:tr>
      <w:tr w:rsidR="00E7322E" w14:paraId="5B2D054D" w14:textId="77777777" w:rsidTr="00E7322E">
        <w:tc>
          <w:tcPr>
            <w:tcW w:w="4835" w:type="dxa"/>
          </w:tcPr>
          <w:p w14:paraId="5F7402C5" w14:textId="21F0745F" w:rsidR="00E7322E" w:rsidRDefault="00E7322E" w:rsidP="00E7322E">
            <w:pPr>
              <w:pStyle w:val="Default"/>
              <w:spacing w:line="360" w:lineRule="auto"/>
              <w:rPr>
                <w:rFonts w:ascii="Times New Roman" w:hAnsi="Times New Roman" w:cs="Times New Roman"/>
                <w:color w:val="auto"/>
              </w:rPr>
            </w:pPr>
            <w:r>
              <w:rPr>
                <w:rFonts w:ascii="Times New Roman" w:hAnsi="Times New Roman" w:cs="Times New Roman"/>
              </w:rPr>
              <w:t xml:space="preserve">Mohamed </w:t>
            </w:r>
            <w:proofErr w:type="spellStart"/>
            <w:r>
              <w:rPr>
                <w:rFonts w:ascii="Times New Roman" w:hAnsi="Times New Roman" w:cs="Times New Roman"/>
              </w:rPr>
              <w:t>Krache</w:t>
            </w:r>
            <w:proofErr w:type="spellEnd"/>
          </w:p>
        </w:tc>
        <w:tc>
          <w:tcPr>
            <w:tcW w:w="4875" w:type="dxa"/>
          </w:tcPr>
          <w:p w14:paraId="009B26D2" w14:textId="761F6827" w:rsidR="00E7322E" w:rsidRDefault="0058123B" w:rsidP="00E7322E">
            <w:pPr>
              <w:pStyle w:val="Default"/>
              <w:spacing w:line="360" w:lineRule="auto"/>
              <w:rPr>
                <w:rFonts w:ascii="Times New Roman" w:hAnsi="Times New Roman" w:cs="Times New Roman"/>
                <w:color w:val="auto"/>
              </w:rPr>
            </w:pPr>
            <w:r>
              <w:rPr>
                <w:rFonts w:ascii="Times New Roman" w:hAnsi="Times New Roman" w:cs="Times New Roman"/>
                <w:color w:val="auto"/>
              </w:rPr>
              <w:t>Multiplication and division</w:t>
            </w:r>
          </w:p>
        </w:tc>
      </w:tr>
    </w:tbl>
    <w:p w14:paraId="10AACDD6" w14:textId="77777777" w:rsidR="00B450B2" w:rsidRPr="00B450B2" w:rsidRDefault="00B450B2" w:rsidP="00B450B2">
      <w:pPr>
        <w:pStyle w:val="Default"/>
        <w:spacing w:line="360" w:lineRule="auto"/>
        <w:ind w:left="720"/>
        <w:rPr>
          <w:rFonts w:ascii="Times New Roman" w:hAnsi="Times New Roman" w:cs="Times New Roman"/>
          <w:color w:val="auto"/>
        </w:rPr>
      </w:pPr>
    </w:p>
    <w:p w14:paraId="19968F25" w14:textId="77777777" w:rsidR="00FF041D" w:rsidRPr="00FF041D" w:rsidRDefault="00FF041D" w:rsidP="00F9709F">
      <w:pPr>
        <w:pStyle w:val="Default"/>
        <w:spacing w:line="360" w:lineRule="auto"/>
        <w:rPr>
          <w:rFonts w:ascii="Times New Roman" w:hAnsi="Times New Roman" w:cs="Times New Roman"/>
          <w:color w:val="auto"/>
        </w:rPr>
      </w:pPr>
    </w:p>
    <w:p w14:paraId="57C96CDD" w14:textId="219DF9FB" w:rsidR="00FE55ED" w:rsidRPr="00FE55ED" w:rsidRDefault="00FE55ED" w:rsidP="00FE55ED">
      <w:pPr>
        <w:pStyle w:val="Default"/>
        <w:numPr>
          <w:ilvl w:val="0"/>
          <w:numId w:val="1"/>
        </w:numPr>
        <w:spacing w:line="360" w:lineRule="auto"/>
        <w:rPr>
          <w:rFonts w:ascii="Times New Roman" w:hAnsi="Times New Roman" w:cs="Times New Roman"/>
          <w:color w:val="auto"/>
          <w:sz w:val="28"/>
          <w:szCs w:val="28"/>
        </w:rPr>
      </w:pPr>
      <w:r>
        <w:rPr>
          <w:rFonts w:ascii="Times New Roman" w:hAnsi="Times New Roman" w:cs="Times New Roman"/>
          <w:b/>
          <w:bCs/>
          <w:color w:val="auto"/>
          <w:sz w:val="28"/>
          <w:szCs w:val="28"/>
        </w:rPr>
        <w:t>Summary of Inputs and Outputs</w:t>
      </w:r>
    </w:p>
    <w:p w14:paraId="448BD120" w14:textId="4A391AE0" w:rsidR="00FE55ED" w:rsidRDefault="00443704" w:rsidP="00FE55ED">
      <w:pPr>
        <w:pStyle w:val="Default"/>
        <w:spacing w:line="360" w:lineRule="auto"/>
        <w:ind w:left="720"/>
        <w:rPr>
          <w:rFonts w:ascii="Times New Roman" w:hAnsi="Times New Roman" w:cs="Times New Roman"/>
          <w:color w:val="auto"/>
        </w:rPr>
      </w:pPr>
      <w:r w:rsidRPr="00443704">
        <w:rPr>
          <w:rFonts w:ascii="Times New Roman" w:hAnsi="Times New Roman" w:cs="Times New Roman"/>
          <w:color w:val="auto"/>
        </w:rPr>
        <w:t xml:space="preserve">Our simple calculator is programmed </w:t>
      </w:r>
      <w:r w:rsidR="00D43798">
        <w:rPr>
          <w:rFonts w:ascii="Times New Roman" w:hAnsi="Times New Roman" w:cs="Times New Roman"/>
          <w:color w:val="auto"/>
        </w:rPr>
        <w:t xml:space="preserve">to accept for integer input 2 numbers between 0-99 and output the calculation result also for numbers 0-99. We used the 4 available push buttons as a mean to input the values and we used slide switches </w:t>
      </w:r>
      <w:r w:rsidR="00E36817">
        <w:rPr>
          <w:rFonts w:ascii="Times New Roman" w:hAnsi="Times New Roman" w:cs="Times New Roman"/>
          <w:color w:val="auto"/>
        </w:rPr>
        <w:t>to select which mathematical operations to be executed:</w:t>
      </w:r>
    </w:p>
    <w:p w14:paraId="0BC8D979" w14:textId="77777777" w:rsidR="00666FFB" w:rsidRDefault="00666FFB" w:rsidP="00FE55ED">
      <w:pPr>
        <w:pStyle w:val="Default"/>
        <w:spacing w:line="360" w:lineRule="auto"/>
        <w:ind w:left="720"/>
        <w:rPr>
          <w:rFonts w:ascii="Times New Roman" w:hAnsi="Times New Roman" w:cs="Times New Roman"/>
          <w:color w:val="auto"/>
        </w:rPr>
      </w:pPr>
    </w:p>
    <w:p w14:paraId="7D7F7CDA" w14:textId="75FA15AA"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 xml:space="preserve">0] : </w:t>
      </w:r>
      <w:r w:rsidR="00E07D99">
        <w:rPr>
          <w:rFonts w:ascii="Times New Roman" w:hAnsi="Times New Roman" w:cs="Times New Roman"/>
          <w:color w:val="auto"/>
        </w:rPr>
        <w:t>Addition</w:t>
      </w:r>
    </w:p>
    <w:p w14:paraId="3D483863" w14:textId="65830238"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1] :</w:t>
      </w:r>
      <w:r w:rsidR="00E07D99">
        <w:rPr>
          <w:rFonts w:ascii="Times New Roman" w:hAnsi="Times New Roman" w:cs="Times New Roman"/>
          <w:color w:val="auto"/>
        </w:rPr>
        <w:t>Subtraction</w:t>
      </w:r>
    </w:p>
    <w:p w14:paraId="58C5AEA6" w14:textId="625D62FD"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2] :</w:t>
      </w:r>
      <w:r w:rsidR="00E07D99">
        <w:rPr>
          <w:rFonts w:ascii="Times New Roman" w:hAnsi="Times New Roman" w:cs="Times New Roman"/>
          <w:color w:val="auto"/>
        </w:rPr>
        <w:t xml:space="preserve"> Multiplication</w:t>
      </w:r>
    </w:p>
    <w:p w14:paraId="096BE50C" w14:textId="457CF575"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lastRenderedPageBreak/>
        <w:t>SW[</w:t>
      </w:r>
      <w:proofErr w:type="gramEnd"/>
      <w:r>
        <w:rPr>
          <w:rFonts w:ascii="Times New Roman" w:hAnsi="Times New Roman" w:cs="Times New Roman"/>
          <w:color w:val="auto"/>
        </w:rPr>
        <w:t>3] :</w:t>
      </w:r>
      <w:r w:rsidR="00E07D99">
        <w:rPr>
          <w:rFonts w:ascii="Times New Roman" w:hAnsi="Times New Roman" w:cs="Times New Roman"/>
          <w:color w:val="auto"/>
        </w:rPr>
        <w:t xml:space="preserve"> Division</w:t>
      </w:r>
    </w:p>
    <w:p w14:paraId="6AAD1866" w14:textId="3767BE01"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4] :</w:t>
      </w:r>
      <w:r w:rsidR="00E07D99">
        <w:rPr>
          <w:rFonts w:ascii="Times New Roman" w:hAnsi="Times New Roman" w:cs="Times New Roman"/>
          <w:color w:val="auto"/>
        </w:rPr>
        <w:t xml:space="preserve"> Square</w:t>
      </w:r>
    </w:p>
    <w:p w14:paraId="0037D150" w14:textId="6C6A482C"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5] :</w:t>
      </w:r>
      <w:r w:rsidR="00E07D99">
        <w:rPr>
          <w:rFonts w:ascii="Times New Roman" w:hAnsi="Times New Roman" w:cs="Times New Roman"/>
          <w:color w:val="auto"/>
        </w:rPr>
        <w:t xml:space="preserve"> Square root</w:t>
      </w:r>
    </w:p>
    <w:p w14:paraId="658A4CD5" w14:textId="2E2CFEC9"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6] :</w:t>
      </w:r>
      <w:r w:rsidR="00E07D99">
        <w:rPr>
          <w:rFonts w:ascii="Times New Roman" w:hAnsi="Times New Roman" w:cs="Times New Roman"/>
          <w:color w:val="auto"/>
        </w:rPr>
        <w:t xml:space="preserve"> </w:t>
      </w:r>
      <w:r w:rsidR="00A61056">
        <w:rPr>
          <w:rFonts w:ascii="Times New Roman" w:hAnsi="Times New Roman" w:cs="Times New Roman"/>
          <w:color w:val="auto"/>
        </w:rPr>
        <w:t>AND operation</w:t>
      </w:r>
    </w:p>
    <w:p w14:paraId="1AC3A4CC" w14:textId="21CDAEC8"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7] :</w:t>
      </w:r>
      <w:r w:rsidR="00A61056">
        <w:rPr>
          <w:rFonts w:ascii="Times New Roman" w:hAnsi="Times New Roman" w:cs="Times New Roman"/>
          <w:color w:val="auto"/>
        </w:rPr>
        <w:t xml:space="preserve"> OR operation</w:t>
      </w:r>
    </w:p>
    <w:p w14:paraId="44C1E831" w14:textId="75923D23" w:rsidR="00D43798"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8] :</w:t>
      </w:r>
      <w:r w:rsidR="00A61056">
        <w:rPr>
          <w:rFonts w:ascii="Times New Roman" w:hAnsi="Times New Roman" w:cs="Times New Roman"/>
          <w:color w:val="auto"/>
        </w:rPr>
        <w:t xml:space="preserve"> </w:t>
      </w:r>
      <w:r w:rsidR="00C73601">
        <w:rPr>
          <w:rFonts w:ascii="Times New Roman" w:hAnsi="Times New Roman" w:cs="Times New Roman"/>
          <w:color w:val="auto"/>
        </w:rPr>
        <w:t>Compliment</w:t>
      </w:r>
    </w:p>
    <w:p w14:paraId="320CE3A4" w14:textId="32B0B186" w:rsidR="00E36817" w:rsidRDefault="00E36817" w:rsidP="00FE55ED">
      <w:pPr>
        <w:pStyle w:val="Default"/>
        <w:spacing w:line="360" w:lineRule="auto"/>
        <w:ind w:left="720"/>
        <w:rPr>
          <w:rFonts w:ascii="Times New Roman" w:hAnsi="Times New Roman" w:cs="Times New Roman"/>
          <w:color w:val="auto"/>
        </w:rPr>
      </w:pPr>
      <w:proofErr w:type="gramStart"/>
      <w:r>
        <w:rPr>
          <w:rFonts w:ascii="Times New Roman" w:hAnsi="Times New Roman" w:cs="Times New Roman"/>
          <w:color w:val="auto"/>
        </w:rPr>
        <w:t>SW[</w:t>
      </w:r>
      <w:proofErr w:type="gramEnd"/>
      <w:r>
        <w:rPr>
          <w:rFonts w:ascii="Times New Roman" w:hAnsi="Times New Roman" w:cs="Times New Roman"/>
          <w:color w:val="auto"/>
        </w:rPr>
        <w:t>9] :</w:t>
      </w:r>
      <w:r w:rsidR="00403B59">
        <w:rPr>
          <w:rFonts w:ascii="Times New Roman" w:hAnsi="Times New Roman" w:cs="Times New Roman"/>
          <w:color w:val="auto"/>
        </w:rPr>
        <w:t xml:space="preserve"> Reset</w:t>
      </w:r>
    </w:p>
    <w:p w14:paraId="3F971D19" w14:textId="2344237F" w:rsidR="00666FFB" w:rsidRDefault="00666FFB" w:rsidP="00FE55ED">
      <w:pPr>
        <w:pStyle w:val="Default"/>
        <w:spacing w:line="360" w:lineRule="auto"/>
        <w:ind w:left="720"/>
        <w:rPr>
          <w:rFonts w:ascii="Times New Roman" w:hAnsi="Times New Roman" w:cs="Times New Roman"/>
          <w:color w:val="auto"/>
        </w:rPr>
      </w:pPr>
    </w:p>
    <w:p w14:paraId="081289B2" w14:textId="685FAF50" w:rsidR="00666FFB" w:rsidRDefault="00B62E42" w:rsidP="00FE55ED">
      <w:pPr>
        <w:pStyle w:val="Default"/>
        <w:spacing w:line="360" w:lineRule="auto"/>
        <w:ind w:left="720"/>
        <w:rPr>
          <w:rFonts w:ascii="Times New Roman" w:hAnsi="Times New Roman" w:cs="Times New Roman"/>
          <w:color w:val="auto"/>
        </w:rPr>
      </w:pPr>
      <w:r>
        <w:rPr>
          <w:rFonts w:ascii="Times New Roman" w:hAnsi="Times New Roman" w:cs="Times New Roman"/>
          <w:color w:val="auto"/>
        </w:rPr>
        <w:t>For any output of a Mathematical operation results in a negative number, numbers above 99 or square roots with decimal numbers, the calculator will show “Er” for error.</w:t>
      </w:r>
    </w:p>
    <w:p w14:paraId="41287D72" w14:textId="77777777" w:rsidR="00B12C12" w:rsidRPr="00115FD7" w:rsidRDefault="00B12C12" w:rsidP="00F9709F">
      <w:pPr>
        <w:pStyle w:val="Default"/>
        <w:spacing w:line="360" w:lineRule="auto"/>
        <w:rPr>
          <w:rFonts w:ascii="Times New Roman" w:hAnsi="Times New Roman" w:cs="Times New Roman"/>
          <w:color w:val="auto"/>
          <w:sz w:val="23"/>
          <w:szCs w:val="23"/>
        </w:rPr>
      </w:pPr>
    </w:p>
    <w:p w14:paraId="042C16E9" w14:textId="32F98803" w:rsidR="00EC3E0F" w:rsidRPr="00AF4313" w:rsidRDefault="00EC3E0F" w:rsidP="00EC3E0F">
      <w:pPr>
        <w:pStyle w:val="Default"/>
        <w:numPr>
          <w:ilvl w:val="0"/>
          <w:numId w:val="1"/>
        </w:numPr>
        <w:spacing w:line="360" w:lineRule="auto"/>
        <w:rPr>
          <w:rFonts w:ascii="Times New Roman" w:hAnsi="Times New Roman" w:cs="Times New Roman"/>
          <w:color w:val="auto"/>
          <w:sz w:val="28"/>
          <w:szCs w:val="28"/>
        </w:rPr>
      </w:pPr>
      <w:r>
        <w:rPr>
          <w:rFonts w:ascii="Times New Roman" w:hAnsi="Times New Roman" w:cs="Times New Roman"/>
          <w:b/>
          <w:bCs/>
          <w:color w:val="auto"/>
          <w:sz w:val="28"/>
          <w:szCs w:val="28"/>
        </w:rPr>
        <w:t>Verilog Code:</w:t>
      </w:r>
    </w:p>
    <w:p w14:paraId="08D25C26" w14:textId="106D58AB" w:rsidR="00195CAA" w:rsidRDefault="00AF4313" w:rsidP="007B5B7B">
      <w:pPr>
        <w:pStyle w:val="Default"/>
        <w:spacing w:line="360" w:lineRule="auto"/>
        <w:ind w:left="720"/>
        <w:rPr>
          <w:rFonts w:ascii="Times New Roman" w:hAnsi="Times New Roman" w:cs="Times New Roman"/>
          <w:color w:val="auto"/>
        </w:rPr>
      </w:pPr>
      <w:r>
        <w:rPr>
          <w:rFonts w:ascii="Times New Roman" w:hAnsi="Times New Roman" w:cs="Times New Roman"/>
          <w:color w:val="auto"/>
        </w:rPr>
        <w:t>(Verilog code is attached in a separate file due to its large size)</w:t>
      </w:r>
    </w:p>
    <w:p w14:paraId="0DD37534" w14:textId="70C916E6" w:rsidR="002A722C" w:rsidRDefault="002A722C" w:rsidP="00AF4313">
      <w:pPr>
        <w:pStyle w:val="Default"/>
        <w:spacing w:line="360" w:lineRule="auto"/>
        <w:ind w:left="720"/>
        <w:rPr>
          <w:rFonts w:ascii="Times New Roman" w:hAnsi="Times New Roman" w:cs="Times New Roman"/>
          <w:color w:val="auto"/>
        </w:rPr>
      </w:pPr>
    </w:p>
    <w:p w14:paraId="3BF6F74D" w14:textId="5D318625" w:rsidR="002A722C" w:rsidRPr="00C37D3E" w:rsidRDefault="00CF588E" w:rsidP="002A722C">
      <w:pPr>
        <w:pStyle w:val="Default"/>
        <w:numPr>
          <w:ilvl w:val="0"/>
          <w:numId w:val="1"/>
        </w:numPr>
        <w:spacing w:line="360" w:lineRule="auto"/>
        <w:rPr>
          <w:rFonts w:ascii="Times New Roman" w:hAnsi="Times New Roman" w:cs="Times New Roman"/>
          <w:color w:val="auto"/>
          <w:sz w:val="28"/>
          <w:szCs w:val="28"/>
        </w:rPr>
      </w:pPr>
      <w:r>
        <w:rPr>
          <w:rFonts w:ascii="Times New Roman" w:hAnsi="Times New Roman" w:cs="Times New Roman"/>
          <w:b/>
          <w:bCs/>
          <w:color w:val="auto"/>
          <w:sz w:val="28"/>
          <w:szCs w:val="28"/>
        </w:rPr>
        <w:t>Future Improvements</w:t>
      </w:r>
    </w:p>
    <w:p w14:paraId="4FF43140" w14:textId="535F8524" w:rsidR="00C37D3E" w:rsidRDefault="00C37D3E" w:rsidP="00C37D3E">
      <w:pPr>
        <w:pStyle w:val="Default"/>
        <w:spacing w:line="360" w:lineRule="auto"/>
        <w:ind w:left="720"/>
        <w:rPr>
          <w:rFonts w:ascii="Times New Roman" w:hAnsi="Times New Roman" w:cs="Times New Roman"/>
          <w:color w:val="auto"/>
        </w:rPr>
      </w:pPr>
      <w:r>
        <w:rPr>
          <w:rFonts w:ascii="Times New Roman" w:hAnsi="Times New Roman" w:cs="Times New Roman"/>
          <w:color w:val="auto"/>
        </w:rPr>
        <w:t xml:space="preserve">Our method of realizing this simple arithmetic calculator is far from being perfect and </w:t>
      </w:r>
      <w:r w:rsidR="00195CAA">
        <w:rPr>
          <w:rFonts w:ascii="Times New Roman" w:hAnsi="Times New Roman" w:cs="Times New Roman"/>
          <w:color w:val="auto"/>
        </w:rPr>
        <w:t>the lab teaching assistance has pointed out some improvements we could make for our current operations.</w:t>
      </w:r>
    </w:p>
    <w:p w14:paraId="12839FA8" w14:textId="77777777" w:rsidR="007B5B7B" w:rsidRDefault="007B5B7B" w:rsidP="00C37D3E">
      <w:pPr>
        <w:pStyle w:val="Default"/>
        <w:spacing w:line="360" w:lineRule="auto"/>
        <w:ind w:left="720"/>
        <w:rPr>
          <w:rFonts w:ascii="Times New Roman" w:hAnsi="Times New Roman" w:cs="Times New Roman"/>
          <w:color w:val="auto"/>
        </w:rPr>
      </w:pPr>
    </w:p>
    <w:p w14:paraId="31B4425C" w14:textId="5E90A0E2" w:rsidR="00195CAA" w:rsidRDefault="00195CAA" w:rsidP="00C37D3E">
      <w:pPr>
        <w:pStyle w:val="Default"/>
        <w:spacing w:line="360" w:lineRule="auto"/>
        <w:ind w:left="720"/>
        <w:rPr>
          <w:rFonts w:ascii="Times New Roman" w:hAnsi="Times New Roman" w:cs="Times New Roman"/>
          <w:color w:val="auto"/>
        </w:rPr>
      </w:pPr>
      <w:r>
        <w:rPr>
          <w:rFonts w:ascii="Times New Roman" w:hAnsi="Times New Roman" w:cs="Times New Roman"/>
          <w:color w:val="auto"/>
        </w:rPr>
        <w:t>Firstly, the codes for the 7-segment display can be shortened and this would allow the compiler to run faster and take up less memory. I</w:t>
      </w:r>
      <w:r w:rsidRPr="00195CAA">
        <w:rPr>
          <w:rFonts w:ascii="Times New Roman" w:hAnsi="Times New Roman" w:cs="Times New Roman"/>
          <w:color w:val="auto"/>
        </w:rPr>
        <w:t xml:space="preserve">nstead of putting every </w:t>
      </w:r>
      <w:r>
        <w:rPr>
          <w:rFonts w:ascii="Times New Roman" w:hAnsi="Times New Roman" w:cs="Times New Roman"/>
          <w:color w:val="auto"/>
        </w:rPr>
        <w:t xml:space="preserve">number </w:t>
      </w:r>
      <w:r w:rsidRPr="00195CAA">
        <w:rPr>
          <w:rFonts w:ascii="Times New Roman" w:hAnsi="Times New Roman" w:cs="Times New Roman"/>
          <w:color w:val="auto"/>
        </w:rPr>
        <w:t xml:space="preserve">from 0-99, we could instead just minimize it to </w:t>
      </w:r>
      <w:r>
        <w:rPr>
          <w:rFonts w:ascii="Times New Roman" w:hAnsi="Times New Roman" w:cs="Times New Roman"/>
          <w:color w:val="auto"/>
        </w:rPr>
        <w:t xml:space="preserve">the code for displaying </w:t>
      </w:r>
      <w:r w:rsidRPr="00195CAA">
        <w:rPr>
          <w:rFonts w:ascii="Times New Roman" w:hAnsi="Times New Roman" w:cs="Times New Roman"/>
          <w:color w:val="auto"/>
        </w:rPr>
        <w:t xml:space="preserve">0-9. The </w:t>
      </w:r>
      <w:r>
        <w:rPr>
          <w:rFonts w:ascii="Times New Roman" w:hAnsi="Times New Roman" w:cs="Times New Roman"/>
          <w:color w:val="auto"/>
        </w:rPr>
        <w:t xml:space="preserve">numbers in the </w:t>
      </w:r>
      <w:r w:rsidRPr="00195CAA">
        <w:rPr>
          <w:rFonts w:ascii="Times New Roman" w:hAnsi="Times New Roman" w:cs="Times New Roman"/>
          <w:color w:val="auto"/>
        </w:rPr>
        <w:t xml:space="preserve">tens place and </w:t>
      </w:r>
      <w:proofErr w:type="gramStart"/>
      <w:r w:rsidRPr="00195CAA">
        <w:rPr>
          <w:rFonts w:ascii="Times New Roman" w:hAnsi="Times New Roman" w:cs="Times New Roman"/>
          <w:color w:val="auto"/>
        </w:rPr>
        <w:t>ones</w:t>
      </w:r>
      <w:proofErr w:type="gramEnd"/>
      <w:r w:rsidRPr="00195CAA">
        <w:rPr>
          <w:rFonts w:ascii="Times New Roman" w:hAnsi="Times New Roman" w:cs="Times New Roman"/>
          <w:color w:val="auto"/>
        </w:rPr>
        <w:t xml:space="preserve"> place c</w:t>
      </w:r>
      <w:r>
        <w:rPr>
          <w:rFonts w:ascii="Times New Roman" w:hAnsi="Times New Roman" w:cs="Times New Roman"/>
          <w:color w:val="auto"/>
        </w:rPr>
        <w:t>ould be</w:t>
      </w:r>
      <w:r w:rsidRPr="00195CAA">
        <w:rPr>
          <w:rFonts w:ascii="Times New Roman" w:hAnsi="Times New Roman" w:cs="Times New Roman"/>
          <w:color w:val="auto"/>
        </w:rPr>
        <w:t xml:space="preserve"> taken care of by </w:t>
      </w:r>
      <w:r>
        <w:rPr>
          <w:rFonts w:ascii="Times New Roman" w:hAnsi="Times New Roman" w:cs="Times New Roman"/>
          <w:color w:val="auto"/>
        </w:rPr>
        <w:t>getting</w:t>
      </w:r>
      <w:r w:rsidRPr="00195CAA">
        <w:rPr>
          <w:rFonts w:ascii="Times New Roman" w:hAnsi="Times New Roman" w:cs="Times New Roman"/>
          <w:color w:val="auto"/>
        </w:rPr>
        <w:t xml:space="preserve"> the </w:t>
      </w:r>
      <w:r>
        <w:rPr>
          <w:rFonts w:ascii="Times New Roman" w:hAnsi="Times New Roman" w:cs="Times New Roman"/>
          <w:color w:val="auto"/>
        </w:rPr>
        <w:t xml:space="preserve">modulus of the </w:t>
      </w:r>
      <w:r w:rsidRPr="00195CAA">
        <w:rPr>
          <w:rFonts w:ascii="Times New Roman" w:hAnsi="Times New Roman" w:cs="Times New Roman"/>
          <w:color w:val="auto"/>
        </w:rPr>
        <w:t>number</w:t>
      </w:r>
      <w:r>
        <w:rPr>
          <w:rFonts w:ascii="Times New Roman" w:hAnsi="Times New Roman" w:cs="Times New Roman"/>
          <w:color w:val="auto"/>
        </w:rPr>
        <w:t xml:space="preserve"> and 10.</w:t>
      </w:r>
      <w:r w:rsidRPr="00195CAA">
        <w:rPr>
          <w:rFonts w:ascii="Times New Roman" w:hAnsi="Times New Roman" w:cs="Times New Roman"/>
          <w:color w:val="auto"/>
        </w:rPr>
        <w:t xml:space="preserve"> </w:t>
      </w:r>
      <w:r>
        <w:rPr>
          <w:rFonts w:ascii="Times New Roman" w:hAnsi="Times New Roman" w:cs="Times New Roman"/>
          <w:color w:val="auto"/>
        </w:rPr>
        <w:t>The</w:t>
      </w:r>
      <w:r w:rsidRPr="00195CAA">
        <w:rPr>
          <w:rFonts w:ascii="Times New Roman" w:hAnsi="Times New Roman" w:cs="Times New Roman"/>
          <w:color w:val="auto"/>
        </w:rPr>
        <w:t xml:space="preserve"> quotient(result)</w:t>
      </w:r>
      <w:r>
        <w:rPr>
          <w:rFonts w:ascii="Times New Roman" w:hAnsi="Times New Roman" w:cs="Times New Roman"/>
          <w:color w:val="auto"/>
        </w:rPr>
        <w:t xml:space="preserve"> represents</w:t>
      </w:r>
      <w:r w:rsidRPr="00195CAA">
        <w:rPr>
          <w:rFonts w:ascii="Times New Roman" w:hAnsi="Times New Roman" w:cs="Times New Roman"/>
          <w:color w:val="auto"/>
        </w:rPr>
        <w:t xml:space="preserve"> the</w:t>
      </w:r>
      <w:r>
        <w:rPr>
          <w:rFonts w:ascii="Times New Roman" w:hAnsi="Times New Roman" w:cs="Times New Roman"/>
          <w:color w:val="auto"/>
        </w:rPr>
        <w:t xml:space="preserve"> number in the</w:t>
      </w:r>
      <w:r w:rsidRPr="00195CAA">
        <w:rPr>
          <w:rFonts w:ascii="Times New Roman" w:hAnsi="Times New Roman" w:cs="Times New Roman"/>
          <w:color w:val="auto"/>
        </w:rPr>
        <w:t xml:space="preserve"> tens place and the remainder</w:t>
      </w:r>
      <w:r>
        <w:rPr>
          <w:rFonts w:ascii="Times New Roman" w:hAnsi="Times New Roman" w:cs="Times New Roman"/>
          <w:color w:val="auto"/>
        </w:rPr>
        <w:t xml:space="preserve"> shows the number in</w:t>
      </w:r>
      <w:r w:rsidRPr="00195CAA">
        <w:rPr>
          <w:rFonts w:ascii="Times New Roman" w:hAnsi="Times New Roman" w:cs="Times New Roman"/>
          <w:color w:val="auto"/>
        </w:rPr>
        <w:t xml:space="preserve"> the ones place</w:t>
      </w:r>
      <w:r>
        <w:rPr>
          <w:rFonts w:ascii="Times New Roman" w:hAnsi="Times New Roman" w:cs="Times New Roman"/>
          <w:color w:val="auto"/>
        </w:rPr>
        <w:t xml:space="preserve">. </w:t>
      </w:r>
    </w:p>
    <w:p w14:paraId="6D78E86C" w14:textId="77777777" w:rsidR="007B5B7B" w:rsidRDefault="007B5B7B" w:rsidP="00C37D3E">
      <w:pPr>
        <w:pStyle w:val="Default"/>
        <w:spacing w:line="360" w:lineRule="auto"/>
        <w:ind w:left="720"/>
        <w:rPr>
          <w:rFonts w:ascii="Times New Roman" w:hAnsi="Times New Roman" w:cs="Times New Roman"/>
          <w:color w:val="auto"/>
        </w:rPr>
      </w:pPr>
    </w:p>
    <w:p w14:paraId="67489E79" w14:textId="3515C728" w:rsidR="007B5B7B" w:rsidRDefault="007B5B7B" w:rsidP="00C37D3E">
      <w:pPr>
        <w:pStyle w:val="Default"/>
        <w:spacing w:line="360" w:lineRule="auto"/>
        <w:ind w:left="720"/>
        <w:rPr>
          <w:rFonts w:ascii="Times New Roman" w:hAnsi="Times New Roman" w:cs="Times New Roman"/>
          <w:color w:val="auto"/>
        </w:rPr>
      </w:pPr>
      <w:r>
        <w:rPr>
          <w:rFonts w:ascii="Times New Roman" w:hAnsi="Times New Roman" w:cs="Times New Roman"/>
          <w:color w:val="auto"/>
        </w:rPr>
        <w:t>Secondly</w:t>
      </w:r>
      <w:r w:rsidRPr="007B5B7B">
        <w:rPr>
          <w:rFonts w:ascii="Times New Roman" w:hAnsi="Times New Roman" w:cs="Times New Roman"/>
          <w:color w:val="auto"/>
        </w:rPr>
        <w:t xml:space="preserve">, </w:t>
      </w:r>
      <w:r>
        <w:rPr>
          <w:rFonts w:ascii="Times New Roman" w:hAnsi="Times New Roman" w:cs="Times New Roman"/>
          <w:color w:val="auto"/>
        </w:rPr>
        <w:t>f</w:t>
      </w:r>
      <w:r w:rsidRPr="007B5B7B">
        <w:rPr>
          <w:rFonts w:ascii="Times New Roman" w:hAnsi="Times New Roman" w:cs="Times New Roman"/>
          <w:color w:val="auto"/>
        </w:rPr>
        <w:t>or the square root operation, a more efficient way of coding it is to keep subtracting an odd number from the input (starting from 1, then 3, 5, etc.) until the result reaches zero. It is important to keep track of the number of times the subtraction occurs since this is the value needed for the result of the square root operation.</w:t>
      </w:r>
    </w:p>
    <w:p w14:paraId="43AD574F" w14:textId="6BFB4C5C" w:rsidR="00990845" w:rsidRDefault="00990845" w:rsidP="00C37D3E">
      <w:pPr>
        <w:pStyle w:val="Default"/>
        <w:spacing w:line="360" w:lineRule="auto"/>
        <w:ind w:left="720"/>
        <w:rPr>
          <w:rFonts w:ascii="Times New Roman" w:hAnsi="Times New Roman" w:cs="Times New Roman"/>
          <w:color w:val="auto"/>
        </w:rPr>
      </w:pPr>
    </w:p>
    <w:p w14:paraId="3DDD53EF" w14:textId="45FD95A5" w:rsidR="00990845" w:rsidRPr="00593824" w:rsidRDefault="00D77C9C" w:rsidP="00F9709F">
      <w:pPr>
        <w:pStyle w:val="Default"/>
        <w:numPr>
          <w:ilvl w:val="0"/>
          <w:numId w:val="1"/>
        </w:numPr>
        <w:spacing w:line="360" w:lineRule="auto"/>
        <w:rPr>
          <w:rFonts w:ascii="Times New Roman" w:hAnsi="Times New Roman" w:cs="Times New Roman"/>
          <w:color w:val="auto"/>
        </w:rPr>
      </w:pPr>
      <w:r w:rsidRPr="00593824">
        <w:rPr>
          <w:rFonts w:ascii="Times New Roman" w:hAnsi="Times New Roman" w:cs="Times New Roman"/>
          <w:b/>
          <w:bCs/>
          <w:color w:val="auto"/>
          <w:sz w:val="28"/>
          <w:szCs w:val="28"/>
        </w:rPr>
        <w:t>References</w:t>
      </w:r>
    </w:p>
    <w:p w14:paraId="4D2B28EB" w14:textId="047E6F2F" w:rsidR="00B12C12" w:rsidRDefault="00B12C12" w:rsidP="00195CAA">
      <w:pPr>
        <w:pStyle w:val="Default"/>
        <w:numPr>
          <w:ilvl w:val="0"/>
          <w:numId w:val="3"/>
        </w:numPr>
        <w:spacing w:line="360" w:lineRule="auto"/>
        <w:rPr>
          <w:rFonts w:ascii="Times New Roman" w:hAnsi="Times New Roman" w:cs="Times New Roman"/>
          <w:color w:val="auto"/>
        </w:rPr>
      </w:pPr>
      <w:r w:rsidRPr="00990845">
        <w:rPr>
          <w:rFonts w:ascii="Times New Roman" w:hAnsi="Times New Roman" w:cs="Times New Roman"/>
          <w:color w:val="auto"/>
        </w:rPr>
        <w:t>ECE 2220 Course website</w:t>
      </w:r>
      <w:r w:rsidR="00072A2F" w:rsidRPr="00990845">
        <w:rPr>
          <w:rFonts w:ascii="Times New Roman" w:hAnsi="Times New Roman" w:cs="Times New Roman"/>
          <w:color w:val="auto"/>
        </w:rPr>
        <w:t>,</w:t>
      </w:r>
      <w:r w:rsidRPr="00990845">
        <w:rPr>
          <w:rFonts w:ascii="Times New Roman" w:hAnsi="Times New Roman" w:cs="Times New Roman"/>
          <w:color w:val="auto"/>
        </w:rPr>
        <w:t xml:space="preserve"> course notes</w:t>
      </w:r>
      <w:r w:rsidR="00072A2F" w:rsidRPr="00990845">
        <w:rPr>
          <w:rFonts w:ascii="Times New Roman" w:hAnsi="Times New Roman" w:cs="Times New Roman"/>
          <w:color w:val="auto"/>
        </w:rPr>
        <w:t>, lab instructions.</w:t>
      </w:r>
    </w:p>
    <w:p w14:paraId="2650CABD" w14:textId="1DC20557" w:rsidR="00195CAA" w:rsidRPr="00990845" w:rsidRDefault="00195CAA" w:rsidP="00195CAA">
      <w:pPr>
        <w:pStyle w:val="Default"/>
        <w:numPr>
          <w:ilvl w:val="0"/>
          <w:numId w:val="3"/>
        </w:numPr>
        <w:spacing w:line="360" w:lineRule="auto"/>
        <w:rPr>
          <w:rFonts w:ascii="Times New Roman" w:hAnsi="Times New Roman" w:cs="Times New Roman"/>
          <w:color w:val="auto"/>
        </w:rPr>
      </w:pPr>
      <w:hyperlink r:id="rId6" w:history="1">
        <w:r>
          <w:rPr>
            <w:rStyle w:val="Hyperlink"/>
          </w:rPr>
          <w:t xml:space="preserve">Include a module in </w:t>
        </w:r>
        <w:proofErr w:type="spellStart"/>
        <w:r>
          <w:rPr>
            <w:rStyle w:val="Hyperlink"/>
          </w:rPr>
          <w:t>verilog</w:t>
        </w:r>
        <w:proofErr w:type="spellEnd"/>
        <w:r>
          <w:rPr>
            <w:rStyle w:val="Hyperlink"/>
          </w:rPr>
          <w:t xml:space="preserve"> - Stack Overflow</w:t>
        </w:r>
      </w:hyperlink>
      <w:r>
        <w:t xml:space="preserve"> (For learning about the include statement)</w:t>
      </w:r>
    </w:p>
    <w:p w14:paraId="09C214A5" w14:textId="77777777" w:rsidR="007A296C" w:rsidRPr="00115FD7" w:rsidRDefault="007A296C" w:rsidP="00F9709F">
      <w:pPr>
        <w:spacing w:line="360" w:lineRule="auto"/>
        <w:rPr>
          <w:rFonts w:ascii="Times New Roman" w:hAnsi="Times New Roman" w:cs="Times New Roman"/>
        </w:rPr>
      </w:pPr>
    </w:p>
    <w:sectPr w:rsidR="007A296C" w:rsidRPr="00115FD7" w:rsidSect="008154BF">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0EED"/>
    <w:multiLevelType w:val="hybridMultilevel"/>
    <w:tmpl w:val="39D63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1036D"/>
    <w:multiLevelType w:val="hybridMultilevel"/>
    <w:tmpl w:val="55507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8713D8"/>
    <w:multiLevelType w:val="hybridMultilevel"/>
    <w:tmpl w:val="17EAE76C"/>
    <w:lvl w:ilvl="0" w:tplc="CC34A6C2">
      <w:start w:val="1"/>
      <w:numFmt w:val="decimal"/>
      <w:lvlText w:val="%1."/>
      <w:lvlJc w:val="left"/>
      <w:pPr>
        <w:ind w:left="720" w:hanging="360"/>
      </w:pPr>
      <w:rPr>
        <w:rFonts w:hint="default"/>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12"/>
    <w:rsid w:val="00055563"/>
    <w:rsid w:val="00072A2F"/>
    <w:rsid w:val="000C010D"/>
    <w:rsid w:val="000E3F44"/>
    <w:rsid w:val="000E411E"/>
    <w:rsid w:val="000F3C3B"/>
    <w:rsid w:val="00115FD7"/>
    <w:rsid w:val="00166C37"/>
    <w:rsid w:val="00174474"/>
    <w:rsid w:val="00184111"/>
    <w:rsid w:val="00195CAA"/>
    <w:rsid w:val="001D5345"/>
    <w:rsid w:val="001D7D72"/>
    <w:rsid w:val="00205D4F"/>
    <w:rsid w:val="002209D0"/>
    <w:rsid w:val="002277D6"/>
    <w:rsid w:val="00251481"/>
    <w:rsid w:val="0026060D"/>
    <w:rsid w:val="00274729"/>
    <w:rsid w:val="002943D0"/>
    <w:rsid w:val="002A722C"/>
    <w:rsid w:val="002D0EDA"/>
    <w:rsid w:val="00321A3F"/>
    <w:rsid w:val="00377281"/>
    <w:rsid w:val="003850D8"/>
    <w:rsid w:val="003A6AD9"/>
    <w:rsid w:val="003C7C97"/>
    <w:rsid w:val="003F3D60"/>
    <w:rsid w:val="00403B59"/>
    <w:rsid w:val="0043740A"/>
    <w:rsid w:val="00443704"/>
    <w:rsid w:val="00453D87"/>
    <w:rsid w:val="004B7378"/>
    <w:rsid w:val="004E73BC"/>
    <w:rsid w:val="004F7F7F"/>
    <w:rsid w:val="00554FD7"/>
    <w:rsid w:val="0058123B"/>
    <w:rsid w:val="00593824"/>
    <w:rsid w:val="006426A1"/>
    <w:rsid w:val="00666FFB"/>
    <w:rsid w:val="006812BF"/>
    <w:rsid w:val="006A0261"/>
    <w:rsid w:val="006C0CC9"/>
    <w:rsid w:val="006D5DBA"/>
    <w:rsid w:val="006D69B3"/>
    <w:rsid w:val="007051A0"/>
    <w:rsid w:val="00706D2C"/>
    <w:rsid w:val="0075007C"/>
    <w:rsid w:val="00751CCD"/>
    <w:rsid w:val="007A296C"/>
    <w:rsid w:val="007B1CDE"/>
    <w:rsid w:val="007B377E"/>
    <w:rsid w:val="007B4B31"/>
    <w:rsid w:val="007B5B7B"/>
    <w:rsid w:val="007D2383"/>
    <w:rsid w:val="008154BF"/>
    <w:rsid w:val="00832C74"/>
    <w:rsid w:val="0085151C"/>
    <w:rsid w:val="00870AA7"/>
    <w:rsid w:val="00953015"/>
    <w:rsid w:val="00990845"/>
    <w:rsid w:val="009B3DF6"/>
    <w:rsid w:val="009B4C16"/>
    <w:rsid w:val="009C1068"/>
    <w:rsid w:val="009E2D04"/>
    <w:rsid w:val="00A61056"/>
    <w:rsid w:val="00A74DBC"/>
    <w:rsid w:val="00AB4382"/>
    <w:rsid w:val="00AF4313"/>
    <w:rsid w:val="00B12C12"/>
    <w:rsid w:val="00B450B2"/>
    <w:rsid w:val="00B62E42"/>
    <w:rsid w:val="00BB26E7"/>
    <w:rsid w:val="00C37D3E"/>
    <w:rsid w:val="00C6089B"/>
    <w:rsid w:val="00C73601"/>
    <w:rsid w:val="00CA4A3F"/>
    <w:rsid w:val="00CE5237"/>
    <w:rsid w:val="00CF588E"/>
    <w:rsid w:val="00D43798"/>
    <w:rsid w:val="00D5079F"/>
    <w:rsid w:val="00D57F97"/>
    <w:rsid w:val="00D77C9C"/>
    <w:rsid w:val="00E0374B"/>
    <w:rsid w:val="00E07D99"/>
    <w:rsid w:val="00E22208"/>
    <w:rsid w:val="00E36817"/>
    <w:rsid w:val="00E55A45"/>
    <w:rsid w:val="00E7322E"/>
    <w:rsid w:val="00EB1CAB"/>
    <w:rsid w:val="00EC3E0F"/>
    <w:rsid w:val="00EE3419"/>
    <w:rsid w:val="00F12F80"/>
    <w:rsid w:val="00F16BFC"/>
    <w:rsid w:val="00F21327"/>
    <w:rsid w:val="00F21515"/>
    <w:rsid w:val="00F229FF"/>
    <w:rsid w:val="00F9709F"/>
    <w:rsid w:val="00FE55ED"/>
    <w:rsid w:val="00FF04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30DA"/>
  <w15:chartTrackingRefBased/>
  <w15:docId w15:val="{C3D0D8C1-C884-4C3A-A104-4F31A9B4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C12"/>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E22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5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9661868/include-a-module-in-verilo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John S.</dc:creator>
  <cp:keywords/>
  <dc:description/>
  <cp:lastModifiedBy>MengZhong Kuan</cp:lastModifiedBy>
  <cp:revision>2</cp:revision>
  <dcterms:created xsi:type="dcterms:W3CDTF">2020-12-10T21:40:00Z</dcterms:created>
  <dcterms:modified xsi:type="dcterms:W3CDTF">2020-12-10T21:40:00Z</dcterms:modified>
</cp:coreProperties>
</file>