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409F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</w:p>
    <w:p w14:paraId="45837D32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kern w:val="0"/>
          <w:sz w:val="22"/>
          <w:szCs w:val="22"/>
          <w:lang w:val="en-US" w:eastAsia="zh-CN" w:bidi="ar"/>
        </w:rPr>
        <w:t xml:space="preserve"> </w:t>
      </w:r>
    </w:p>
    <w:p w14:paraId="083C89D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kern w:val="0"/>
          <w:sz w:val="22"/>
          <w:szCs w:val="22"/>
          <w:lang w:val="en-US" w:eastAsia="zh-CN" w:bidi="ar"/>
        </w:rPr>
        <w:t xml:space="preserve"> </w:t>
      </w:r>
    </w:p>
    <w:p w14:paraId="7AFB734D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kern w:val="0"/>
          <w:sz w:val="22"/>
          <w:szCs w:val="22"/>
          <w:lang w:val="en-US" w:eastAsia="zh-CN" w:bidi="ar"/>
        </w:rPr>
        <w:t xml:space="preserve"> </w:t>
      </w:r>
    </w:p>
    <w:p w14:paraId="292C8D2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  <w:bookmarkStart w:id="0" w:name="_GoBack"/>
      <w:bookmarkEnd w:id="0"/>
    </w:p>
    <w:p w14:paraId="1E1A4BD2">
      <w:pPr>
        <w:keepNext w:val="0"/>
        <w:keepLines w:val="0"/>
        <w:widowControl/>
        <w:suppressLineNumbers w:val="0"/>
        <w:spacing w:before="0" w:beforeAutospacing="1" w:after="200" w:afterAutospacing="0" w:line="360" w:lineRule="auto"/>
        <w:ind w:left="0" w:right="0"/>
        <w:jc w:val="center"/>
        <w:rPr>
          <w:rFonts w:hint="eastAsia" w:ascii="等线" w:hAnsi="等线" w:eastAsia="等线" w:cs="Times New Roman"/>
          <w:sz w:val="44"/>
          <w:szCs w:val="44"/>
        </w:rPr>
      </w:pP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华</w:t>
      </w:r>
      <w:r>
        <w:rPr>
          <w:rFonts w:hint="eastAsia" w:ascii="等线" w:hAnsi="等线" w:eastAsia="等线" w:cs="Times New Roman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中</w:t>
      </w:r>
      <w:r>
        <w:rPr>
          <w:rFonts w:hint="eastAsia" w:ascii="等线" w:hAnsi="等线" w:eastAsia="等线" w:cs="Times New Roman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科</w:t>
      </w:r>
      <w:r>
        <w:rPr>
          <w:rFonts w:hint="eastAsia" w:ascii="等线" w:hAnsi="等线" w:eastAsia="等线" w:cs="Times New Roman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技</w:t>
      </w:r>
      <w:r>
        <w:rPr>
          <w:rFonts w:hint="eastAsia" w:ascii="等线" w:hAnsi="等线" w:eastAsia="等线" w:cs="Times New Roman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大</w:t>
      </w:r>
      <w:r>
        <w:rPr>
          <w:rFonts w:hint="eastAsia" w:ascii="等线" w:hAnsi="等线" w:eastAsia="等线" w:cs="Times New Roman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kern w:val="0"/>
          <w:sz w:val="44"/>
          <w:szCs w:val="44"/>
          <w:lang w:val="en-US" w:eastAsia="zh-CN" w:bidi="ar"/>
        </w:rPr>
        <w:t>学</w:t>
      </w:r>
    </w:p>
    <w:p w14:paraId="68EE9669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36"/>
          <w:szCs w:val="36"/>
        </w:rPr>
      </w:pPr>
      <w:r>
        <w:rPr>
          <w:rFonts w:hint="eastAsia" w:ascii="等线" w:hAnsi="等线" w:eastAsia="等线" w:cs="等线"/>
          <w:kern w:val="0"/>
          <w:sz w:val="36"/>
          <w:szCs w:val="36"/>
          <w:lang w:val="en-US" w:eastAsia="zh-CN" w:bidi="ar"/>
        </w:rPr>
        <w:t>机器学习（本科生公选课）GEC6531结课报告</w:t>
      </w:r>
    </w:p>
    <w:p w14:paraId="2DB57DEF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</w:p>
    <w:tbl>
      <w:tblPr>
        <w:tblStyle w:val="2"/>
        <w:tblW w:w="85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6528"/>
      </w:tblGrid>
      <w:tr w14:paraId="2BF2F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4195A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姓</w:t>
            </w:r>
            <w:r>
              <w:rPr>
                <w:rFonts w:hint="eastAsia" w:ascii="宋体" w:hAnsi="宋体" w:eastAsia="宋体" w:cs="Times New Roman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名</w:t>
            </w:r>
          </w:p>
        </w:tc>
        <w:tc>
          <w:tcPr>
            <w:tcW w:w="65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01E49C9C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default" w:ascii="宋体" w:hAnsi="宋体" w:eastAsia="宋体" w:cs="Times New Roman"/>
                <w:sz w:val="22"/>
                <w:szCs w:val="22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邱梦博</w:t>
            </w:r>
          </w:p>
        </w:tc>
      </w:tr>
      <w:tr w14:paraId="57AE0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D48A41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学</w:t>
            </w:r>
            <w:r>
              <w:rPr>
                <w:rFonts w:hint="eastAsia" w:ascii="宋体" w:hAnsi="宋体" w:eastAsia="宋体" w:cs="Times New Roman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号</w:t>
            </w:r>
          </w:p>
        </w:tc>
        <w:tc>
          <w:tcPr>
            <w:tcW w:w="65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40D6213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default" w:ascii="宋体" w:hAnsi="宋体" w:eastAsia="宋体" w:cs="Times New Roman"/>
                <w:sz w:val="22"/>
                <w:szCs w:val="22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U202317293</w:t>
            </w:r>
          </w:p>
        </w:tc>
      </w:tr>
      <w:tr w14:paraId="3ED05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99B9B3C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系、年级</w:t>
            </w:r>
          </w:p>
        </w:tc>
        <w:tc>
          <w:tcPr>
            <w:tcW w:w="65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1529CB9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default" w:ascii="宋体" w:hAnsi="宋体" w:eastAsia="宋体" w:cs="Times New Roman"/>
                <w:sz w:val="22"/>
                <w:szCs w:val="22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软件工程23级</w:t>
            </w:r>
          </w:p>
        </w:tc>
      </w:tr>
      <w:tr w14:paraId="5422E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A44400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32"/>
                <w:szCs w:val="3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Times New Roman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 xml:space="preserve">   别</w:t>
            </w:r>
          </w:p>
        </w:tc>
        <w:tc>
          <w:tcPr>
            <w:tcW w:w="65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3B3EF9B6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32"/>
                <w:szCs w:val="3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本科生</w:t>
            </w:r>
          </w:p>
        </w:tc>
      </w:tr>
      <w:tr w14:paraId="12D62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35BAA8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32"/>
                <w:szCs w:val="32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报告科目</w:t>
            </w:r>
          </w:p>
        </w:tc>
        <w:tc>
          <w:tcPr>
            <w:tcW w:w="65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061A7283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Times New Roman"/>
                <w:sz w:val="22"/>
                <w:szCs w:val="22"/>
                <w:bdr w:val="none" w:color="auto" w:sz="0" w:space="0"/>
              </w:rPr>
            </w:pPr>
            <w:r>
              <w:rPr>
                <w:rFonts w:hint="eastAsia" w:ascii="宋体" w:hAnsi="宋体" w:eastAsia="宋体" w:cs="Times New Roman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GEC6531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机器学习</w:t>
            </w:r>
          </w:p>
        </w:tc>
      </w:tr>
      <w:tr w14:paraId="06479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D5B8D2F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日    期</w:t>
            </w:r>
          </w:p>
        </w:tc>
        <w:tc>
          <w:tcPr>
            <w:tcW w:w="65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 w14:paraId="2886ABAC"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both"/>
              <w:rPr>
                <w:rFonts w:hint="default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en-US" w:eastAsia="zh-CN" w:bidi="ar"/>
              </w:rPr>
              <w:t>2024/12/31</w:t>
            </w:r>
          </w:p>
        </w:tc>
      </w:tr>
    </w:tbl>
    <w:p w14:paraId="1CD0238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</w:p>
    <w:p w14:paraId="14F53BD8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center"/>
        <w:rPr>
          <w:rFonts w:hint="eastAsia" w:ascii="宋体" w:hAnsi="宋体" w:eastAsia="宋体" w:cs="Times New Roman"/>
          <w:sz w:val="22"/>
          <w:szCs w:val="22"/>
        </w:rPr>
      </w:pPr>
    </w:p>
    <w:p w14:paraId="4206CB80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kern w:val="0"/>
          <w:sz w:val="22"/>
          <w:szCs w:val="22"/>
          <w:lang w:val="en-US" w:eastAsia="zh-CN" w:bidi="ar"/>
        </w:rPr>
        <w:t xml:space="preserve"> </w:t>
      </w:r>
    </w:p>
    <w:p w14:paraId="3571EC67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kern w:val="0"/>
          <w:sz w:val="22"/>
          <w:szCs w:val="22"/>
          <w:lang w:val="en-US" w:eastAsia="zh-CN" w:bidi="ar"/>
        </w:rPr>
        <w:t xml:space="preserve"> </w:t>
      </w:r>
    </w:p>
    <w:p w14:paraId="6FDAD867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eastAsia" w:ascii="楷体" w:hAnsi="楷体" w:eastAsia="楷体" w:cs="Times New Roman"/>
          <w:b/>
          <w:bCs w:val="0"/>
          <w:sz w:val="36"/>
          <w:szCs w:val="36"/>
        </w:rPr>
      </w:pPr>
      <w:r>
        <w:rPr>
          <w:rFonts w:hint="eastAsia" w:ascii="楷体" w:hAnsi="楷体" w:eastAsia="楷体" w:cs="楷体"/>
          <w:b/>
          <w:bCs w:val="0"/>
          <w:kern w:val="0"/>
          <w:sz w:val="36"/>
          <w:szCs w:val="36"/>
          <w:lang w:val="en-US" w:eastAsia="zh-CN" w:bidi="ar"/>
        </w:rPr>
        <w:t>标题：大楼内温度预测</w:t>
      </w:r>
    </w:p>
    <w:p w14:paraId="3FBEEDB6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问题描述和调研</w:t>
      </w:r>
    </w:p>
    <w:p w14:paraId="4506CBE5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背景介绍</w:t>
      </w:r>
    </w:p>
    <w:p w14:paraId="034F4D22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"/>
        </w:rPr>
        <w:t>注意：可以自行调整正文字体大小控制字数和页数</w:t>
      </w:r>
    </w:p>
    <w:p w14:paraId="0E3390B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 w:bidi="ar"/>
        </w:rPr>
        <w:t>注意：打印时请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单面打印</w:t>
      </w:r>
    </w:p>
    <w:p w14:paraId="4CFFB867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68926AE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1.2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问题定义和描述</w:t>
      </w:r>
    </w:p>
    <w:p w14:paraId="7202EA2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7105086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1.3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方法调研</w:t>
      </w:r>
    </w:p>
    <w:p w14:paraId="2D29ACD2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116C082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数据集构建</w:t>
      </w:r>
    </w:p>
    <w:p w14:paraId="2684533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77C1ADE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方案设计</w:t>
      </w:r>
    </w:p>
    <w:p w14:paraId="20FED38B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3.1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方法描述</w:t>
      </w:r>
    </w:p>
    <w:p w14:paraId="2E5D131D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0D751BF9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3.2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讨论和分析</w:t>
      </w:r>
    </w:p>
    <w:p w14:paraId="0FF8EB23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1B07D2D9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Calibri"/>
          <w:b/>
          <w:bCs w:val="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开发环境安装与搭建</w:t>
      </w:r>
    </w:p>
    <w:p w14:paraId="5DF0EB61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6BBB6D42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default" w:ascii="Calibri" w:hAnsi="Calibri" w:eastAsia="宋体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5EF94435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参考文献：</w:t>
      </w:r>
    </w:p>
    <w:p w14:paraId="3B20BBA1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sz w:val="24"/>
          <w:szCs w:val="24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[1] xxx</w:t>
      </w:r>
    </w:p>
    <w:p w14:paraId="10D3508D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libri" w:hAnsi="Calibri" w:eastAsia="宋体" w:cs="Times New Roman"/>
          <w:sz w:val="24"/>
          <w:szCs w:val="24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[2] xxx</w:t>
      </w:r>
    </w:p>
    <w:p w14:paraId="244724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F1BF0"/>
    <w:rsid w:val="4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2024-12-26T02:20:00Z</dcterms:created>
  <dc:creator>WPS_1687099269</dc:creator>
  <cp:lastModifiedBy>WPS_1687099269</cp:lastModifiedBy>
  <dcterms:modified xsi:type="dcterms:W3CDTF">2024-12-26T02:29:48Z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F8A076ACB41C431398D0150CCD8C32E6_11</vt:lpwstr>
  </property>
  <property fmtid="{D5CDD505-2E9C-101B-9397-08002B2CF9AE}" pid="4" name="KSOTemplateDocerSaveRecord">
    <vt:lpwstr>eyJoZGlkIjoiMTlkOTE2ZTRmYjgzNDk0ZDk4ZGIyNTRjMDMwZWEzYjQiLCJ1c2VySWQiOiIxNTA4NzUxMzIwIn0=</vt:lpwstr>
  </property>
</Properties>
</file>