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319CD" w14:textId="77777777" w:rsidR="00EF0D57" w:rsidRDefault="00EF0D57" w:rsidP="00EF0D57">
      <w:r>
        <w:t>Russell begins by highlighting the significance of sleep in our lives, citing statistics on how much time we spend asleep over a lifetime. They then delve into the historical perspective on sleep, contrasting ancient views that revered sleep with more recent dismissive attitudes, particularly prevalent in the 20th century.</w:t>
      </w:r>
    </w:p>
    <w:p w14:paraId="24F1B673" w14:textId="77777777" w:rsidR="00EF0D57" w:rsidRDefault="00EF0D57" w:rsidP="00EF0D57"/>
    <w:p w14:paraId="67F11F9C" w14:textId="77777777" w:rsidR="00EF0D57" w:rsidRDefault="00EF0D57" w:rsidP="00EF0D57">
      <w:r>
        <w:t>Russell proceeds to discuss the complexity of sleep and its neural underpinnings, emphasizing that certain brain regions remain active during sleep and that sleep involves a network of interactions within the brain. Then, he outlines three main theories for why we sleep: restoration, energy conservation, and brain processing/memory consolidation, with a focus on the latter as particularly intriguing.</w:t>
      </w:r>
    </w:p>
    <w:p w14:paraId="2856889A" w14:textId="77777777" w:rsidR="00EF0D57" w:rsidRDefault="00EF0D57" w:rsidP="00EF0D57"/>
    <w:p w14:paraId="1AC34920" w14:textId="77777777" w:rsidR="00EF0D57" w:rsidRDefault="00EF0D57" w:rsidP="00EF0D57">
      <w:r>
        <w:t xml:space="preserve">The presentation then shifts to address sleep deprivation and its wide-ranging effects on individuals and society. He </w:t>
      </w:r>
      <w:proofErr w:type="gramStart"/>
      <w:r>
        <w:t>discuss</w:t>
      </w:r>
      <w:proofErr w:type="gramEnd"/>
      <w:r>
        <w:t xml:space="preserve"> various segments of society affected by sleep deprivation, such as teenagers, shift workers, and travelers suffering from jet lag. Russell warns about the dangers of sleep deprivation, including impaired judgment, increased risk of accidents, weight gain, and mental health issues.</w:t>
      </w:r>
    </w:p>
    <w:p w14:paraId="50D9078C" w14:textId="77777777" w:rsidR="00EF0D57" w:rsidRDefault="00EF0D57" w:rsidP="00EF0D57"/>
    <w:p w14:paraId="3103652B" w14:textId="77777777" w:rsidR="00EF0D57" w:rsidRDefault="00EF0D57" w:rsidP="00EF0D57">
      <w:r>
        <w:t xml:space="preserve">Following this, he offers practical advice for improving sleep quality, including optimizing the sleep environment, managing exposure to light, and avoiding stimulants like caffeine before bedtime. He also </w:t>
      </w:r>
      <w:proofErr w:type="gramStart"/>
      <w:r>
        <w:t>dispel</w:t>
      </w:r>
      <w:proofErr w:type="gramEnd"/>
      <w:r>
        <w:t xml:space="preserve"> common myths about sleep, such as the notion that older people need less sleep and the belief that early risers are inherently more successful.</w:t>
      </w:r>
    </w:p>
    <w:p w14:paraId="6A4CFE42" w14:textId="77777777" w:rsidR="00EF0D57" w:rsidRDefault="00EF0D57" w:rsidP="00EF0D57"/>
    <w:p w14:paraId="26C30970" w14:textId="77777777" w:rsidR="00EF0D57" w:rsidRDefault="00EF0D57" w:rsidP="00EF0D57">
      <w:r>
        <w:t>The presentation concludes by discussing emerging research linking sleep disruption to mental health issues like schizophrenia, bipolar disorder, and depression. The speaker highlights the overlap between neural networks governing sleep and those involved in mental health, suggesting potential new avenues for treatment and intervention.</w:t>
      </w:r>
    </w:p>
    <w:p w14:paraId="234DD0E6" w14:textId="77777777" w:rsidR="00EF0D57" w:rsidRDefault="00EF0D57" w:rsidP="00EF0D57"/>
    <w:p w14:paraId="7B53DEC5" w14:textId="77777777" w:rsidR="00EF0D57" w:rsidRDefault="00EF0D57" w:rsidP="00EF0D57">
      <w:r>
        <w:t>Overall, Russell advocates for taking sleep seriously, emphasizing its crucial role in physical and mental well-being and the importance of understanding its neuroscience for improving health outcomes.</w:t>
      </w:r>
    </w:p>
    <w:p w14:paraId="5B9615E3" w14:textId="77777777" w:rsidR="00EF0D57" w:rsidRDefault="00EF0D57" w:rsidP="00EF0D57"/>
    <w:p w14:paraId="27D29C14" w14:textId="77777777" w:rsidR="00EF0D57" w:rsidRDefault="00EF0D57" w:rsidP="00EF0D57"/>
    <w:p w14:paraId="55BA7358" w14:textId="77777777" w:rsidR="00EF0D57" w:rsidRDefault="00EF0D57" w:rsidP="00EF0D57">
      <w:r>
        <w:rPr>
          <w:rFonts w:hint="eastAsia"/>
        </w:rPr>
        <w:t>发言人开始强调睡眠在我们生活中的重要性，引用了我们一生中花费在睡眠上的时间的统计数据。然后，他们深入讨论了睡眠的历史视角，对比了古代尊重睡眠的观点和近期</w:t>
      </w:r>
      <w:r>
        <w:t>20世纪流行的轻视态度。</w:t>
      </w:r>
    </w:p>
    <w:p w14:paraId="6CE7ED21" w14:textId="77777777" w:rsidR="00EF0D57" w:rsidRDefault="00EF0D57" w:rsidP="00EF0D57"/>
    <w:p w14:paraId="1880F5FD" w14:textId="77777777" w:rsidR="00EF0D57" w:rsidRDefault="00EF0D57" w:rsidP="00EF0D57">
      <w:r>
        <w:rPr>
          <w:rFonts w:hint="eastAsia"/>
        </w:rPr>
        <w:t>发言人继续讨论了睡眠的复杂性及其神经基础，强调了在睡眠期间某些大脑区域仍然保持活跃，并且睡眠涉及大脑内的相互作用网络。他们概述了为什么我们睡觉的三个主要理论：恢复、节能和大脑处理</w:t>
      </w:r>
      <w:r>
        <w:t>/记忆巩固，特别是对后者的特别感兴趣。</w:t>
      </w:r>
    </w:p>
    <w:p w14:paraId="2669AD13" w14:textId="77777777" w:rsidR="00EF0D57" w:rsidRDefault="00EF0D57" w:rsidP="00EF0D57"/>
    <w:p w14:paraId="3F21744A" w14:textId="77777777" w:rsidR="00EF0D57" w:rsidRDefault="00EF0D57" w:rsidP="00EF0D57">
      <w:r>
        <w:rPr>
          <w:rFonts w:hint="eastAsia"/>
        </w:rPr>
        <w:t>演示然后转向讨论睡眠剥夺及其对个人和社会的广泛影响。他们讨论了受睡眠剥夺影响的各个社会群体，如青少年、轮班工人和受时差困扰的旅行者。发言人警告睡眠剥夺的危险，包括判断力受损、事故风险增加、体重增加和心理健康问题。</w:t>
      </w:r>
    </w:p>
    <w:p w14:paraId="0177122E" w14:textId="77777777" w:rsidR="00EF0D57" w:rsidRDefault="00EF0D57" w:rsidP="00EF0D57"/>
    <w:p w14:paraId="50011346" w14:textId="77777777" w:rsidR="00EF0D57" w:rsidRDefault="00EF0D57" w:rsidP="00EF0D57">
      <w:r>
        <w:rPr>
          <w:rFonts w:hint="eastAsia"/>
        </w:rPr>
        <w:lastRenderedPageBreak/>
        <w:t>接着，发言人提供了改善睡眠质量的实用建议，包括优化睡眠环境、管理光线暴露以及避免睡前摄入咖啡因等兴奋剂。他们还驳斥了关于睡眠的常见误解，如老年人需要较少睡眠的观念和早起者本质上更成功的信念。</w:t>
      </w:r>
    </w:p>
    <w:p w14:paraId="544D56D8" w14:textId="77777777" w:rsidR="00EF0D57" w:rsidRDefault="00EF0D57" w:rsidP="00EF0D57"/>
    <w:p w14:paraId="36098FC9" w14:textId="77777777" w:rsidR="00EF0D57" w:rsidRDefault="00EF0D57" w:rsidP="00EF0D57">
      <w:r>
        <w:rPr>
          <w:rFonts w:hint="eastAsia"/>
        </w:rPr>
        <w:t>演示最后讨论了新兴研究，将睡眠扰乱与精神健康问题如精神分裂症、</w:t>
      </w:r>
      <w:proofErr w:type="gramStart"/>
      <w:r>
        <w:rPr>
          <w:rFonts w:hint="eastAsia"/>
        </w:rPr>
        <w:t>躁</w:t>
      </w:r>
      <w:proofErr w:type="gramEnd"/>
      <w:r>
        <w:rPr>
          <w:rFonts w:hint="eastAsia"/>
        </w:rPr>
        <w:t>郁症和抑郁症联系起来。发言人强调了治疗和干预的潜在新途径，指出了控制睡眠和精神健康的神经网络之间的重叠。</w:t>
      </w:r>
    </w:p>
    <w:p w14:paraId="27DDDA67" w14:textId="77777777" w:rsidR="00EF0D57" w:rsidRDefault="00EF0D57" w:rsidP="00EF0D57"/>
    <w:p w14:paraId="051066BB" w14:textId="77777777" w:rsidR="00EF0D57" w:rsidRDefault="00EF0D57" w:rsidP="00EF0D57">
      <w:r>
        <w:rPr>
          <w:rFonts w:hint="eastAsia"/>
        </w:rPr>
        <w:t>总的来说，发言人呼吁认真对待睡眠，强调睡眠在身体和心理健康中的关键作用，以及了解其神经科学对改善健康结果的重要性。</w:t>
      </w:r>
    </w:p>
    <w:p w14:paraId="6D26F343" w14:textId="77777777" w:rsidR="0078120C" w:rsidRPr="00EF0D57" w:rsidRDefault="0078120C"/>
    <w:sectPr w:rsidR="0078120C" w:rsidRPr="00EF0D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5564A" w14:textId="77777777" w:rsidR="00C45C06" w:rsidRDefault="00C45C06" w:rsidP="00EF0D57">
      <w:r>
        <w:separator/>
      </w:r>
    </w:p>
  </w:endnote>
  <w:endnote w:type="continuationSeparator" w:id="0">
    <w:p w14:paraId="3D0F91E1" w14:textId="77777777" w:rsidR="00C45C06" w:rsidRDefault="00C45C06" w:rsidP="00EF0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FB8AF" w14:textId="77777777" w:rsidR="00C45C06" w:rsidRDefault="00C45C06" w:rsidP="00EF0D57">
      <w:r>
        <w:separator/>
      </w:r>
    </w:p>
  </w:footnote>
  <w:footnote w:type="continuationSeparator" w:id="0">
    <w:p w14:paraId="475D9AE2" w14:textId="77777777" w:rsidR="00C45C06" w:rsidRDefault="00C45C06" w:rsidP="00EF0D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01D"/>
    <w:rsid w:val="004F201D"/>
    <w:rsid w:val="006B6EE2"/>
    <w:rsid w:val="0078120C"/>
    <w:rsid w:val="00A3204A"/>
    <w:rsid w:val="00C45C06"/>
    <w:rsid w:val="00C664EF"/>
    <w:rsid w:val="00EF0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344EAAB7-B2F4-4EF5-8E8F-14265343A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0D57"/>
    <w:pPr>
      <w:tabs>
        <w:tab w:val="center" w:pos="4153"/>
        <w:tab w:val="right" w:pos="8306"/>
      </w:tabs>
      <w:snapToGrid w:val="0"/>
      <w:jc w:val="center"/>
    </w:pPr>
    <w:rPr>
      <w:sz w:val="18"/>
      <w:szCs w:val="18"/>
    </w:rPr>
  </w:style>
  <w:style w:type="character" w:customStyle="1" w:styleId="a4">
    <w:name w:val="页眉 字符"/>
    <w:basedOn w:val="a0"/>
    <w:link w:val="a3"/>
    <w:uiPriority w:val="99"/>
    <w:rsid w:val="00EF0D57"/>
    <w:rPr>
      <w:sz w:val="18"/>
      <w:szCs w:val="18"/>
    </w:rPr>
  </w:style>
  <w:style w:type="paragraph" w:styleId="a5">
    <w:name w:val="footer"/>
    <w:basedOn w:val="a"/>
    <w:link w:val="a6"/>
    <w:uiPriority w:val="99"/>
    <w:unhideWhenUsed/>
    <w:rsid w:val="00EF0D57"/>
    <w:pPr>
      <w:tabs>
        <w:tab w:val="center" w:pos="4153"/>
        <w:tab w:val="right" w:pos="8306"/>
      </w:tabs>
      <w:snapToGrid w:val="0"/>
      <w:jc w:val="left"/>
    </w:pPr>
    <w:rPr>
      <w:sz w:val="18"/>
      <w:szCs w:val="18"/>
    </w:rPr>
  </w:style>
  <w:style w:type="character" w:customStyle="1" w:styleId="a6">
    <w:name w:val="页脚 字符"/>
    <w:basedOn w:val="a0"/>
    <w:link w:val="a5"/>
    <w:uiPriority w:val="99"/>
    <w:rsid w:val="00EF0D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386</Words>
  <Characters>2206</Characters>
  <Application>Microsoft Office Word</Application>
  <DocSecurity>0</DocSecurity>
  <Lines>18</Lines>
  <Paragraphs>5</Paragraphs>
  <ScaleCrop>false</ScaleCrop>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Menger Gilmour</dc:creator>
  <cp:keywords/>
  <dc:description/>
  <cp:lastModifiedBy>Menger Gilmour</cp:lastModifiedBy>
  <cp:revision>2</cp:revision>
  <dcterms:created xsi:type="dcterms:W3CDTF">2024-03-02T13:16:00Z</dcterms:created>
  <dcterms:modified xsi:type="dcterms:W3CDTF">2024-03-02T14:42:00Z</dcterms:modified>
</cp:coreProperties>
</file>