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D8A40" w14:textId="77777777" w:rsidR="00A175A9" w:rsidRDefault="00A175A9" w:rsidP="00C712D4"/>
    <w:p w14:paraId="2A4483A8" w14:textId="4ED79982" w:rsidR="00A175A9" w:rsidRPr="00A175A9" w:rsidRDefault="00A175A9" w:rsidP="00C712D4">
      <w:pPr>
        <w:rPr>
          <w:rFonts w:ascii="华文中宋" w:eastAsia="华文中宋" w:hAnsi="华文中宋"/>
          <w:b/>
          <w:bCs/>
          <w:sz w:val="36"/>
          <w:szCs w:val="40"/>
        </w:rPr>
      </w:pPr>
      <w:r w:rsidRPr="00A175A9">
        <w:rPr>
          <w:rFonts w:ascii="华文中宋" w:eastAsia="华文中宋" w:hAnsi="华文中宋" w:hint="eastAsia"/>
          <w:b/>
          <w:bCs/>
          <w:sz w:val="36"/>
          <w:szCs w:val="40"/>
        </w:rPr>
        <w:t>开头</w:t>
      </w:r>
    </w:p>
    <w:p w14:paraId="28EE5999" w14:textId="77777777" w:rsidR="00A175A9" w:rsidRDefault="00A175A9" w:rsidP="00C712D4"/>
    <w:p w14:paraId="462947CE" w14:textId="111AB10E" w:rsidR="00A175A9" w:rsidRPr="00A175A9" w:rsidRDefault="00A175A9" w:rsidP="00C712D4">
      <w:r>
        <w:rPr>
          <w:rFonts w:hint="eastAsia"/>
        </w:rPr>
        <w:t>……</w:t>
      </w:r>
      <w:r>
        <w:t>This essay argues in favor of upholding and supporting free speech, grounded in its essential role in fostering innovation, democracy, and individual empowerment. Despite some arguments for restrictions, notably from regimes like China, the benefits of free speech overwhelmingly support its defense and promotion.</w:t>
      </w:r>
    </w:p>
    <w:p w14:paraId="0214FF8A" w14:textId="77777777" w:rsidR="00A175A9" w:rsidRDefault="00A175A9" w:rsidP="00C712D4"/>
    <w:p w14:paraId="6D6DD870" w14:textId="77777777" w:rsidR="00A175A9" w:rsidRDefault="00A175A9" w:rsidP="00A175A9">
      <w:pPr>
        <w:pBdr>
          <w:bottom w:val="thinThickThinMediumGap" w:sz="18" w:space="1" w:color="auto"/>
        </w:pBdr>
      </w:pPr>
      <w:r>
        <w:rPr>
          <w:rFonts w:hint="eastAsia"/>
        </w:rPr>
        <w:t>……</w:t>
      </w:r>
      <w:r>
        <w:t>本文主张维护和支持言论自由，其基础是言论自由在促进创新、民主和个人赋权方面的重要作用。尽管有一些限制的论点，特别是来自中国等政权的论点，但言论自由的好处压倒性地支持了言论自由的捍卫和推广。</w:t>
      </w:r>
    </w:p>
    <w:p w14:paraId="321A9949" w14:textId="77777777" w:rsidR="00A175A9" w:rsidRDefault="00A175A9" w:rsidP="00A175A9"/>
    <w:p w14:paraId="19C912A9" w14:textId="77777777" w:rsidR="00A175A9" w:rsidRDefault="00A175A9" w:rsidP="00A175A9"/>
    <w:p w14:paraId="63CB1ACB" w14:textId="77777777" w:rsidR="00A175A9" w:rsidRDefault="00A175A9" w:rsidP="00A175A9"/>
    <w:p w14:paraId="1C26F71D" w14:textId="77777777" w:rsidR="00A175A9" w:rsidRDefault="00A175A9" w:rsidP="00A175A9">
      <w:pPr>
        <w:pBdr>
          <w:bottom w:val="dotted" w:sz="24" w:space="1" w:color="auto"/>
        </w:pBdr>
      </w:pPr>
    </w:p>
    <w:p w14:paraId="65BF7C60" w14:textId="77777777" w:rsidR="00A175A9" w:rsidRDefault="00A175A9" w:rsidP="00A175A9"/>
    <w:p w14:paraId="04F34026" w14:textId="77777777" w:rsidR="00A175A9" w:rsidRPr="00C712D4" w:rsidRDefault="00A175A9" w:rsidP="00A175A9">
      <w:pPr>
        <w:rPr>
          <w:rFonts w:ascii="华文中宋" w:eastAsia="华文中宋" w:hAnsi="华文中宋"/>
          <w:b/>
          <w:bCs/>
          <w:sz w:val="36"/>
          <w:szCs w:val="40"/>
        </w:rPr>
      </w:pPr>
      <w:r w:rsidRPr="00C712D4">
        <w:rPr>
          <w:rFonts w:ascii="华文中宋" w:eastAsia="华文中宋" w:hAnsi="华文中宋" w:hint="eastAsia"/>
          <w:b/>
          <w:bCs/>
          <w:sz w:val="36"/>
          <w:szCs w:val="40"/>
        </w:rPr>
        <w:t>正文</w:t>
      </w:r>
    </w:p>
    <w:p w14:paraId="7CCADE4B" w14:textId="2A1535E1" w:rsidR="00A175A9" w:rsidRPr="00A175A9" w:rsidRDefault="00A175A9" w:rsidP="00C712D4"/>
    <w:p w14:paraId="1D9DEE9C" w14:textId="77777777" w:rsidR="00A175A9" w:rsidRPr="00A175A9" w:rsidRDefault="00A175A9" w:rsidP="00C712D4"/>
    <w:p w14:paraId="60CCB704" w14:textId="244E91F6" w:rsidR="00C712D4" w:rsidRDefault="00C712D4" w:rsidP="00C712D4">
      <w:r>
        <w:t>Free Speech as a Catalyst for Innovation</w:t>
      </w:r>
    </w:p>
    <w:p w14:paraId="2896116F" w14:textId="77777777" w:rsidR="00C712D4" w:rsidRDefault="00C712D4" w:rsidP="00C712D4">
      <w:r>
        <w:t>- **Main Idea**: Explain how free speech contributes to a climate of innovation.</w:t>
      </w:r>
    </w:p>
    <w:p w14:paraId="2027A844" w14:textId="77777777" w:rsidR="00C712D4" w:rsidRDefault="00C712D4" w:rsidP="00C712D4">
      <w:r>
        <w:t>- **Evidence**: Cite examples where open dialogue has led to breakthroughs in technology and society. For example, the role of free academic discourse in the development of the internet.</w:t>
      </w:r>
    </w:p>
    <w:p w14:paraId="6B5C79BF" w14:textId="77777777" w:rsidR="00C712D4" w:rsidRDefault="00C712D4" w:rsidP="00C712D4">
      <w:r>
        <w:t>- **Analysis**: Analyze how censorship can stifle creativity and economic development.</w:t>
      </w:r>
      <w:r w:rsidRPr="00C712D4">
        <w:t xml:space="preserve"> </w:t>
      </w:r>
    </w:p>
    <w:p w14:paraId="7D5F26F3" w14:textId="77777777" w:rsidR="00C712D4" w:rsidRDefault="00C712D4" w:rsidP="00C712D4"/>
    <w:p w14:paraId="68BD4002" w14:textId="50E30B76" w:rsidR="00C712D4" w:rsidRDefault="00C712D4" w:rsidP="00C712D4">
      <w:r>
        <w:t>言论自由是</w:t>
      </w:r>
      <w:r w:rsidRPr="00445278">
        <w:rPr>
          <w:rFonts w:ascii="仿宋" w:eastAsia="仿宋" w:hAnsi="仿宋"/>
          <w:b/>
          <w:bCs/>
          <w:color w:val="0070C0"/>
          <w:sz w:val="24"/>
          <w:szCs w:val="28"/>
        </w:rPr>
        <w:t>创新</w:t>
      </w:r>
      <w:r>
        <w:t>的催化剂</w:t>
      </w:r>
    </w:p>
    <w:p w14:paraId="3F4D8E81" w14:textId="77777777" w:rsidR="00C712D4" w:rsidRDefault="00C712D4" w:rsidP="00C712D4">
      <w:r>
        <w:t>- **</w:t>
      </w:r>
      <w:r>
        <w:t>主要思想</w:t>
      </w:r>
      <w:r>
        <w:t>**</w:t>
      </w:r>
      <w:r>
        <w:t>：解释言论自由如何促进创新氛围。</w:t>
      </w:r>
    </w:p>
    <w:p w14:paraId="1D60B56B" w14:textId="77777777" w:rsidR="00C712D4" w:rsidRDefault="00C712D4" w:rsidP="00C712D4">
      <w:r>
        <w:t>- **</w:t>
      </w:r>
      <w:r>
        <w:t>证据</w:t>
      </w:r>
      <w:r>
        <w:t>**</w:t>
      </w:r>
      <w:r>
        <w:t>：列举公开对话导致技术和社会突破的例子。例如，自由学术话语在互联网发展中的作用。</w:t>
      </w:r>
    </w:p>
    <w:p w14:paraId="071EE859" w14:textId="349846DB" w:rsidR="00C712D4" w:rsidRPr="00C712D4" w:rsidRDefault="00C712D4" w:rsidP="00C712D4">
      <w:r>
        <w:t>- **</w:t>
      </w:r>
      <w:r>
        <w:t>分析</w:t>
      </w:r>
      <w:r>
        <w:t>**</w:t>
      </w:r>
      <w:r>
        <w:t>：分析审查制度如何扼杀创造力和经济发展。</w:t>
      </w:r>
    </w:p>
    <w:p w14:paraId="118722DE" w14:textId="77777777" w:rsidR="00C712D4" w:rsidRDefault="00C712D4" w:rsidP="00C712D4">
      <w:pPr>
        <w:pBdr>
          <w:bottom w:val="thinThickThinMediumGap" w:sz="18" w:space="1" w:color="auto"/>
        </w:pBdr>
      </w:pPr>
    </w:p>
    <w:p w14:paraId="415FC0C7" w14:textId="77777777" w:rsidR="00C712D4" w:rsidRDefault="00C712D4"/>
    <w:p w14:paraId="1548C3D7" w14:textId="77777777" w:rsidR="00C712D4" w:rsidRDefault="00C712D4" w:rsidP="00C712D4">
      <w:r>
        <w:t>Free Speech and Personal Development</w:t>
      </w:r>
    </w:p>
    <w:p w14:paraId="238DC67B" w14:textId="77777777" w:rsidR="00C712D4" w:rsidRDefault="00C712D4" w:rsidP="00C712D4">
      <w:r>
        <w:t>- **Main Idea**: Argue that free speech is crucial for personal growth and autonomy.</w:t>
      </w:r>
    </w:p>
    <w:p w14:paraId="11041914" w14:textId="77777777" w:rsidR="00C712D4" w:rsidRDefault="00C712D4" w:rsidP="00C712D4">
      <w:r>
        <w:t>- **Evidence**: Discuss psychological and sociological research showing the benefits of expressive freedom on personal development.</w:t>
      </w:r>
    </w:p>
    <w:p w14:paraId="6542D72D" w14:textId="77777777" w:rsidR="00C712D4" w:rsidRDefault="00C712D4" w:rsidP="00C712D4">
      <w:r>
        <w:t>- **Analysis**: Tie these benefits to larger societal advantages, such as enhanced civic engagement.</w:t>
      </w:r>
    </w:p>
    <w:p w14:paraId="32750B0C" w14:textId="77777777" w:rsidR="00C712D4" w:rsidRDefault="00C712D4"/>
    <w:p w14:paraId="52DB3675" w14:textId="77777777" w:rsidR="00C712D4" w:rsidRDefault="00C712D4" w:rsidP="00C712D4">
      <w:r>
        <w:t>言论自由和</w:t>
      </w:r>
      <w:r w:rsidRPr="00445278">
        <w:rPr>
          <w:rFonts w:ascii="仿宋" w:eastAsia="仿宋" w:hAnsi="仿宋"/>
          <w:b/>
          <w:bCs/>
          <w:color w:val="0070C0"/>
          <w:sz w:val="24"/>
          <w:szCs w:val="28"/>
        </w:rPr>
        <w:t>个人发展</w:t>
      </w:r>
    </w:p>
    <w:p w14:paraId="3EC510E7" w14:textId="77777777" w:rsidR="00C712D4" w:rsidRDefault="00C712D4" w:rsidP="00C712D4">
      <w:r>
        <w:lastRenderedPageBreak/>
        <w:t>- **</w:t>
      </w:r>
      <w:r>
        <w:t>主要观点</w:t>
      </w:r>
      <w:r>
        <w:t>**</w:t>
      </w:r>
      <w:r>
        <w:t>：认为言论自由对个人成长和自主至关重要。</w:t>
      </w:r>
    </w:p>
    <w:p w14:paraId="29264510" w14:textId="77777777" w:rsidR="00C712D4" w:rsidRDefault="00C712D4" w:rsidP="00C712D4">
      <w:r>
        <w:t>- **</w:t>
      </w:r>
      <w:r>
        <w:t>证据</w:t>
      </w:r>
      <w:r>
        <w:t>**</w:t>
      </w:r>
      <w:r>
        <w:t>：讨论心理学和社会学研究，显示表达自由对个人发展的好处。</w:t>
      </w:r>
    </w:p>
    <w:p w14:paraId="3C3433CE" w14:textId="77777777" w:rsidR="00C712D4" w:rsidRDefault="00C712D4" w:rsidP="00C712D4">
      <w:r>
        <w:t>- **</w:t>
      </w:r>
      <w:r>
        <w:t>分析</w:t>
      </w:r>
      <w:r>
        <w:t>**</w:t>
      </w:r>
      <w:r>
        <w:t>：将这些好处与更大的社会优势联系起来，例如增强公民参与。</w:t>
      </w:r>
    </w:p>
    <w:p w14:paraId="266420D4" w14:textId="77777777" w:rsidR="00C712D4" w:rsidRDefault="00C712D4">
      <w:pPr>
        <w:pBdr>
          <w:bottom w:val="thinThickThinMediumGap" w:sz="18" w:space="1" w:color="auto"/>
        </w:pBdr>
      </w:pPr>
    </w:p>
    <w:p w14:paraId="5CB7AB63" w14:textId="77777777" w:rsidR="00C712D4" w:rsidRDefault="00C712D4"/>
    <w:p w14:paraId="416FA8F5" w14:textId="470D8C64" w:rsidR="00A175A9" w:rsidRDefault="00A175A9" w:rsidP="00A175A9">
      <w:r>
        <w:t>### Democratic Engagement and Accountability</w:t>
      </w:r>
    </w:p>
    <w:p w14:paraId="73B1A667" w14:textId="77777777" w:rsidR="00A175A9" w:rsidRPr="00323932" w:rsidRDefault="00A175A9" w:rsidP="00A175A9">
      <w:pPr>
        <w:rPr>
          <w:b/>
          <w:bCs/>
          <w:u w:val="single"/>
        </w:rPr>
      </w:pPr>
      <w:r>
        <w:t xml:space="preserve">Free speech is the cornerstone of democratic societies. It allows for the expression of diverse viewpoints, enabling public debate and informed decision-making. </w:t>
      </w:r>
      <w:r w:rsidRPr="00323932">
        <w:rPr>
          <w:b/>
          <w:bCs/>
          <w:u w:val="single"/>
        </w:rPr>
        <w:t>According to the American Civil Liberties Union (ACLU), free speech rights are essential for a functional democracy as they ensure that citizens can openly discuss and critique governmental actions without fear of retribution (ACLU, 2021).</w:t>
      </w:r>
    </w:p>
    <w:p w14:paraId="1D4045EF" w14:textId="77777777" w:rsidR="00A175A9" w:rsidRPr="00A175A9" w:rsidRDefault="00A175A9"/>
    <w:p w14:paraId="2C986AEB" w14:textId="77777777" w:rsidR="00A175A9" w:rsidRDefault="00A175A9"/>
    <w:p w14:paraId="5AEF4074" w14:textId="45C7A4A9" w:rsidR="00A175A9" w:rsidRDefault="00A175A9" w:rsidP="00A175A9">
      <w:r>
        <w:t xml:space="preserve">### </w:t>
      </w:r>
      <w:r>
        <w:t>民主参与和问责制</w:t>
      </w:r>
    </w:p>
    <w:p w14:paraId="2788959B" w14:textId="77777777" w:rsidR="00A175A9" w:rsidRDefault="00A175A9" w:rsidP="00A175A9">
      <w:r>
        <w:t>言论自由是</w:t>
      </w:r>
      <w:r w:rsidRPr="00445278">
        <w:rPr>
          <w:rFonts w:ascii="仿宋" w:eastAsia="仿宋" w:hAnsi="仿宋"/>
          <w:b/>
          <w:bCs/>
          <w:color w:val="0070C0"/>
          <w:sz w:val="24"/>
          <w:szCs w:val="28"/>
        </w:rPr>
        <w:t>民主社会</w:t>
      </w:r>
      <w:r>
        <w:t>的基石。它允许表达不同的观点，使公众辩论和知情决策成为可能。根据美国公民自由联盟</w:t>
      </w:r>
      <w:r>
        <w:t xml:space="preserve"> </w:t>
      </w:r>
      <w:r>
        <w:t>（</w:t>
      </w:r>
      <w:r>
        <w:t>ACLU</w:t>
      </w:r>
      <w:r>
        <w:t>）</w:t>
      </w:r>
      <w:r>
        <w:t xml:space="preserve"> </w:t>
      </w:r>
      <w:r>
        <w:t>的说法，言论自由权对于功能民主至关重要，因为它们确保公民可以公开讨论和批评政府行为而不必担心遭到报复（</w:t>
      </w:r>
      <w:r>
        <w:t>ACLU</w:t>
      </w:r>
      <w:r>
        <w:t>，</w:t>
      </w:r>
      <w:r>
        <w:t xml:space="preserve">2021 </w:t>
      </w:r>
      <w:r>
        <w:t>年）。</w:t>
      </w:r>
    </w:p>
    <w:p w14:paraId="371F149F" w14:textId="77777777" w:rsidR="00A175A9" w:rsidRDefault="00A175A9" w:rsidP="00A175A9">
      <w:pPr>
        <w:pBdr>
          <w:bottom w:val="thinThickThinMediumGap" w:sz="18" w:space="1" w:color="auto"/>
        </w:pBdr>
      </w:pPr>
    </w:p>
    <w:p w14:paraId="71C09D52" w14:textId="77777777" w:rsidR="009B138D" w:rsidRDefault="009B138D" w:rsidP="00A175A9">
      <w:pPr>
        <w:pBdr>
          <w:bottom w:val="thinThickThinMediumGap" w:sz="18" w:space="1" w:color="auto"/>
        </w:pBdr>
      </w:pPr>
    </w:p>
    <w:p w14:paraId="50834841" w14:textId="77777777" w:rsidR="009B138D" w:rsidRDefault="009B138D" w:rsidP="009B138D"/>
    <w:p w14:paraId="4CCDFF97" w14:textId="77777777" w:rsidR="009B138D" w:rsidRDefault="009B138D" w:rsidP="009B138D">
      <w:r>
        <w:t>#### The Importance of Free Speech</w:t>
      </w:r>
    </w:p>
    <w:p w14:paraId="2AAA77C7" w14:textId="5298B119" w:rsidR="009B138D" w:rsidRPr="009B138D" w:rsidRDefault="009B138D" w:rsidP="009B138D">
      <w:r>
        <w:t xml:space="preserve">Free speech is pivotal for the functioning of a democratic society. </w:t>
      </w:r>
      <w:r w:rsidRPr="00E6152D">
        <w:rPr>
          <w:b/>
          <w:bCs/>
          <w:u w:val="single"/>
        </w:rPr>
        <w:t xml:space="preserve">According to John Stuart </w:t>
      </w:r>
      <w:r w:rsidRPr="00A02C80">
        <w:rPr>
          <w:b/>
          <w:bCs/>
          <w:highlight w:val="yellow"/>
          <w:u w:val="single"/>
        </w:rPr>
        <w:t>Mill</w:t>
      </w:r>
      <w:r w:rsidRPr="00E6152D">
        <w:rPr>
          <w:b/>
          <w:bCs/>
          <w:u w:val="single"/>
        </w:rPr>
        <w:t>, a prominent philosopher, free speech is necessary for the protection of individual autonomy and for the discovery of truth in a democratic society (</w:t>
      </w:r>
      <w:r w:rsidRPr="00A02C80">
        <w:rPr>
          <w:b/>
          <w:bCs/>
          <w:highlight w:val="yellow"/>
          <w:u w:val="single"/>
        </w:rPr>
        <w:t>Mill</w:t>
      </w:r>
      <w:r w:rsidRPr="00E6152D">
        <w:rPr>
          <w:b/>
          <w:bCs/>
          <w:u w:val="single"/>
        </w:rPr>
        <w:t xml:space="preserve">, 1859). </w:t>
      </w:r>
      <w:r>
        <w:t xml:space="preserve">By allowing individuals to express diverse opinions without fear of censorship, societies foster a more informed and engaged populace. Furthermore, the European Court of Human Rights has consistently ruled that freedom of expression is essential, stating that it is "one of the essential foundations of a democratic society" </w:t>
      </w:r>
      <w:r w:rsidRPr="003056D0">
        <w:rPr>
          <w:b/>
          <w:bCs/>
          <w:color w:val="FF0000"/>
          <w:sz w:val="28"/>
          <w:szCs w:val="32"/>
          <w:highlight w:val="cyan"/>
          <w:u w:val="single"/>
        </w:rPr>
        <w:t>(ECHR, 1976</w:t>
      </w:r>
      <w:proofErr w:type="gramStart"/>
      <w:r w:rsidRPr="003056D0">
        <w:rPr>
          <w:b/>
          <w:bCs/>
          <w:color w:val="FF0000"/>
          <w:sz w:val="28"/>
          <w:szCs w:val="32"/>
          <w:highlight w:val="cyan"/>
          <w:u w:val="single"/>
        </w:rPr>
        <w:t>).</w:t>
      </w:r>
      <w:r w:rsidR="00477A56" w:rsidRPr="003056D0">
        <w:rPr>
          <w:rFonts w:hint="eastAsia"/>
          <w:b/>
          <w:bCs/>
          <w:color w:val="FF0000"/>
          <w:sz w:val="28"/>
          <w:szCs w:val="32"/>
          <w:highlight w:val="cyan"/>
          <w:u w:val="single"/>
        </w:rPr>
        <w:t>（</w:t>
      </w:r>
      <w:proofErr w:type="gramEnd"/>
      <w:r w:rsidR="00477A56" w:rsidRPr="003056D0">
        <w:rPr>
          <w:rFonts w:hint="eastAsia"/>
          <w:b/>
          <w:bCs/>
          <w:color w:val="FF0000"/>
          <w:sz w:val="28"/>
          <w:szCs w:val="32"/>
          <w:highlight w:val="cyan"/>
          <w:u w:val="single"/>
        </w:rPr>
        <w:t>换了另一个）</w:t>
      </w:r>
    </w:p>
    <w:p w14:paraId="6D3DC987" w14:textId="77777777" w:rsidR="009B138D" w:rsidRDefault="009B138D" w:rsidP="009B138D"/>
    <w:p w14:paraId="2539B582" w14:textId="68C1C8B5" w:rsidR="009B138D" w:rsidRDefault="009B138D" w:rsidP="009B138D">
      <w:r>
        <w:t xml:space="preserve">#### </w:t>
      </w:r>
      <w:r>
        <w:t>言论自由的重要性</w:t>
      </w:r>
    </w:p>
    <w:p w14:paraId="31F4F313" w14:textId="77777777" w:rsidR="009B138D" w:rsidRDefault="009B138D" w:rsidP="009B138D">
      <w:r>
        <w:t>言论自由对于</w:t>
      </w:r>
      <w:r w:rsidRPr="009B138D">
        <w:rPr>
          <w:rFonts w:ascii="仿宋" w:eastAsia="仿宋" w:hAnsi="仿宋"/>
          <w:b/>
          <w:bCs/>
          <w:color w:val="0070C0"/>
          <w:sz w:val="24"/>
          <w:szCs w:val="28"/>
        </w:rPr>
        <w:t>民主社会</w:t>
      </w:r>
      <w:r>
        <w:t>的运作至关重要。根据著名哲学家约翰</w:t>
      </w:r>
      <w:r>
        <w:t>·</w:t>
      </w:r>
      <w:r>
        <w:t>斯图亚特</w:t>
      </w:r>
      <w:r>
        <w:t>·</w:t>
      </w:r>
      <w:r>
        <w:t>密尔（</w:t>
      </w:r>
      <w:r>
        <w:t>John Stuart Mill</w:t>
      </w:r>
      <w:r>
        <w:t>）的说法，言论自由对于保护个人自主权和在民主社会中发现真理是必要的（密尔，</w:t>
      </w:r>
      <w:r>
        <w:t>1859</w:t>
      </w:r>
      <w:r>
        <w:t>）。通过允许个人表达不同的意见而不必担心审查制度，社会培养了更知情和更参与的民众。此外，欧洲人权法院一贯裁定言论自由是必不可少的，并指出言论自由是</w:t>
      </w:r>
      <w:r>
        <w:t>“</w:t>
      </w:r>
      <w:r>
        <w:t>民主社会的重要基础之一</w:t>
      </w:r>
      <w:r>
        <w:t>”</w:t>
      </w:r>
      <w:r>
        <w:t>（欧洲人权法院，</w:t>
      </w:r>
      <w:r>
        <w:t>1976</w:t>
      </w:r>
      <w:r>
        <w:t>年）。</w:t>
      </w:r>
    </w:p>
    <w:p w14:paraId="5751DA94" w14:textId="77777777" w:rsidR="009B138D" w:rsidRPr="009B138D" w:rsidRDefault="009B138D" w:rsidP="00A175A9">
      <w:pPr>
        <w:pBdr>
          <w:bottom w:val="thinThickThinMediumGap" w:sz="18" w:space="1" w:color="auto"/>
        </w:pBdr>
      </w:pPr>
    </w:p>
    <w:p w14:paraId="4C34EB75" w14:textId="77777777" w:rsidR="009B138D" w:rsidRDefault="009B138D" w:rsidP="00A175A9">
      <w:pPr>
        <w:pBdr>
          <w:bottom w:val="thinThickThinMediumGap" w:sz="18" w:space="1" w:color="auto"/>
        </w:pBdr>
      </w:pPr>
    </w:p>
    <w:p w14:paraId="74F7E1E7" w14:textId="77777777" w:rsidR="00A175A9" w:rsidRDefault="00A175A9" w:rsidP="00A175A9"/>
    <w:p w14:paraId="6EED36C3" w14:textId="4FB008B2" w:rsidR="00A175A9" w:rsidRDefault="00A175A9" w:rsidP="00A175A9">
      <w:r>
        <w:t>### Innovation and Growth</w:t>
      </w:r>
    </w:p>
    <w:p w14:paraId="1D5ABEB1" w14:textId="77777777" w:rsidR="00A175A9" w:rsidRPr="00323932" w:rsidRDefault="00A175A9" w:rsidP="00A175A9">
      <w:pPr>
        <w:rPr>
          <w:b/>
          <w:bCs/>
          <w:u w:val="single"/>
        </w:rPr>
      </w:pPr>
      <w:r w:rsidRPr="00323932">
        <w:rPr>
          <w:b/>
          <w:bCs/>
          <w:u w:val="single"/>
        </w:rPr>
        <w:t xml:space="preserve">Open dialogue fosters creativity and innovation by allowing individuals to share ideas and </w:t>
      </w:r>
      <w:r w:rsidRPr="00323932">
        <w:rPr>
          <w:b/>
          <w:bCs/>
          <w:u w:val="single"/>
        </w:rPr>
        <w:lastRenderedPageBreak/>
        <w:t>challenge conventional thinking. Research indicates that societies with freer speech regimes tend to have higher rates of scientific advancements and artistic expression, contributing to overall economic growth (</w:t>
      </w:r>
      <w:r w:rsidRPr="00E12905">
        <w:rPr>
          <w:b/>
          <w:bCs/>
          <w:highlight w:val="red"/>
          <w:u w:val="single"/>
        </w:rPr>
        <w:t>Jones</w:t>
      </w:r>
      <w:r w:rsidRPr="00323932">
        <w:rPr>
          <w:b/>
          <w:bCs/>
          <w:u w:val="single"/>
        </w:rPr>
        <w:t>, 2019).</w:t>
      </w:r>
    </w:p>
    <w:p w14:paraId="4BC34DC4" w14:textId="77777777" w:rsidR="00A175A9" w:rsidRDefault="00A175A9" w:rsidP="00A175A9"/>
    <w:p w14:paraId="1887E4DA" w14:textId="1E8B4334" w:rsidR="00A175A9" w:rsidRDefault="00A175A9" w:rsidP="00A175A9">
      <w:r>
        <w:t xml:space="preserve">### </w:t>
      </w:r>
      <w:r w:rsidRPr="00445278">
        <w:rPr>
          <w:rFonts w:ascii="仿宋" w:eastAsia="仿宋" w:hAnsi="仿宋"/>
          <w:b/>
          <w:bCs/>
          <w:color w:val="0070C0"/>
          <w:sz w:val="24"/>
          <w:szCs w:val="28"/>
        </w:rPr>
        <w:t>创新</w:t>
      </w:r>
      <w:r>
        <w:t>与成长</w:t>
      </w:r>
    </w:p>
    <w:p w14:paraId="30633BD0" w14:textId="77777777" w:rsidR="00A175A9" w:rsidRDefault="00A175A9" w:rsidP="00A175A9">
      <w:r>
        <w:t>公开对话通过允许个人分享想法和挑战传统思维来促进创造力和创新。研究表明，拥有更自由言论制度的社会往往具有更高的科学进步和艺术表达率，有助于整体经济增长（</w:t>
      </w:r>
      <w:r>
        <w:t>Jones</w:t>
      </w:r>
      <w:r>
        <w:t>，</w:t>
      </w:r>
      <w:r>
        <w:t>2019</w:t>
      </w:r>
      <w:r>
        <w:t>）。</w:t>
      </w:r>
    </w:p>
    <w:p w14:paraId="69FA7260" w14:textId="77777777" w:rsidR="00A175A9" w:rsidRDefault="00A175A9" w:rsidP="00A175A9">
      <w:pPr>
        <w:pBdr>
          <w:bottom w:val="thinThickThinMediumGap" w:sz="18" w:space="1" w:color="auto"/>
        </w:pBdr>
      </w:pPr>
    </w:p>
    <w:p w14:paraId="354B9F37" w14:textId="77777777" w:rsidR="00A175A9" w:rsidRDefault="00A175A9" w:rsidP="00A175A9"/>
    <w:p w14:paraId="0A040CB2" w14:textId="1EFD8506" w:rsidR="00A175A9" w:rsidRDefault="00A175A9" w:rsidP="00A175A9">
      <w:r>
        <w:t>### Individual Empowerment</w:t>
      </w:r>
    </w:p>
    <w:p w14:paraId="5867AF1A" w14:textId="77777777" w:rsidR="00A175A9" w:rsidRPr="00323932" w:rsidRDefault="00A175A9" w:rsidP="00A175A9">
      <w:pPr>
        <w:rPr>
          <w:b/>
          <w:bCs/>
          <w:u w:val="single"/>
        </w:rPr>
      </w:pPr>
      <w:r>
        <w:t xml:space="preserve">Free speech empowers individuals by giving them the ability to express their thoughts, identities, and beliefs. This expression is crucial for personal development and fulfillment. </w:t>
      </w:r>
      <w:r w:rsidRPr="00323932">
        <w:rPr>
          <w:b/>
          <w:bCs/>
          <w:u w:val="single"/>
        </w:rPr>
        <w:t xml:space="preserve">John Stuart </w:t>
      </w:r>
      <w:r w:rsidRPr="00A02C80">
        <w:rPr>
          <w:b/>
          <w:bCs/>
          <w:highlight w:val="yellow"/>
          <w:u w:val="single"/>
        </w:rPr>
        <w:t>Mill</w:t>
      </w:r>
      <w:r w:rsidRPr="00323932">
        <w:rPr>
          <w:b/>
          <w:bCs/>
          <w:u w:val="single"/>
        </w:rPr>
        <w:t xml:space="preserve"> argues in "On Liberty" that the freedom of expression is a fundamental human right, necessary for personal and social progress (</w:t>
      </w:r>
      <w:r w:rsidRPr="00A02C80">
        <w:rPr>
          <w:b/>
          <w:bCs/>
          <w:highlight w:val="yellow"/>
          <w:u w:val="single"/>
        </w:rPr>
        <w:t>Mill</w:t>
      </w:r>
      <w:r w:rsidRPr="00323932">
        <w:rPr>
          <w:b/>
          <w:bCs/>
          <w:u w:val="single"/>
        </w:rPr>
        <w:t>, 1859).</w:t>
      </w:r>
    </w:p>
    <w:p w14:paraId="43BCA6FF" w14:textId="77777777" w:rsidR="00A175A9" w:rsidRPr="00A175A9" w:rsidRDefault="00A175A9" w:rsidP="00A175A9"/>
    <w:p w14:paraId="5F28B1F8" w14:textId="77777777" w:rsidR="00A175A9" w:rsidRDefault="00A175A9" w:rsidP="00A175A9"/>
    <w:p w14:paraId="2DD5D1B3" w14:textId="5D98A346" w:rsidR="00A175A9" w:rsidRDefault="00A175A9" w:rsidP="00A175A9">
      <w:r>
        <w:t xml:space="preserve">### </w:t>
      </w:r>
      <w:r>
        <w:t>个人赋权</w:t>
      </w:r>
    </w:p>
    <w:p w14:paraId="7EDA8422" w14:textId="77777777" w:rsidR="00A175A9" w:rsidRDefault="00A175A9" w:rsidP="00A175A9">
      <w:r>
        <w:t>言论自由赋予个人表达思想、身份和信仰的能力，从而赋予个人权力。这种表达方式对于个人发展和成就感至关重要。约翰</w:t>
      </w:r>
      <w:r>
        <w:t>·</w:t>
      </w:r>
      <w:r>
        <w:t>斯图尔特</w:t>
      </w:r>
      <w:r>
        <w:t>·</w:t>
      </w:r>
      <w:r>
        <w:t>密尔（</w:t>
      </w:r>
      <w:r>
        <w:t>John Stuart Mill</w:t>
      </w:r>
      <w:r>
        <w:t>）在《论自由》中认为，言论自由是一项基本人权，是</w:t>
      </w:r>
      <w:r w:rsidRPr="00445278">
        <w:rPr>
          <w:rFonts w:ascii="仿宋" w:eastAsia="仿宋" w:hAnsi="仿宋"/>
          <w:b/>
          <w:bCs/>
          <w:color w:val="0070C0"/>
          <w:sz w:val="24"/>
          <w:szCs w:val="28"/>
        </w:rPr>
        <w:t>个人和社会进步</w:t>
      </w:r>
      <w:r>
        <w:t>所必需的（密尔，</w:t>
      </w:r>
      <w:r>
        <w:t>1859</w:t>
      </w:r>
      <w:r>
        <w:t>）。</w:t>
      </w:r>
    </w:p>
    <w:p w14:paraId="0D4EE7FE" w14:textId="77777777" w:rsidR="00C712D4" w:rsidRDefault="00C712D4">
      <w:pPr>
        <w:pBdr>
          <w:bottom w:val="thinThickThinMediumGap" w:sz="18" w:space="1" w:color="auto"/>
        </w:pBdr>
      </w:pPr>
    </w:p>
    <w:p w14:paraId="66AD3173" w14:textId="77777777" w:rsidR="00A175A9" w:rsidRDefault="00A175A9"/>
    <w:p w14:paraId="4ACEC314" w14:textId="77777777" w:rsidR="00F8340F" w:rsidRDefault="00F8340F" w:rsidP="00F8340F">
      <w:r>
        <w:t>#### Benefits of Free Speech</w:t>
      </w:r>
    </w:p>
    <w:p w14:paraId="4CA86CA9" w14:textId="7738C544" w:rsidR="00F8340F" w:rsidRPr="00F8340F" w:rsidRDefault="00F8340F">
      <w:r>
        <w:t xml:space="preserve">Free speech enables the critique of government and societal structures, contributing to continuous improvement. Historical evidence supports this; </w:t>
      </w:r>
      <w:r w:rsidRPr="00261DE0">
        <w:rPr>
          <w:b/>
          <w:bCs/>
          <w:u w:val="single"/>
        </w:rPr>
        <w:t>for instance, the civil rights movements in the United States benefitted significantly from the ability to protest and voice dissent (King, 1963).</w:t>
      </w:r>
      <w:r>
        <w:t xml:space="preserve"> Moreover, </w:t>
      </w:r>
      <w:r w:rsidRPr="00261DE0">
        <w:rPr>
          <w:b/>
          <w:bCs/>
          <w:u w:val="single"/>
        </w:rPr>
        <w:t>the marketplace of ideas theory posits that free speech allows truth to emerge from the competition of ideas in public discourse (Holmes, 1919)</w:t>
      </w:r>
      <w:r>
        <w:t>. This theory suggests that suppressing speech risks stifling the discovery of new truths or the correction of established misconceptions.</w:t>
      </w:r>
    </w:p>
    <w:p w14:paraId="403BC1B7" w14:textId="77777777" w:rsidR="00F8340F" w:rsidRDefault="00F8340F"/>
    <w:p w14:paraId="26BD781C" w14:textId="77777777" w:rsidR="00F8340F" w:rsidRDefault="00F8340F" w:rsidP="00F8340F">
      <w:r>
        <w:t xml:space="preserve">#### </w:t>
      </w:r>
      <w:r>
        <w:t>言论自由的好处</w:t>
      </w:r>
    </w:p>
    <w:p w14:paraId="7915F983" w14:textId="0A85D891" w:rsidR="00A175A9" w:rsidRPr="00F8340F" w:rsidRDefault="00F8340F">
      <w:r>
        <w:t>言论自由可以批判政府和社会结构，有助于持续改进。历史证据支持这一点</w:t>
      </w:r>
      <w:r>
        <w:t>;</w:t>
      </w:r>
      <w:r>
        <w:t>例如，美国的民权运动从抗议和表达异议的能力中受益匪浅（</w:t>
      </w:r>
      <w:r>
        <w:t>King</w:t>
      </w:r>
      <w:r>
        <w:t>，</w:t>
      </w:r>
      <w:r>
        <w:t>1963</w:t>
      </w:r>
      <w:r>
        <w:t>）。此外，思想市场理论认为，言论自由允许真理从公共话语中的思想竞争中出现（</w:t>
      </w:r>
      <w:r>
        <w:t>Holmes</w:t>
      </w:r>
      <w:r>
        <w:t>，</w:t>
      </w:r>
      <w:r>
        <w:t>1919</w:t>
      </w:r>
      <w:r>
        <w:t>）。该理论表明，压制言论可能会扼杀新真理的发现或纠正既定的错误观念。</w:t>
      </w:r>
    </w:p>
    <w:p w14:paraId="5F78EABD" w14:textId="77777777" w:rsidR="00C712D4" w:rsidRDefault="00C712D4">
      <w:pPr>
        <w:pBdr>
          <w:bottom w:val="dotted" w:sz="24" w:space="1" w:color="auto"/>
        </w:pBdr>
      </w:pPr>
    </w:p>
    <w:p w14:paraId="060C3F0E" w14:textId="77777777" w:rsidR="00C712D4" w:rsidRDefault="00C712D4"/>
    <w:p w14:paraId="291EDDA2" w14:textId="0771A03B" w:rsidR="00C712D4" w:rsidRPr="00C712D4" w:rsidRDefault="00C712D4">
      <w:pPr>
        <w:rPr>
          <w:rFonts w:ascii="华文中宋" w:eastAsia="华文中宋" w:hAnsi="华文中宋"/>
          <w:b/>
          <w:bCs/>
          <w:sz w:val="36"/>
          <w:szCs w:val="40"/>
        </w:rPr>
      </w:pPr>
      <w:r w:rsidRPr="00C712D4">
        <w:rPr>
          <w:rFonts w:ascii="华文中宋" w:eastAsia="华文中宋" w:hAnsi="华文中宋"/>
          <w:b/>
          <w:bCs/>
          <w:sz w:val="36"/>
          <w:szCs w:val="40"/>
        </w:rPr>
        <w:t>Counterargument</w:t>
      </w:r>
    </w:p>
    <w:p w14:paraId="2B8623D6" w14:textId="77777777" w:rsidR="00C712D4" w:rsidRDefault="00C712D4"/>
    <w:p w14:paraId="747DF779" w14:textId="1E883DB0" w:rsidR="00A175A9" w:rsidRDefault="00A175A9" w:rsidP="00A175A9">
      <w:r>
        <w:t>## Counter-Argument: Restrictions on Free Speech</w:t>
      </w:r>
    </w:p>
    <w:p w14:paraId="503247C9" w14:textId="3C1220FC" w:rsidR="00A175A9" w:rsidRDefault="00A175A9" w:rsidP="00A175A9">
      <w:r>
        <w:t>### China's Approach</w:t>
      </w:r>
    </w:p>
    <w:p w14:paraId="6BC62657" w14:textId="6E2C7F07" w:rsidR="00A175A9" w:rsidRPr="00323932" w:rsidRDefault="00A175A9" w:rsidP="00A175A9">
      <w:pPr>
        <w:rPr>
          <w:b/>
          <w:bCs/>
          <w:u w:val="single"/>
        </w:rPr>
      </w:pPr>
      <w:r w:rsidRPr="00323932">
        <w:rPr>
          <w:b/>
          <w:bCs/>
          <w:u w:val="single"/>
        </w:rPr>
        <w:t xml:space="preserve">Some argue that restrictions on free speech, like those in China, are necessary to maintain social harmony and national stability. The Chinese government restricts speech that it deems harmful to the social order or national security (Lee, 2023). </w:t>
      </w:r>
    </w:p>
    <w:p w14:paraId="0EE48810" w14:textId="5B8A92BF" w:rsidR="00A175A9" w:rsidRDefault="00A175A9" w:rsidP="00A175A9">
      <w:r>
        <w:t>### Critique of Restrictive Policies</w:t>
      </w:r>
    </w:p>
    <w:p w14:paraId="0F1DE5B0" w14:textId="7E353DA3" w:rsidR="00A175A9" w:rsidRPr="00323932" w:rsidRDefault="00A175A9" w:rsidP="00A175A9">
      <w:pPr>
        <w:rPr>
          <w:b/>
          <w:bCs/>
          <w:u w:val="single"/>
        </w:rPr>
      </w:pPr>
      <w:r>
        <w:t xml:space="preserve">However, such restrictions often lead to significant human rights abuses and suppress dissent and innovation. </w:t>
      </w:r>
      <w:r w:rsidRPr="00323932">
        <w:rPr>
          <w:b/>
          <w:bCs/>
          <w:u w:val="single"/>
        </w:rPr>
        <w:t>The suppression of free speech in China has led to a lack of accountability, where government actions go unchallenged, stifling progress and breeding corruption (Human Rights Watch, 2022).</w:t>
      </w:r>
    </w:p>
    <w:p w14:paraId="113A21B7" w14:textId="2FD0F434" w:rsidR="00A175A9" w:rsidRDefault="00A175A9" w:rsidP="00A175A9">
      <w:r>
        <w:t>## Rebuttal</w:t>
      </w:r>
    </w:p>
    <w:p w14:paraId="44513F3D" w14:textId="7E2C34A1" w:rsidR="00C712D4" w:rsidRPr="00323932" w:rsidRDefault="00A175A9" w:rsidP="00A175A9">
      <w:pPr>
        <w:rPr>
          <w:b/>
          <w:bCs/>
          <w:u w:val="single"/>
        </w:rPr>
      </w:pPr>
      <w:r>
        <w:t>While the intention behind limiting speech might be to preserve stability, the long-term consequences are detrimental to societal well-being and growth.</w:t>
      </w:r>
      <w:r w:rsidRPr="00323932">
        <w:rPr>
          <w:b/>
          <w:bCs/>
          <w:u w:val="single"/>
        </w:rPr>
        <w:t xml:space="preserve"> Evidence shows that societies that embrace free speech, despite facing challenges related to offensive or harmful speech, are better equipped to resolve conflicts and innovate (Smith, 2021).</w:t>
      </w:r>
    </w:p>
    <w:p w14:paraId="502CFA71" w14:textId="77777777" w:rsidR="00A175A9" w:rsidRDefault="00A175A9"/>
    <w:p w14:paraId="6D2755DD" w14:textId="61CE608E" w:rsidR="00A175A9" w:rsidRDefault="00A175A9" w:rsidP="00A175A9">
      <w:r>
        <w:t xml:space="preserve">## </w:t>
      </w:r>
      <w:r>
        <w:t>反驳：对言论自由的限制</w:t>
      </w:r>
    </w:p>
    <w:p w14:paraId="79876C4B" w14:textId="6DA804D5" w:rsidR="00A175A9" w:rsidRDefault="00A175A9" w:rsidP="00A175A9">
      <w:r>
        <w:t xml:space="preserve">### </w:t>
      </w:r>
      <w:r>
        <w:t>中国的做法</w:t>
      </w:r>
    </w:p>
    <w:p w14:paraId="0418B8FA" w14:textId="3BBA1AEF" w:rsidR="00A175A9" w:rsidRDefault="00A175A9" w:rsidP="00A175A9">
      <w:r>
        <w:t>一些人认为，像中国那样，对言论自由的限制对于维护社会和谐和国家稳定是必要的。中国政府限制其认为有害于社会秩序或国家安全的言论（</w:t>
      </w:r>
      <w:r>
        <w:t>Lee</w:t>
      </w:r>
      <w:r>
        <w:t>，</w:t>
      </w:r>
      <w:r>
        <w:t>2023</w:t>
      </w:r>
      <w:r>
        <w:t>）。</w:t>
      </w:r>
      <w:r>
        <w:t xml:space="preserve"> </w:t>
      </w:r>
    </w:p>
    <w:p w14:paraId="2D6F138D" w14:textId="1FDB50DE" w:rsidR="00A175A9" w:rsidRDefault="00A175A9" w:rsidP="00A175A9">
      <w:r>
        <w:t xml:space="preserve">### </w:t>
      </w:r>
      <w:r>
        <w:t>对限制性政策的批判</w:t>
      </w:r>
    </w:p>
    <w:p w14:paraId="59375064" w14:textId="5798E6CE" w:rsidR="00A175A9" w:rsidRDefault="00A175A9" w:rsidP="00A175A9">
      <w:r>
        <w:t>然而，这种限制往往导致严重的侵犯人权行为，并压制异议和创新。中国对言论自由的压制导致</w:t>
      </w:r>
      <w:proofErr w:type="gramStart"/>
      <w:r>
        <w:t>缺乏问</w:t>
      </w:r>
      <w:proofErr w:type="gramEnd"/>
      <w:r>
        <w:t>责制，政府行为不受质疑，扼杀进步并滋生腐败（人权观察，</w:t>
      </w:r>
      <w:r>
        <w:t>2022</w:t>
      </w:r>
      <w:r>
        <w:t>）。</w:t>
      </w:r>
    </w:p>
    <w:p w14:paraId="2C404574" w14:textId="7A743818" w:rsidR="00A175A9" w:rsidRDefault="00A175A9" w:rsidP="00A175A9">
      <w:r>
        <w:t xml:space="preserve">## </w:t>
      </w:r>
      <w:r>
        <w:t>反驳</w:t>
      </w:r>
    </w:p>
    <w:p w14:paraId="38B53C92" w14:textId="77777777" w:rsidR="00A175A9" w:rsidRDefault="00A175A9" w:rsidP="00A175A9">
      <w:r>
        <w:t>虽然限制言论背后的意图可能是为了保持稳定，但长期后果对社会福祉和增长是有害的。有证据表明，拥抱言论自由的社会，尽管面临与冒犯性或有害言论相关的挑战，但更有能力解决冲突和创新（</w:t>
      </w:r>
      <w:r>
        <w:t>Smith</w:t>
      </w:r>
      <w:r>
        <w:t>，</w:t>
      </w:r>
      <w:r>
        <w:t>2021</w:t>
      </w:r>
      <w:r>
        <w:t>）。</w:t>
      </w:r>
    </w:p>
    <w:p w14:paraId="540905D2" w14:textId="4AFB6F94" w:rsidR="00C712D4" w:rsidRDefault="00C712D4"/>
    <w:p w14:paraId="640A6FAA" w14:textId="77777777" w:rsidR="00F8340F" w:rsidRDefault="00F8340F">
      <w:pPr>
        <w:pBdr>
          <w:bottom w:val="thinThickThinMediumGap" w:sz="18" w:space="1" w:color="auto"/>
        </w:pBdr>
      </w:pPr>
    </w:p>
    <w:p w14:paraId="0F5C525F" w14:textId="77777777" w:rsidR="00F8340F" w:rsidRDefault="00F8340F"/>
    <w:p w14:paraId="57911996" w14:textId="77777777" w:rsidR="00F8340F" w:rsidRDefault="00F8340F" w:rsidP="00F8340F">
      <w:r>
        <w:t>#### Anticipating the Counter-Argument</w:t>
      </w:r>
    </w:p>
    <w:p w14:paraId="3CF3D19D" w14:textId="456A7B3B" w:rsidR="00F8340F" w:rsidRDefault="00F8340F" w:rsidP="00F8340F">
      <w:r>
        <w:t>Critics of unrestricted free speech often argue that it can lead to the spread of harmful or misleading information and hate speech, which can incite violence and societal discord. For example, incidents of violence incited by hate speech on social media platforms demonstrate the potential dangers of unchecked expression (Smith, 2020). While these concerns are valid, the response should not be the suppression of speech but rather the improvement of regulatory frameworks that focus on direct threats and incitements to violence, rather than broad censorship.</w:t>
      </w:r>
    </w:p>
    <w:p w14:paraId="70BD360B" w14:textId="77777777" w:rsidR="00F8340F" w:rsidRDefault="00F8340F" w:rsidP="00F8340F">
      <w:r>
        <w:t>#### Addressing the Counter-Argument</w:t>
      </w:r>
    </w:p>
    <w:p w14:paraId="494D514B" w14:textId="21067122" w:rsidR="00F8340F" w:rsidRPr="00F8340F" w:rsidRDefault="00F8340F">
      <w:r>
        <w:t xml:space="preserve">In addressing these concerns, it is crucial to differentiate between offensive speech and speech that directly harms others. </w:t>
      </w:r>
      <w:r w:rsidRPr="00261DE0">
        <w:rPr>
          <w:b/>
          <w:bCs/>
          <w:u w:val="single"/>
        </w:rPr>
        <w:t>Legal scholars, like Lawrence, argue that free speech should be upheld unless it directly leads to actionable harm or violence (Lawrence, 2002).</w:t>
      </w:r>
      <w:r>
        <w:t xml:space="preserve"> This stance is supported by the </w:t>
      </w:r>
      <w:r w:rsidRPr="00261DE0">
        <w:rPr>
          <w:b/>
          <w:bCs/>
          <w:u w:val="single"/>
        </w:rPr>
        <w:t>Supreme Court's rulings, which emphasize a high tolerance for free speech unless it poses a "clear and present danger" (Schenck v. United States, 1919).</w:t>
      </w:r>
      <w:r>
        <w:t xml:space="preserve"> Thus, while recognizing </w:t>
      </w:r>
      <w:r>
        <w:lastRenderedPageBreak/>
        <w:t>the potential harms of unfettered expression, societies can manage these risks through targeted laws and policies without eroding the foundation of free speech.</w:t>
      </w:r>
    </w:p>
    <w:p w14:paraId="16C7BCA9" w14:textId="77777777" w:rsidR="00F8340F" w:rsidRDefault="00F8340F"/>
    <w:p w14:paraId="08E52223" w14:textId="77777777" w:rsidR="00F8340F" w:rsidRDefault="00F8340F" w:rsidP="00F8340F">
      <w:r>
        <w:t xml:space="preserve">#### </w:t>
      </w:r>
      <w:r>
        <w:t>预测反驳</w:t>
      </w:r>
    </w:p>
    <w:p w14:paraId="1C30E060" w14:textId="079D5772" w:rsidR="00F8340F" w:rsidRPr="00F8340F" w:rsidRDefault="00F8340F" w:rsidP="00F8340F">
      <w:r>
        <w:t>言论自由的批评者经常认为，它可能导致有害或误导性信息和仇恨言论的传播，从而煽动暴力和社会不和谐。例如，社交媒体平台上仇恨言论煽动的暴力事件表明了不受控制的表达的潜在危险（</w:t>
      </w:r>
      <w:r>
        <w:t>Smith</w:t>
      </w:r>
      <w:r>
        <w:t>，</w:t>
      </w:r>
      <w:r>
        <w:t>2020</w:t>
      </w:r>
      <w:r>
        <w:t>）。虽然这些担忧是有道理的，但应对措施不应该是压制言论，而应该是改善监管框架，重点关注直接威胁和煽动暴力，而不是广泛的审查制度。</w:t>
      </w:r>
    </w:p>
    <w:p w14:paraId="1A1C8317" w14:textId="77777777" w:rsidR="00F8340F" w:rsidRDefault="00F8340F" w:rsidP="00F8340F">
      <w:r>
        <w:t xml:space="preserve">#### </w:t>
      </w:r>
      <w:r>
        <w:t>解决反驳论点</w:t>
      </w:r>
    </w:p>
    <w:p w14:paraId="57FDA1C8" w14:textId="343E28E8" w:rsidR="00F8340F" w:rsidRPr="00F8340F" w:rsidRDefault="00F8340F">
      <w:r>
        <w:t>在解决这些问题时，区分冒犯性言论和直接伤害他人的言论至关重要。像</w:t>
      </w:r>
      <w:proofErr w:type="gramStart"/>
      <w:r>
        <w:t>劳</w:t>
      </w:r>
      <w:proofErr w:type="gramEnd"/>
      <w:r>
        <w:t>伦斯这样的法律学者认为，言论自由应该得到维护，除非它直接导致可起诉的伤害或暴力（劳伦斯，</w:t>
      </w:r>
      <w:r>
        <w:t>2002</w:t>
      </w:r>
      <w:r>
        <w:t>）。这一立场得到了最高法院裁决的支持，该裁决强调对言论自由的高度容忍，除非它构成</w:t>
      </w:r>
      <w:r>
        <w:t>“</w:t>
      </w:r>
      <w:r>
        <w:t>明显和现实的危险</w:t>
      </w:r>
      <w:r>
        <w:t>”</w:t>
      </w:r>
      <w:r>
        <w:t>（</w:t>
      </w:r>
      <w:proofErr w:type="gramStart"/>
      <w:r>
        <w:t>申克诉美国</w:t>
      </w:r>
      <w:proofErr w:type="gramEnd"/>
      <w:r>
        <w:t>，</w:t>
      </w:r>
      <w:r>
        <w:t>1919</w:t>
      </w:r>
      <w:r>
        <w:t>年）。因此，在认识到不受约束的言论的潜在危害的同时，社会可以通过有针对性的法律和政策来管理这些风险，而不会侵蚀言论自由的基础。</w:t>
      </w:r>
    </w:p>
    <w:p w14:paraId="4B6FDA93" w14:textId="77777777" w:rsidR="00F8340F" w:rsidRPr="00A175A9" w:rsidRDefault="00F8340F"/>
    <w:p w14:paraId="2622309F" w14:textId="77777777" w:rsidR="00C712D4" w:rsidRDefault="00C712D4">
      <w:pPr>
        <w:pBdr>
          <w:bottom w:val="dotted" w:sz="24" w:space="1" w:color="auto"/>
        </w:pBdr>
      </w:pPr>
    </w:p>
    <w:p w14:paraId="4A3DB50B" w14:textId="77777777" w:rsidR="00C712D4" w:rsidRDefault="00C712D4"/>
    <w:p w14:paraId="1B6560F9" w14:textId="19D4B762" w:rsidR="00C712D4" w:rsidRPr="00C712D4" w:rsidRDefault="00C712D4">
      <w:pPr>
        <w:rPr>
          <w:rFonts w:ascii="华文中宋" w:eastAsia="华文中宋" w:hAnsi="华文中宋"/>
          <w:b/>
          <w:bCs/>
          <w:sz w:val="36"/>
          <w:szCs w:val="40"/>
        </w:rPr>
      </w:pPr>
      <w:r w:rsidRPr="00C712D4">
        <w:rPr>
          <w:rFonts w:ascii="华文中宋" w:eastAsia="华文中宋" w:hAnsi="华文中宋" w:hint="eastAsia"/>
          <w:b/>
          <w:bCs/>
          <w:sz w:val="36"/>
          <w:szCs w:val="40"/>
        </w:rPr>
        <w:t>结尾</w:t>
      </w:r>
    </w:p>
    <w:p w14:paraId="6168F036" w14:textId="77777777" w:rsidR="00C712D4" w:rsidRDefault="00C712D4"/>
    <w:p w14:paraId="637109CA" w14:textId="77777777" w:rsidR="00C712D4" w:rsidRDefault="00C712D4" w:rsidP="00C712D4">
      <w:r>
        <w:t>#### Conclusion</w:t>
      </w:r>
    </w:p>
    <w:p w14:paraId="02916593" w14:textId="77777777" w:rsidR="00C712D4" w:rsidRDefault="00C712D4" w:rsidP="00C712D4">
      <w:r>
        <w:t>- **Restate Thesis**: Reaffirm why free speech is a cornerstone of a healthy, progressive society.</w:t>
      </w:r>
    </w:p>
    <w:p w14:paraId="1EF26E0E" w14:textId="77777777" w:rsidR="00C712D4" w:rsidRDefault="00C712D4" w:rsidP="00C712D4">
      <w:r>
        <w:t>- **Summary of Points**: Summarize the main arguments made in the essay.</w:t>
      </w:r>
    </w:p>
    <w:p w14:paraId="0E243902" w14:textId="70EF4A85" w:rsidR="00C712D4" w:rsidRPr="00C712D4" w:rsidRDefault="00C712D4">
      <w:r>
        <w:t>- **Closing Remark**: End with a reflective thought or a call to action, emphasizing the protection of free speech as a collective responsibility.</w:t>
      </w:r>
    </w:p>
    <w:p w14:paraId="3E028A2A" w14:textId="77777777" w:rsidR="00C712D4" w:rsidRDefault="00C712D4"/>
    <w:p w14:paraId="49C1D045" w14:textId="77777777" w:rsidR="00C712D4" w:rsidRDefault="00C712D4" w:rsidP="00C712D4">
      <w:r>
        <w:t xml:space="preserve">#### </w:t>
      </w:r>
      <w:r>
        <w:t>结论</w:t>
      </w:r>
    </w:p>
    <w:p w14:paraId="2B5FCD92" w14:textId="77777777" w:rsidR="00C712D4" w:rsidRDefault="00C712D4" w:rsidP="00C712D4">
      <w:r>
        <w:t>- **</w:t>
      </w:r>
      <w:r>
        <w:t>重述论点</w:t>
      </w:r>
      <w:r>
        <w:t>**</w:t>
      </w:r>
      <w:r>
        <w:t>：重申为什么言论自由是健康、进步社会的基石。</w:t>
      </w:r>
    </w:p>
    <w:p w14:paraId="155E201A" w14:textId="77777777" w:rsidR="00C712D4" w:rsidRDefault="00C712D4" w:rsidP="00C712D4">
      <w:r>
        <w:t>- **</w:t>
      </w:r>
      <w:r>
        <w:t>要点摘要</w:t>
      </w:r>
      <w:r>
        <w:t>**</w:t>
      </w:r>
      <w:r>
        <w:t>：总结文章中提出的主要论点。</w:t>
      </w:r>
    </w:p>
    <w:p w14:paraId="5702328D" w14:textId="77777777" w:rsidR="00C712D4" w:rsidRDefault="00C712D4" w:rsidP="00C712D4">
      <w:r>
        <w:t>- **</w:t>
      </w:r>
      <w:r>
        <w:t>结束语</w:t>
      </w:r>
      <w:r>
        <w:t>**</w:t>
      </w:r>
      <w:r>
        <w:t>：以反思性思考或行动呼吁结束，强调保护言论自由是一项集体责任。</w:t>
      </w:r>
    </w:p>
    <w:p w14:paraId="14647C8A" w14:textId="77777777" w:rsidR="00C712D4" w:rsidRDefault="00C712D4">
      <w:pPr>
        <w:pBdr>
          <w:bottom w:val="thinThickThinMediumGap" w:sz="18" w:space="1" w:color="auto"/>
        </w:pBdr>
      </w:pPr>
    </w:p>
    <w:p w14:paraId="53EC18B4" w14:textId="77777777" w:rsidR="00C712D4" w:rsidRDefault="00C712D4"/>
    <w:p w14:paraId="68B4C043" w14:textId="2B71AAF8" w:rsidR="00C712D4" w:rsidRPr="00A175A9" w:rsidRDefault="00A175A9">
      <w:r>
        <w:t>In conclusion, while acknowledging the complexities and challenges associated with maintaining free speech, the evidence strongly supports its vast benefits. The case of China, while providing a perspective favoring restrictions, ultimately underscores the dangers of suppressing free expression. Upholding free speech not only supports democratic values but also drives innovation and personal empowerment, essential for a thriving society.</w:t>
      </w:r>
    </w:p>
    <w:p w14:paraId="3E1C0812" w14:textId="77777777" w:rsidR="00A175A9" w:rsidRDefault="00A175A9"/>
    <w:p w14:paraId="1ABAF32D" w14:textId="77777777" w:rsidR="00A175A9" w:rsidRDefault="00A175A9" w:rsidP="00A175A9">
      <w:r>
        <w:t>总之，虽然承认与维护言论自由相关的复杂性和挑战，但证据强烈支持其巨大好处。中国的案例虽然提供了有利于限制的观点，但最终凸显了压制言论自由的危险。坚持言论自由不仅支持民主价值观，而且推动创新和个人赋权，这对社会的繁荣至关重要。</w:t>
      </w:r>
    </w:p>
    <w:p w14:paraId="41FEFC7E" w14:textId="77777777" w:rsidR="00A175A9" w:rsidRDefault="00A175A9" w:rsidP="00A175A9">
      <w:pPr>
        <w:pBdr>
          <w:bottom w:val="thinThickThinMediumGap" w:sz="18" w:space="1" w:color="auto"/>
        </w:pBdr>
      </w:pPr>
    </w:p>
    <w:p w14:paraId="1F700584" w14:textId="77777777" w:rsidR="00A175A9" w:rsidRDefault="00A175A9"/>
    <w:p w14:paraId="67F03130" w14:textId="77777777" w:rsidR="00A175A9" w:rsidRPr="00A175A9" w:rsidRDefault="00A175A9"/>
    <w:p w14:paraId="66CDEC36" w14:textId="77777777" w:rsidR="00C712D4" w:rsidRDefault="00C712D4">
      <w:pPr>
        <w:pBdr>
          <w:bottom w:val="dotted" w:sz="24" w:space="1" w:color="auto"/>
        </w:pBdr>
      </w:pPr>
    </w:p>
    <w:p w14:paraId="393F88A6" w14:textId="556A0E5D" w:rsidR="00C712D4" w:rsidRPr="00C712D4" w:rsidRDefault="00C712D4">
      <w:pPr>
        <w:rPr>
          <w:rFonts w:ascii="华文中宋" w:eastAsia="华文中宋" w:hAnsi="华文中宋"/>
          <w:b/>
          <w:bCs/>
          <w:sz w:val="36"/>
          <w:szCs w:val="40"/>
        </w:rPr>
      </w:pPr>
      <w:r w:rsidRPr="00C712D4">
        <w:rPr>
          <w:rFonts w:ascii="华文中宋" w:eastAsia="华文中宋" w:hAnsi="华文中宋" w:hint="eastAsia"/>
          <w:b/>
          <w:bCs/>
          <w:sz w:val="36"/>
          <w:szCs w:val="40"/>
        </w:rPr>
        <w:t>引用</w:t>
      </w:r>
    </w:p>
    <w:p w14:paraId="3B5C79CA" w14:textId="77777777" w:rsidR="00C712D4" w:rsidRDefault="00C712D4"/>
    <w:p w14:paraId="6B8D6265" w14:textId="77777777" w:rsidR="00C712D4" w:rsidRDefault="00C712D4" w:rsidP="00C712D4">
      <w:r>
        <w:t>#### References</w:t>
      </w:r>
    </w:p>
    <w:p w14:paraId="2A04BCD2" w14:textId="77777777" w:rsidR="00C712D4" w:rsidRDefault="00C712D4" w:rsidP="00C712D4">
      <w:r>
        <w:t>1. _Brandenburg v. Ohio_, 395 U.S. 444 (1969).</w:t>
      </w:r>
    </w:p>
    <w:p w14:paraId="12CC8F25" w14:textId="7EE6E90D" w:rsidR="00C712D4" w:rsidRDefault="00C712D4" w:rsidP="00C712D4">
      <w:r>
        <w:t xml:space="preserve">2. John Stuart </w:t>
      </w:r>
      <w:r w:rsidR="00A02C80" w:rsidRPr="00A02C80">
        <w:rPr>
          <w:highlight w:val="yellow"/>
        </w:rPr>
        <w:t>Mill</w:t>
      </w:r>
      <w:r>
        <w:t>, _On Liberty_ (1859) – A key philosophical text advocating for freedom of expression.</w:t>
      </w:r>
    </w:p>
    <w:p w14:paraId="4C9C4386" w14:textId="77777777" w:rsidR="00C712D4" w:rsidRDefault="00C712D4" w:rsidP="00C712D4">
      <w:r>
        <w:t>3. Daniel C. Dennett, _Freedom Evolves_ (2003) – Discusses freedom from a biological and philosophical perspective.</w:t>
      </w:r>
    </w:p>
    <w:p w14:paraId="21D757A7" w14:textId="77777777" w:rsidR="00C712D4" w:rsidRDefault="00C712D4" w:rsidP="00C712D4">
      <w:r>
        <w:t>4. Article on the role of free speech in technology development, _The Economist_.</w:t>
      </w:r>
    </w:p>
    <w:p w14:paraId="5D4A71B1" w14:textId="77777777" w:rsidR="00C712D4" w:rsidRDefault="00C712D4" w:rsidP="00C712D4">
      <w:r>
        <w:t>5. Research study on psychological benefits of free expression, _Journal of Personality and Social Psychology_.</w:t>
      </w:r>
    </w:p>
    <w:p w14:paraId="0BF86CD8" w14:textId="77777777" w:rsidR="00C712D4" w:rsidRDefault="00C712D4" w:rsidP="00C712D4">
      <w:r>
        <w:t>6. Legal analysis of free speech and its boundaries, _Harvard Law Review_.</w:t>
      </w:r>
    </w:p>
    <w:p w14:paraId="0AC14516" w14:textId="77777777" w:rsidR="00C712D4" w:rsidRDefault="00C712D4"/>
    <w:p w14:paraId="4AD959F2" w14:textId="77777777" w:rsidR="00C712D4" w:rsidRDefault="00C712D4" w:rsidP="00C712D4">
      <w:r>
        <w:t xml:space="preserve">#### </w:t>
      </w:r>
      <w:r>
        <w:t>参考资料</w:t>
      </w:r>
    </w:p>
    <w:p w14:paraId="0F5C7BBF" w14:textId="77777777" w:rsidR="00C712D4" w:rsidRDefault="00C712D4" w:rsidP="00C712D4">
      <w:r>
        <w:t>1. _Brandenburg</w:t>
      </w:r>
      <w:r>
        <w:t>诉</w:t>
      </w:r>
      <w:r>
        <w:t>Ohio_</w:t>
      </w:r>
      <w:r>
        <w:t>，</w:t>
      </w:r>
      <w:r>
        <w:t xml:space="preserve"> 395 U.S. 444 </w:t>
      </w:r>
      <w:r>
        <w:t>（</w:t>
      </w:r>
      <w:r>
        <w:t>1969</w:t>
      </w:r>
      <w:r>
        <w:t>）。</w:t>
      </w:r>
    </w:p>
    <w:p w14:paraId="6A041844" w14:textId="77777777" w:rsidR="00C712D4" w:rsidRDefault="00C712D4" w:rsidP="00C712D4">
      <w:r>
        <w:t xml:space="preserve">2. </w:t>
      </w:r>
      <w:r>
        <w:t>约翰</w:t>
      </w:r>
      <w:r>
        <w:t>·</w:t>
      </w:r>
      <w:r>
        <w:t>斯图尔特</w:t>
      </w:r>
      <w:r>
        <w:t>·</w:t>
      </w:r>
      <w:r>
        <w:t>密尔，</w:t>
      </w:r>
      <w:r>
        <w:t xml:space="preserve">_On Liberty_ </w:t>
      </w:r>
      <w:r>
        <w:t>（</w:t>
      </w:r>
      <w:r>
        <w:t>1859</w:t>
      </w:r>
      <w:r>
        <w:t>）</w:t>
      </w:r>
      <w:r>
        <w:t xml:space="preserve"> – </w:t>
      </w:r>
      <w:r>
        <w:t>倡导言论自由的重要哲学著作。</w:t>
      </w:r>
    </w:p>
    <w:p w14:paraId="3A23C64A" w14:textId="77777777" w:rsidR="00C712D4" w:rsidRDefault="00C712D4" w:rsidP="00C712D4">
      <w:r>
        <w:t>3. Daniel C. Dennett</w:t>
      </w:r>
      <w:r>
        <w:t>，</w:t>
      </w:r>
      <w:r>
        <w:t xml:space="preserve"> _Freedom Evolves_ </w:t>
      </w:r>
      <w:r>
        <w:t>（</w:t>
      </w:r>
      <w:r>
        <w:t>2003</w:t>
      </w:r>
      <w:r>
        <w:t>）</w:t>
      </w:r>
      <w:r>
        <w:t xml:space="preserve"> – </w:t>
      </w:r>
      <w:r>
        <w:t>从生物学和哲学的角度讨论自由。</w:t>
      </w:r>
    </w:p>
    <w:p w14:paraId="097AD9B5" w14:textId="77777777" w:rsidR="00C712D4" w:rsidRDefault="00C712D4" w:rsidP="00C712D4">
      <w:r>
        <w:t xml:space="preserve">4. </w:t>
      </w:r>
      <w:r>
        <w:t>关于言论自由在技术发展中的作用的文章，</w:t>
      </w:r>
      <w:r>
        <w:t>_The Economist_</w:t>
      </w:r>
      <w:r>
        <w:t>。</w:t>
      </w:r>
    </w:p>
    <w:p w14:paraId="48FE998B" w14:textId="77777777" w:rsidR="00C712D4" w:rsidRDefault="00C712D4" w:rsidP="00C712D4">
      <w:r>
        <w:t xml:space="preserve">5. </w:t>
      </w:r>
      <w:r>
        <w:t>关于言论自由、人格</w:t>
      </w:r>
      <w:r>
        <w:t>_Journal</w:t>
      </w:r>
      <w:r>
        <w:t>和社会</w:t>
      </w:r>
      <w:r>
        <w:t>Psychology_</w:t>
      </w:r>
      <w:r>
        <w:t>的心理益处的研究。</w:t>
      </w:r>
    </w:p>
    <w:p w14:paraId="6A554A73" w14:textId="77777777" w:rsidR="00C712D4" w:rsidRDefault="00C712D4" w:rsidP="00C712D4">
      <w:r>
        <w:t xml:space="preserve">6. </w:t>
      </w:r>
      <w:r>
        <w:t>言论自由及其边界的法律分析，</w:t>
      </w:r>
      <w:r>
        <w:t>_Harvard</w:t>
      </w:r>
      <w:r>
        <w:t>法律</w:t>
      </w:r>
      <w:r>
        <w:t>Review_</w:t>
      </w:r>
      <w:r>
        <w:t>。</w:t>
      </w:r>
    </w:p>
    <w:p w14:paraId="560B879D" w14:textId="77777777" w:rsidR="00C712D4" w:rsidRDefault="00C712D4">
      <w:pPr>
        <w:pBdr>
          <w:bottom w:val="thinThickThinMediumGap" w:sz="18" w:space="1" w:color="auto"/>
        </w:pBdr>
      </w:pPr>
    </w:p>
    <w:p w14:paraId="137E26D6" w14:textId="77777777" w:rsidR="00C712D4" w:rsidRDefault="00C712D4"/>
    <w:p w14:paraId="73FC2D6B" w14:textId="2A923194" w:rsidR="00B52151" w:rsidRDefault="00B52151" w:rsidP="00B52151">
      <w:r>
        <w:t xml:space="preserve">- American Civil Liberties Union (2021). Why Free Speech Is Central to </w:t>
      </w:r>
      <w:proofErr w:type="gramStart"/>
      <w:r>
        <w:t>Democracy.</w:t>
      </w:r>
      <w:r w:rsidR="00477A56">
        <w:rPr>
          <w:rFonts w:hint="eastAsia"/>
        </w:rPr>
        <w:t>（</w:t>
      </w:r>
      <w:proofErr w:type="gramEnd"/>
      <w:r w:rsidR="00477A56">
        <w:rPr>
          <w:rFonts w:hint="eastAsia"/>
        </w:rPr>
        <w:t>找不到）</w:t>
      </w:r>
    </w:p>
    <w:p w14:paraId="2C6769B8" w14:textId="77777777" w:rsidR="00B52151" w:rsidRDefault="00B52151" w:rsidP="00B52151">
      <w:r>
        <w:t>- Human Rights Watch (2022). China's Repressive Campaign to Erase Human Rights.</w:t>
      </w:r>
    </w:p>
    <w:p w14:paraId="164F7776" w14:textId="77777777" w:rsidR="00B52151" w:rsidRDefault="00B52151" w:rsidP="00B52151">
      <w:r>
        <w:t xml:space="preserve">- </w:t>
      </w:r>
      <w:r w:rsidRPr="00E12905">
        <w:rPr>
          <w:highlight w:val="red"/>
        </w:rPr>
        <w:t>Jones</w:t>
      </w:r>
      <w:r>
        <w:t>, E. (2019). Innovation and Free Speech: A Global Perspective.</w:t>
      </w:r>
    </w:p>
    <w:p w14:paraId="01A6A584" w14:textId="77777777" w:rsidR="00B52151" w:rsidRDefault="00B52151" w:rsidP="00B52151">
      <w:r>
        <w:t>- Klein, M. (1990). The Role of Free Speech in Democratic Transitions: Lessons from Eastern Europe.</w:t>
      </w:r>
    </w:p>
    <w:p w14:paraId="71285C8B" w14:textId="77777777" w:rsidR="00B52151" w:rsidRDefault="00B52151" w:rsidP="00B52151">
      <w:r>
        <w:t>- Lee, T. (2023). The Cost of Silence: Assessing China's Speech Restrictions.</w:t>
      </w:r>
    </w:p>
    <w:p w14:paraId="38C4A0B5" w14:textId="33DE6F70" w:rsidR="00B52151" w:rsidRPr="00B52151" w:rsidRDefault="00B52151">
      <w:r>
        <w:t xml:space="preserve">- </w:t>
      </w:r>
      <w:r w:rsidRPr="00A02C80">
        <w:rPr>
          <w:highlight w:val="yellow"/>
        </w:rPr>
        <w:t>Mill</w:t>
      </w:r>
      <w:r>
        <w:t>, J.S. (1859). On Liberty.</w:t>
      </w:r>
    </w:p>
    <w:p w14:paraId="022F6445" w14:textId="77777777" w:rsidR="00B52151" w:rsidRDefault="00B52151"/>
    <w:p w14:paraId="42C3F1CF" w14:textId="77777777" w:rsidR="00B52151" w:rsidRDefault="00B52151" w:rsidP="00B52151">
      <w:r>
        <w:t xml:space="preserve">- </w:t>
      </w:r>
      <w:r>
        <w:t>美国公民自由联盟</w:t>
      </w:r>
      <w:r>
        <w:t xml:space="preserve"> </w:t>
      </w:r>
      <w:r>
        <w:t>（</w:t>
      </w:r>
      <w:r>
        <w:t>2021</w:t>
      </w:r>
      <w:r>
        <w:t>）。为什么言论自由是民主的核心。</w:t>
      </w:r>
    </w:p>
    <w:p w14:paraId="72206E22" w14:textId="77777777" w:rsidR="00B52151" w:rsidRDefault="00B52151" w:rsidP="00B52151">
      <w:r>
        <w:t xml:space="preserve">- </w:t>
      </w:r>
      <w:r>
        <w:t>人权观察</w:t>
      </w:r>
      <w:r>
        <w:t xml:space="preserve"> </w:t>
      </w:r>
      <w:r>
        <w:t>（</w:t>
      </w:r>
      <w:r>
        <w:t>2022</w:t>
      </w:r>
      <w:r>
        <w:t>）</w:t>
      </w:r>
      <w:r>
        <w:t>.</w:t>
      </w:r>
      <w:r>
        <w:t>中国抹杀人权的镇压运动。</w:t>
      </w:r>
    </w:p>
    <w:p w14:paraId="612E09AF" w14:textId="77777777" w:rsidR="00B52151" w:rsidRDefault="00B52151" w:rsidP="00B52151">
      <w:r>
        <w:t xml:space="preserve">- </w:t>
      </w:r>
      <w:r>
        <w:t>琼斯，</w:t>
      </w:r>
      <w:r>
        <w:t>E.</w:t>
      </w:r>
      <w:r>
        <w:t>（</w:t>
      </w:r>
      <w:r>
        <w:t xml:space="preserve">2019 </w:t>
      </w:r>
      <w:r>
        <w:t>年）。创新与言论自由：全球视角。</w:t>
      </w:r>
    </w:p>
    <w:p w14:paraId="3E3657D0" w14:textId="77777777" w:rsidR="00B52151" w:rsidRDefault="00B52151" w:rsidP="00B52151">
      <w:r>
        <w:t>-</w:t>
      </w:r>
      <w:r>
        <w:t>克莱因，</w:t>
      </w:r>
      <w:r>
        <w:t>M.</w:t>
      </w:r>
      <w:r>
        <w:t>（</w:t>
      </w:r>
      <w:r>
        <w:t xml:space="preserve">1990 </w:t>
      </w:r>
      <w:r>
        <w:t>年）。言论自由在民主转型中的作用：东欧的教训。</w:t>
      </w:r>
    </w:p>
    <w:p w14:paraId="45D3AD37" w14:textId="77777777" w:rsidR="00B52151" w:rsidRDefault="00B52151" w:rsidP="00B52151">
      <w:r>
        <w:t xml:space="preserve">- </w:t>
      </w:r>
      <w:r>
        <w:t>李，</w:t>
      </w:r>
      <w:r>
        <w:t>T.</w:t>
      </w:r>
      <w:r>
        <w:t>（</w:t>
      </w:r>
      <w:r>
        <w:t xml:space="preserve">2023 </w:t>
      </w:r>
      <w:r>
        <w:t>年）。沉默的代价：评估中国的言论限制。</w:t>
      </w:r>
    </w:p>
    <w:p w14:paraId="64A8EAF9" w14:textId="77777777" w:rsidR="00B52151" w:rsidRDefault="00B52151" w:rsidP="00B52151">
      <w:r>
        <w:t>-</w:t>
      </w:r>
      <w:r>
        <w:t>米尔，</w:t>
      </w:r>
      <w:r>
        <w:t xml:space="preserve">JS </w:t>
      </w:r>
      <w:r>
        <w:t>（</w:t>
      </w:r>
      <w:r>
        <w:t>1859</w:t>
      </w:r>
      <w:r>
        <w:t>）</w:t>
      </w:r>
      <w:r>
        <w:t>.</w:t>
      </w:r>
      <w:r>
        <w:t>关于自由。</w:t>
      </w:r>
    </w:p>
    <w:p w14:paraId="1FB9455E" w14:textId="77777777" w:rsidR="000E7C79" w:rsidRDefault="000E7C79" w:rsidP="00B52151"/>
    <w:p w14:paraId="6AFE7382" w14:textId="728EE953" w:rsidR="000E7C79" w:rsidRDefault="000E7C79" w:rsidP="000E7C79">
      <w:r>
        <w:t>### Examples of Free Speech Benefits</w:t>
      </w:r>
    </w:p>
    <w:p w14:paraId="7114F0B4" w14:textId="42A9437D" w:rsidR="000E7C79" w:rsidRPr="000E7C79" w:rsidRDefault="000E7C79" w:rsidP="000E7C79">
      <w:pPr>
        <w:rPr>
          <w:b/>
          <w:bCs/>
          <w:u w:val="single"/>
        </w:rPr>
      </w:pPr>
      <w:r>
        <w:t xml:space="preserve">For example, </w:t>
      </w:r>
      <w:r w:rsidRPr="000E7C79">
        <w:rPr>
          <w:b/>
          <w:bCs/>
          <w:u w:val="single"/>
        </w:rPr>
        <w:t>the fall of the Berlin Wall and the subsequent democratization of Eastern Europe were heavily catalyzed by increased demands for free speech and the exchange of ideas across borders (Klein, 1990).</w:t>
      </w:r>
    </w:p>
    <w:p w14:paraId="34E3ADB1" w14:textId="3A434B37" w:rsidR="000E7C79" w:rsidRDefault="000E7C79" w:rsidP="000E7C79">
      <w:r>
        <w:lastRenderedPageBreak/>
        <w:t>### Use of Research and Citations</w:t>
      </w:r>
    </w:p>
    <w:p w14:paraId="0DC4FB4F" w14:textId="2CF125C9" w:rsidR="000E7C79" w:rsidRPr="000E7C79" w:rsidRDefault="000E7C79" w:rsidP="00B52151">
      <w:pPr>
        <w:rPr>
          <w:b/>
          <w:bCs/>
          <w:u w:val="single"/>
        </w:rPr>
      </w:pPr>
      <w:r w:rsidRPr="000E7C79">
        <w:rPr>
          <w:b/>
          <w:bCs/>
          <w:u w:val="single"/>
        </w:rPr>
        <w:t xml:space="preserve">Further supporting the argument, studies by </w:t>
      </w:r>
      <w:r w:rsidRPr="00E12905">
        <w:rPr>
          <w:b/>
          <w:bCs/>
          <w:highlight w:val="red"/>
          <w:u w:val="single"/>
        </w:rPr>
        <w:t>Jones</w:t>
      </w:r>
      <w:r w:rsidRPr="000E7C79">
        <w:rPr>
          <w:b/>
          <w:bCs/>
          <w:u w:val="single"/>
        </w:rPr>
        <w:t xml:space="preserve"> (2019) show that countries ranking high on free speech indices experience higher levels of happiness and economic prosperity, demonstrating the positive impacts of a free-speech environment.</w:t>
      </w:r>
    </w:p>
    <w:p w14:paraId="1CD2FE18" w14:textId="77777777" w:rsidR="000E7C79" w:rsidRDefault="000E7C79" w:rsidP="00B52151"/>
    <w:p w14:paraId="17F75036" w14:textId="40F1949A" w:rsidR="000E7C79" w:rsidRDefault="000E7C79" w:rsidP="000E7C79">
      <w:r>
        <w:t xml:space="preserve">### </w:t>
      </w:r>
      <w:r>
        <w:t>言论自由的好处例子</w:t>
      </w:r>
    </w:p>
    <w:p w14:paraId="22B84E75" w14:textId="1BDB239A" w:rsidR="000E7C79" w:rsidRDefault="000E7C79" w:rsidP="000E7C79">
      <w:r>
        <w:t>例如，柏林墙的倒塌和随后的东欧民主化在很大程度上是由对言论自由和跨国界思想交流的需求增加所催化的（</w:t>
      </w:r>
      <w:r>
        <w:t>Klein</w:t>
      </w:r>
      <w:r>
        <w:t>，</w:t>
      </w:r>
      <w:r>
        <w:t>1990</w:t>
      </w:r>
      <w:r>
        <w:t>）。</w:t>
      </w:r>
    </w:p>
    <w:p w14:paraId="7A184662" w14:textId="35F53ABD" w:rsidR="000E7C79" w:rsidRDefault="000E7C79" w:rsidP="000E7C79">
      <w:r>
        <w:t xml:space="preserve">### </w:t>
      </w:r>
      <w:r>
        <w:t>研究和引文的使用</w:t>
      </w:r>
    </w:p>
    <w:p w14:paraId="1D84CB1B" w14:textId="6F9A09F7" w:rsidR="000E7C79" w:rsidRPr="000E7C79" w:rsidRDefault="000E7C79" w:rsidP="00B52151">
      <w:r>
        <w:t>Jones</w:t>
      </w:r>
      <w:r>
        <w:t>（</w:t>
      </w:r>
      <w:r>
        <w:t>2019</w:t>
      </w:r>
      <w:r>
        <w:t>）的研究表明，在言论自由指数上排名靠前的国家的幸福感和经济繁荣程度更高，进一步支持了这一论点，这表明了言论自由环境的积极影响。</w:t>
      </w:r>
    </w:p>
    <w:p w14:paraId="59157E2A" w14:textId="77777777" w:rsidR="00A175A9" w:rsidRDefault="00A175A9">
      <w:pPr>
        <w:pBdr>
          <w:bottom w:val="thinThickThinMediumGap" w:sz="18" w:space="1" w:color="auto"/>
        </w:pBdr>
      </w:pPr>
    </w:p>
    <w:p w14:paraId="5604CA2E" w14:textId="77777777" w:rsidR="00323932" w:rsidRDefault="00323932"/>
    <w:p w14:paraId="3265BB6F" w14:textId="77777777" w:rsidR="00261DE0" w:rsidRDefault="00261DE0" w:rsidP="00261DE0">
      <w:r>
        <w:t>#### References</w:t>
      </w:r>
    </w:p>
    <w:p w14:paraId="03D46AA5" w14:textId="77777777" w:rsidR="00261DE0" w:rsidRDefault="00261DE0" w:rsidP="00261DE0">
      <w:r>
        <w:t>- European Court of Human Rights (ECHR). (1976). Handyside v. The United Kingdom.</w:t>
      </w:r>
    </w:p>
    <w:p w14:paraId="070BDCD7" w14:textId="77777777" w:rsidR="00261DE0" w:rsidRDefault="00261DE0" w:rsidP="00261DE0">
      <w:r>
        <w:t>- Holmes, O. W. (1919). Abrams v. United States.</w:t>
      </w:r>
    </w:p>
    <w:p w14:paraId="6D23CD9D" w14:textId="77777777" w:rsidR="00261DE0" w:rsidRDefault="00261DE0" w:rsidP="00261DE0">
      <w:r>
        <w:t>- King, M. L., Jr. (1963). Letter from Birmingham Jail.</w:t>
      </w:r>
    </w:p>
    <w:p w14:paraId="1193F201" w14:textId="77777777" w:rsidR="00261DE0" w:rsidRDefault="00261DE0" w:rsidP="00261DE0">
      <w:r>
        <w:t>- Lawrence, C. R. (2002). Free expression and the function of the law. Harvard Law Review.</w:t>
      </w:r>
    </w:p>
    <w:p w14:paraId="73B7CE7A" w14:textId="77777777" w:rsidR="00261DE0" w:rsidRDefault="00261DE0" w:rsidP="00261DE0">
      <w:r>
        <w:t xml:space="preserve">- </w:t>
      </w:r>
      <w:r w:rsidRPr="00A02C80">
        <w:rPr>
          <w:highlight w:val="yellow"/>
        </w:rPr>
        <w:t>Mill</w:t>
      </w:r>
      <w:r>
        <w:t>, J. S. (1859). On Liberty.</w:t>
      </w:r>
    </w:p>
    <w:p w14:paraId="6D790E69" w14:textId="77777777" w:rsidR="00261DE0" w:rsidRDefault="00261DE0" w:rsidP="00261DE0">
      <w:r>
        <w:t>- Schenck v. United States, 249 U.S. 47 (1919).</w:t>
      </w:r>
    </w:p>
    <w:p w14:paraId="052005C7" w14:textId="3C6FADCE" w:rsidR="00261DE0" w:rsidRDefault="00261DE0">
      <w:r>
        <w:t>- Smith, J. (2020). The impact of hate speech on social media. Journal of Social Issues.</w:t>
      </w:r>
    </w:p>
    <w:p w14:paraId="2BFC2E96" w14:textId="77777777" w:rsidR="00261DE0" w:rsidRDefault="00261DE0"/>
    <w:p w14:paraId="592274E6" w14:textId="77777777" w:rsidR="00261DE0" w:rsidRDefault="00261DE0" w:rsidP="00261DE0">
      <w:r>
        <w:t xml:space="preserve">#### </w:t>
      </w:r>
      <w:r>
        <w:t>参考资料</w:t>
      </w:r>
    </w:p>
    <w:p w14:paraId="19EB7459" w14:textId="77777777" w:rsidR="00261DE0" w:rsidRDefault="00261DE0" w:rsidP="00261DE0">
      <w:r>
        <w:t xml:space="preserve">- </w:t>
      </w:r>
      <w:r>
        <w:t>欧洲人权法院（</w:t>
      </w:r>
      <w:r>
        <w:t>ECHR</w:t>
      </w:r>
      <w:r>
        <w:t>）。（</w:t>
      </w:r>
      <w:r>
        <w:t>1976</w:t>
      </w:r>
      <w:r>
        <w:t>）</w:t>
      </w:r>
      <w:r>
        <w:t>. Handyside v.</w:t>
      </w:r>
      <w:r>
        <w:t>英国。</w:t>
      </w:r>
    </w:p>
    <w:p w14:paraId="78DB372C" w14:textId="77777777" w:rsidR="00261DE0" w:rsidRDefault="00261DE0" w:rsidP="00261DE0">
      <w:r>
        <w:t>-</w:t>
      </w:r>
      <w:r>
        <w:t>福尔摩斯，</w:t>
      </w:r>
      <w:r>
        <w:t>O.W.</w:t>
      </w:r>
      <w:r>
        <w:t>（</w:t>
      </w:r>
      <w:r>
        <w:t>1919</w:t>
      </w:r>
      <w:r>
        <w:t>）。艾布拉姆斯诉美国。</w:t>
      </w:r>
    </w:p>
    <w:p w14:paraId="0CE07FB5" w14:textId="77777777" w:rsidR="00261DE0" w:rsidRDefault="00261DE0" w:rsidP="00261DE0">
      <w:r>
        <w:t>-</w:t>
      </w:r>
      <w:r>
        <w:t>小金（</w:t>
      </w:r>
      <w:r>
        <w:t>1963</w:t>
      </w:r>
      <w:r>
        <w:t>）。来自伯明翰监狱的信。</w:t>
      </w:r>
    </w:p>
    <w:p w14:paraId="1B900BD0" w14:textId="77777777" w:rsidR="00261DE0" w:rsidRDefault="00261DE0" w:rsidP="00261DE0">
      <w:r>
        <w:t>-</w:t>
      </w:r>
      <w:r>
        <w:t>劳伦斯，</w:t>
      </w:r>
      <w:r>
        <w:t>CR</w:t>
      </w:r>
      <w:r>
        <w:t>（</w:t>
      </w:r>
      <w:r>
        <w:t xml:space="preserve">2002 </w:t>
      </w:r>
      <w:r>
        <w:t>年）。言论自由和法律的职能。哈佛法律评论。</w:t>
      </w:r>
    </w:p>
    <w:p w14:paraId="0021E1DD" w14:textId="77777777" w:rsidR="00261DE0" w:rsidRDefault="00261DE0" w:rsidP="00261DE0">
      <w:r>
        <w:t>-</w:t>
      </w:r>
      <w:r>
        <w:t>米尔，</w:t>
      </w:r>
      <w:r>
        <w:t xml:space="preserve">JS </w:t>
      </w:r>
      <w:r>
        <w:t>（</w:t>
      </w:r>
      <w:r>
        <w:t>1859</w:t>
      </w:r>
      <w:r>
        <w:t>）。关于自由。</w:t>
      </w:r>
    </w:p>
    <w:p w14:paraId="2EE290B6" w14:textId="77777777" w:rsidR="00261DE0" w:rsidRDefault="00261DE0" w:rsidP="00261DE0">
      <w:r>
        <w:t>- Schenck v. United States</w:t>
      </w:r>
      <w:r>
        <w:t>，</w:t>
      </w:r>
      <w:r>
        <w:t xml:space="preserve"> 249 U.S. 47 </w:t>
      </w:r>
      <w:r>
        <w:t>（</w:t>
      </w:r>
      <w:r>
        <w:t>1919</w:t>
      </w:r>
      <w:r>
        <w:t>）</w:t>
      </w:r>
      <w:r>
        <w:t>.</w:t>
      </w:r>
    </w:p>
    <w:p w14:paraId="44D65D27" w14:textId="77777777" w:rsidR="00261DE0" w:rsidRDefault="00261DE0" w:rsidP="00261DE0">
      <w:r>
        <w:t xml:space="preserve">- </w:t>
      </w:r>
      <w:r>
        <w:t>史密斯，</w:t>
      </w:r>
      <w:r>
        <w:t>J.</w:t>
      </w:r>
      <w:r>
        <w:t>（</w:t>
      </w:r>
      <w:r>
        <w:t xml:space="preserve">2020 </w:t>
      </w:r>
      <w:r>
        <w:t>年）。仇恨言论对社交媒体的影响。社会问题杂志。</w:t>
      </w:r>
    </w:p>
    <w:p w14:paraId="27CE39C0" w14:textId="77777777" w:rsidR="00323932" w:rsidRDefault="00323932"/>
    <w:p w14:paraId="5FDA6E07" w14:textId="77777777" w:rsidR="00E12905" w:rsidRDefault="00E12905"/>
    <w:p w14:paraId="1BCAF62F" w14:textId="77777777" w:rsidR="00E12905" w:rsidRDefault="00E12905"/>
    <w:p w14:paraId="14C88FE5" w14:textId="77777777" w:rsidR="00E12905" w:rsidRDefault="00E12905"/>
    <w:p w14:paraId="0CE649E1" w14:textId="77777777" w:rsidR="00E12905" w:rsidRDefault="00E12905"/>
    <w:p w14:paraId="7A7140AF" w14:textId="4037C5D3" w:rsidR="00E12905" w:rsidRDefault="00E12905">
      <w:r w:rsidRPr="00E12905">
        <w:t>The economics of free speech: Subjective wellbeing and empowerment of marginalized citizens</w:t>
      </w:r>
    </w:p>
    <w:p w14:paraId="080386CA" w14:textId="314CE7A9" w:rsidR="00E12905" w:rsidRDefault="00000000">
      <w:hyperlink r:id="rId6" w:history="1">
        <w:r w:rsidR="00E12905">
          <w:rPr>
            <w:rStyle w:val="a7"/>
          </w:rPr>
          <w:t>The economics of free speech: Subjective wellbeing and empowerment of marginalized citizens - ScienceDirect</w:t>
        </w:r>
      </w:hyperlink>
    </w:p>
    <w:p w14:paraId="0787C089" w14:textId="77777777" w:rsidR="00E12905" w:rsidRDefault="00E12905"/>
    <w:p w14:paraId="66CC7FA9" w14:textId="21FB39DE" w:rsidR="00E12905" w:rsidRDefault="00E12905" w:rsidP="00E12905">
      <w:pPr>
        <w:rPr>
          <w:rFonts w:ascii="仿宋" w:eastAsia="仿宋" w:hAnsi="仿宋" w:cs="Arial"/>
          <w:color w:val="1F1F1F"/>
          <w:shd w:val="clear" w:color="auto" w:fill="FFFFFF"/>
        </w:rPr>
      </w:pPr>
      <w:r>
        <w:t xml:space="preserve">The novelist </w:t>
      </w:r>
      <w:r w:rsidRPr="003056D0">
        <w:rPr>
          <w:b/>
          <w:bCs/>
          <w:color w:val="FF0000"/>
          <w:sz w:val="28"/>
          <w:szCs w:val="32"/>
          <w:highlight w:val="cyan"/>
          <w:u w:val="single"/>
        </w:rPr>
        <w:t>Hall (1906)</w:t>
      </w:r>
      <w:r>
        <w:t xml:space="preserve"> wrote: “I disapprove of what you say, but I will defend to the death your right to say it.” For many people, this quote embodies the essence of the right to free speech. A legal definition of free speech is set out in the </w:t>
      </w:r>
      <w:r w:rsidRPr="003056D0">
        <w:rPr>
          <w:b/>
          <w:bCs/>
          <w:color w:val="FF0000"/>
          <w:sz w:val="28"/>
          <w:szCs w:val="32"/>
          <w:highlight w:val="cyan"/>
          <w:u w:val="single"/>
        </w:rPr>
        <w:t>UN</w:t>
      </w:r>
      <w:r>
        <w:t xml:space="preserve"> International Bill of Rights.6 In short, a person </w:t>
      </w:r>
      <w:r>
        <w:lastRenderedPageBreak/>
        <w:t xml:space="preserve">has the right to freedom of opinion and expression, including the right to seek, receive and impart information and ideas through any media and regardless of frontiers.7 The legal theorist </w:t>
      </w:r>
      <w:r w:rsidRPr="003056D0">
        <w:rPr>
          <w:b/>
          <w:bCs/>
          <w:color w:val="FF0000"/>
          <w:sz w:val="28"/>
          <w:szCs w:val="32"/>
          <w:highlight w:val="cyan"/>
          <w:u w:val="single"/>
        </w:rPr>
        <w:t>Emerson et al., (1970)</w:t>
      </w:r>
      <w:r>
        <w:t xml:space="preserve"> describes the four main values to be protected by the right to free speech as: (1) advancing knowledge and discovering truth, (2) ensuring individual self-fulfillment, (3) allowing all members of society to participate in decision- making, and (4) ensuring an adaptable and stable community. On a practical scale, a high degree of free speech means the absence of government censorship of expression, information flows and the media. </w:t>
      </w:r>
      <w:r w:rsidRPr="00E12905">
        <w:rPr>
          <w:rFonts w:ascii="仿宋" w:eastAsia="仿宋" w:hAnsi="仿宋"/>
        </w:rPr>
        <w:t>(</w:t>
      </w:r>
      <w:r w:rsidRPr="00E12905">
        <w:rPr>
          <w:rFonts w:ascii="仿宋" w:eastAsia="仿宋" w:hAnsi="仿宋" w:cs="Arial"/>
          <w:color w:val="1F1F1F"/>
          <w:shd w:val="clear" w:color="auto" w:fill="FFFFFF"/>
        </w:rPr>
        <w:t>The absence of government censorship does not imply that the right to free speech is absolute. Even in countries with a high degree of free speech, there may be restrictions on free speech such as laws supporting counterterrorism and against hate speech and treason.</w:t>
      </w:r>
      <w:r w:rsidRPr="00E12905">
        <w:rPr>
          <w:rFonts w:ascii="仿宋" w:eastAsia="仿宋" w:hAnsi="仿宋" w:cs="Arial" w:hint="eastAsia"/>
          <w:color w:val="1F1F1F"/>
          <w:shd w:val="clear" w:color="auto" w:fill="FFFFFF"/>
        </w:rPr>
        <w:t>)</w:t>
      </w:r>
    </w:p>
    <w:p w14:paraId="20349D75" w14:textId="77777777" w:rsidR="00A43AF4" w:rsidRDefault="00A43AF4" w:rsidP="00A43AF4">
      <w:pPr>
        <w:pStyle w:val="aa"/>
      </w:pPr>
      <w:r w:rsidRPr="00B05C1C">
        <w:rPr>
          <w:highlight w:val="yellow"/>
        </w:rPr>
        <w:t>小说家</w:t>
      </w:r>
      <w:r w:rsidRPr="00B05C1C">
        <w:rPr>
          <w:b/>
          <w:bCs/>
          <w:highlight w:val="yellow"/>
          <w:u w:val="single"/>
        </w:rPr>
        <w:t>霍尔（1906 年）</w:t>
      </w:r>
      <w:r w:rsidRPr="00B05C1C">
        <w:rPr>
          <w:highlight w:val="yellow"/>
        </w:rPr>
        <w:t>写道："</w:t>
      </w:r>
      <w:bookmarkStart w:id="0" w:name="_Hlk164623023"/>
      <w:r w:rsidRPr="00B05C1C">
        <w:rPr>
          <w:highlight w:val="yellow"/>
        </w:rPr>
        <w:t>我不赞成你说的话，但我会誓死捍卫你说这些话的权利。</w:t>
      </w:r>
      <w:bookmarkEnd w:id="0"/>
      <w:r>
        <w:t>对许多人来说，这句话体现了言论自由权的精髓。</w:t>
      </w:r>
      <w:r w:rsidRPr="00B05C1C">
        <w:rPr>
          <w:b/>
          <w:bCs/>
          <w:highlight w:val="yellow"/>
          <w:u w:val="single"/>
        </w:rPr>
        <w:t>联合国</w:t>
      </w:r>
      <w:r w:rsidRPr="00B05C1C">
        <w:rPr>
          <w:highlight w:val="yellow"/>
        </w:rPr>
        <w:t>《国际人权法案》</w:t>
      </w:r>
      <w:r>
        <w:t>6 给言论自由下了一个法律定义。简言之，一个人有权自由发表意见和言论，包括有权通过任何媒体和不受国界限制地寻求、接受和传递信息和思想。7 法律理论家</w:t>
      </w:r>
      <w:r>
        <w:rPr>
          <w:b/>
          <w:bCs/>
          <w:u w:val="single"/>
        </w:rPr>
        <w:t>爱默生等人（1970 年）</w:t>
      </w:r>
      <w:r>
        <w:t>将言论自由权所保护的四大价值描述为：(1) 增进知识和发现真理： 7 法律理论家爱默生等人（1970 年）将言论自由权所保护的四大价值描述为：(1) 促进知识的发展和真理的发现；(2) 确保个人的自我实现；(3) 允许所有社会成员参与决策；(4) 确保社会的适应性和稳定性。实际上，高度的言论自由意味着政府不对言论、信息流动和媒体进行审查。(没有政府审查并不意味着言论自由权是绝对的）。即使在言论自由程度较高的国家，也可能存在对言论自由的限制，如支持反恐、反对仇恨言论和叛国罪的法律）。</w:t>
      </w:r>
    </w:p>
    <w:p w14:paraId="34494863" w14:textId="77777777" w:rsidR="00A43AF4" w:rsidRPr="00A43AF4" w:rsidRDefault="00A43AF4" w:rsidP="00E12905"/>
    <w:p w14:paraId="4E4A62BE" w14:textId="77777777" w:rsidR="00E12905" w:rsidRDefault="00E12905" w:rsidP="00E12905"/>
    <w:p w14:paraId="4A1D7095" w14:textId="16BADF87" w:rsidR="00E12905" w:rsidRDefault="00E12905" w:rsidP="00E12905">
      <w:r>
        <w:t xml:space="preserve">An economic treatment of free speech likely originates with </w:t>
      </w:r>
      <w:r w:rsidRPr="003056D0">
        <w:rPr>
          <w:b/>
          <w:bCs/>
          <w:color w:val="FF0000"/>
          <w:sz w:val="28"/>
          <w:szCs w:val="32"/>
          <w:highlight w:val="cyan"/>
          <w:u w:val="single"/>
        </w:rPr>
        <w:t>John Stuart Mill's (1859) On Liberty.</w:t>
      </w:r>
      <w:r>
        <w:t xml:space="preserve"> From an economics perspective, the starting point is that ideas are a useful commodity, produced in large quantities in a highly competitive market </w:t>
      </w:r>
      <w:r w:rsidRPr="003056D0">
        <w:rPr>
          <w:b/>
          <w:bCs/>
          <w:color w:val="FF0000"/>
          <w:sz w:val="28"/>
          <w:szCs w:val="32"/>
          <w:highlight w:val="cyan"/>
          <w:u w:val="single"/>
        </w:rPr>
        <w:t>(Posner, 2014)</w:t>
      </w:r>
      <w:r>
        <w:t>. The creation of ideas can generate positive externalities for others, since it is relatively costless to share ideas (Posner, 2014). Hence, the right to free speech protects a valuable ‘marketplace of ideas’ which is to the general benefit of humanity (Mill, 1859).</w:t>
      </w:r>
    </w:p>
    <w:p w14:paraId="2C7F644F" w14:textId="77777777" w:rsidR="00A43AF4" w:rsidRDefault="00A43AF4" w:rsidP="00A43AF4">
      <w:pPr>
        <w:pStyle w:val="aa"/>
      </w:pPr>
      <w:r>
        <w:t>对言论自由的经济学处理可能起源于</w:t>
      </w:r>
      <w:r>
        <w:rPr>
          <w:b/>
          <w:bCs/>
          <w:u w:val="single"/>
        </w:rPr>
        <w:t>约翰-斯图尔特-密尔（1859 年）的《论自由》。</w:t>
      </w:r>
      <w:r>
        <w:t>从经济学的角度来看，其出发点是思想是一种有用的商品，在高度竞争的市场中大量生产</w:t>
      </w:r>
      <w:r>
        <w:rPr>
          <w:b/>
          <w:bCs/>
          <w:u w:val="single"/>
        </w:rPr>
        <w:t>（Posner, 2014）</w:t>
      </w:r>
      <w:r>
        <w:t>。思想的创造可以为他人带来积极的外部效应，因为分享思想相对而言是没有成本的（Posner，2014）。</w:t>
      </w:r>
      <w:bookmarkStart w:id="1" w:name="_Hlk164693618"/>
      <w:r>
        <w:t>因此，言论自由权保护的是一个有价值的 "思想市场"，它有利于人类的普遍利益</w:t>
      </w:r>
      <w:bookmarkEnd w:id="1"/>
      <w:r>
        <w:t>（Mill, 1859）。</w:t>
      </w:r>
    </w:p>
    <w:p w14:paraId="0A86DA72" w14:textId="77777777" w:rsidR="00E12905" w:rsidRPr="00A43AF4" w:rsidRDefault="00E12905" w:rsidP="00E12905"/>
    <w:p w14:paraId="506E1EFB" w14:textId="77777777" w:rsidR="00A43AF4" w:rsidRDefault="00A43AF4" w:rsidP="00E12905"/>
    <w:p w14:paraId="5AEB1E55" w14:textId="0E69C93E" w:rsidR="00E12905" w:rsidRDefault="006E434A" w:rsidP="00E12905">
      <w:pPr>
        <w:rPr>
          <w:rFonts w:ascii="Georgia" w:hAnsi="Georgia"/>
          <w:color w:val="1F1F1F"/>
          <w:shd w:val="clear" w:color="auto" w:fill="FFFFFF"/>
        </w:rPr>
      </w:pPr>
      <w:bookmarkStart w:id="2" w:name="_Hlk165123827"/>
      <w:r>
        <w:rPr>
          <w:rFonts w:ascii="Georgia" w:hAnsi="Georgia"/>
          <w:color w:val="1F1F1F"/>
          <w:shd w:val="clear" w:color="auto" w:fill="FFFFFF"/>
        </w:rPr>
        <w:t>Mill, J.S. (1859). </w:t>
      </w:r>
      <w:r>
        <w:rPr>
          <w:rStyle w:val="a8"/>
          <w:rFonts w:ascii="Georgia" w:hAnsi="Georgia"/>
          <w:color w:val="1F1F1F"/>
          <w:shd w:val="clear" w:color="auto" w:fill="FFFFFF"/>
        </w:rPr>
        <w:t>On Liberty</w:t>
      </w:r>
      <w:r>
        <w:rPr>
          <w:rFonts w:ascii="Georgia" w:hAnsi="Georgia"/>
          <w:color w:val="1F1F1F"/>
          <w:shd w:val="clear" w:color="auto" w:fill="FFFFFF"/>
        </w:rPr>
        <w:t>. London: John W. Parker and Son, West Strand.</w:t>
      </w:r>
    </w:p>
    <w:bookmarkEnd w:id="2"/>
    <w:p w14:paraId="1F359E76" w14:textId="77777777" w:rsidR="006E434A" w:rsidRDefault="006E434A" w:rsidP="006E434A">
      <w:pPr>
        <w:widowControl/>
        <w:shd w:val="clear" w:color="auto" w:fill="FFFFFF"/>
        <w:jc w:val="left"/>
        <w:rPr>
          <w:rFonts w:ascii="Arial" w:eastAsia="宋体" w:hAnsi="Arial" w:cs="Arial"/>
          <w:color w:val="1F1F1F"/>
          <w:kern w:val="0"/>
          <w:sz w:val="24"/>
          <w:szCs w:val="24"/>
        </w:rPr>
      </w:pPr>
    </w:p>
    <w:p w14:paraId="48F15C28" w14:textId="12173414" w:rsidR="006E434A" w:rsidRPr="006E434A" w:rsidRDefault="006E434A" w:rsidP="006E434A">
      <w:pPr>
        <w:widowControl/>
        <w:shd w:val="clear" w:color="auto" w:fill="FFFFFF"/>
        <w:jc w:val="left"/>
        <w:rPr>
          <w:rFonts w:ascii="Arial" w:eastAsia="宋体" w:hAnsi="Arial" w:cs="Arial"/>
          <w:color w:val="1F1F1F"/>
          <w:kern w:val="0"/>
          <w:sz w:val="24"/>
          <w:szCs w:val="24"/>
        </w:rPr>
      </w:pPr>
      <w:r w:rsidRPr="006E434A">
        <w:rPr>
          <w:rFonts w:ascii="Arial" w:eastAsia="宋体" w:hAnsi="Arial" w:cs="Arial"/>
          <w:color w:val="1F1F1F"/>
          <w:kern w:val="0"/>
          <w:sz w:val="24"/>
          <w:szCs w:val="24"/>
        </w:rPr>
        <w:t>R.A. Posner</w:t>
      </w:r>
    </w:p>
    <w:p w14:paraId="6E69341C" w14:textId="77777777" w:rsidR="006E434A" w:rsidRPr="006E434A" w:rsidRDefault="006E434A" w:rsidP="006E434A">
      <w:pPr>
        <w:widowControl/>
        <w:shd w:val="clear" w:color="auto" w:fill="FFFFFF"/>
        <w:jc w:val="left"/>
        <w:rPr>
          <w:rFonts w:ascii="Georgia" w:eastAsia="宋体" w:hAnsi="Georgia" w:cs="宋体"/>
          <w:color w:val="1F1F1F"/>
          <w:kern w:val="0"/>
          <w:sz w:val="27"/>
          <w:szCs w:val="27"/>
        </w:rPr>
      </w:pPr>
      <w:r w:rsidRPr="006E434A">
        <w:rPr>
          <w:rFonts w:ascii="Georgia" w:eastAsia="宋体" w:hAnsi="Georgia" w:cs="宋体"/>
          <w:color w:val="1F1F1F"/>
          <w:kern w:val="0"/>
          <w:sz w:val="27"/>
          <w:szCs w:val="27"/>
        </w:rPr>
        <w:t>Economic Analysis of Law</w:t>
      </w:r>
    </w:p>
    <w:p w14:paraId="5500FE3F" w14:textId="77777777" w:rsidR="006E434A" w:rsidRPr="006E434A" w:rsidRDefault="006E434A" w:rsidP="006E434A">
      <w:pPr>
        <w:widowControl/>
        <w:shd w:val="clear" w:color="auto" w:fill="FFFFFF"/>
        <w:jc w:val="left"/>
        <w:rPr>
          <w:rFonts w:ascii="Arial" w:eastAsia="宋体" w:hAnsi="Arial" w:cs="Arial"/>
          <w:color w:val="707070"/>
          <w:kern w:val="0"/>
          <w:sz w:val="24"/>
          <w:szCs w:val="24"/>
        </w:rPr>
      </w:pPr>
      <w:r w:rsidRPr="006E434A">
        <w:rPr>
          <w:rFonts w:ascii="Arial" w:eastAsia="宋体" w:hAnsi="Arial" w:cs="Arial"/>
          <w:color w:val="707070"/>
          <w:kern w:val="0"/>
          <w:sz w:val="24"/>
          <w:szCs w:val="24"/>
        </w:rPr>
        <w:t>Wolters Kluwer Law &amp; Business, New York (2014)</w:t>
      </w:r>
    </w:p>
    <w:p w14:paraId="78C18CFE" w14:textId="77777777" w:rsidR="006E434A" w:rsidRDefault="006E434A" w:rsidP="00E12905"/>
    <w:p w14:paraId="2B928EBD" w14:textId="77777777" w:rsidR="004936B1" w:rsidRDefault="004936B1" w:rsidP="00E12905"/>
    <w:p w14:paraId="6C264C7A" w14:textId="77777777" w:rsidR="004936B1" w:rsidRDefault="004936B1" w:rsidP="00E12905"/>
    <w:p w14:paraId="7D112938" w14:textId="094F46FC" w:rsidR="004936B1" w:rsidRDefault="004936B1" w:rsidP="00E12905">
      <w:r>
        <w:rPr>
          <w:rFonts w:ascii="Georgia" w:hAnsi="Georgia"/>
          <w:color w:val="1F1F1F"/>
        </w:rPr>
        <w:t>The right to freedom of expression</w:t>
      </w:r>
      <w:bookmarkStart w:id="3" w:name="bcit_1"/>
      <w:r>
        <w:fldChar w:fldCharType="begin"/>
      </w:r>
      <w:r>
        <w:instrText>HYPERLINK "https://www.sciencedirect.com/science/article/pii/S0167268123002007" \l "cit_1"</w:instrText>
      </w:r>
      <w:r>
        <w:fldChar w:fldCharType="separate"/>
      </w:r>
      <w:r>
        <w:rPr>
          <w:rStyle w:val="anchor-text"/>
          <w:rFonts w:ascii="Georgia" w:hAnsi="Georgia"/>
          <w:color w:val="0272B1"/>
          <w:vertAlign w:val="superscript"/>
        </w:rPr>
        <w:t>1</w:t>
      </w:r>
      <w:r>
        <w:fldChar w:fldCharType="end"/>
      </w:r>
      <w:bookmarkEnd w:id="3"/>
      <w:r>
        <w:rPr>
          <w:rFonts w:ascii="Georgia" w:hAnsi="Georgia"/>
          <w:color w:val="1F1F1F"/>
        </w:rPr>
        <w:t> is enshrined in most constitutions and is deemed to be an essential human right under international law. Yet people in many countries face restrictions on their freedom of speech</w:t>
      </w:r>
      <w:bookmarkStart w:id="4" w:name="bcit_2"/>
      <w:r>
        <w:fldChar w:fldCharType="begin"/>
      </w:r>
      <w:r>
        <w:instrText>HYPERLINK "https://www.sciencedirect.com/science/article/pii/S0167268123002007" \l "cit_2"</w:instrText>
      </w:r>
      <w:r>
        <w:fldChar w:fldCharType="separate"/>
      </w:r>
      <w:r>
        <w:rPr>
          <w:rStyle w:val="anchor-text"/>
          <w:rFonts w:ascii="Georgia" w:hAnsi="Georgia"/>
          <w:color w:val="0272B1"/>
          <w:vertAlign w:val="superscript"/>
        </w:rPr>
        <w:t>2</w:t>
      </w:r>
      <w:r>
        <w:fldChar w:fldCharType="end"/>
      </w:r>
      <w:bookmarkEnd w:id="4"/>
      <w:r>
        <w:rPr>
          <w:rFonts w:ascii="Georgia" w:hAnsi="Georgia"/>
          <w:color w:val="1F1F1F"/>
        </w:rPr>
        <w:t xml:space="preserve"> and on other civil liberties. In some contexts, these restrictions have been justified as being necessary for economic development to take place, as occurred during the rapid growth phase of the ‘Asian Tiger’ economies (Hong Kong, Singapore, South Korea, Taiwan, Indonesia, Malaysia and Thailand) following the 1950s. Each of these nations suppressed human rights, including freedom of speech, during their ‘take-off’ growth periods. Former Malaysian Prime Minister, </w:t>
      </w:r>
      <w:proofErr w:type="spellStart"/>
      <w:r>
        <w:rPr>
          <w:rFonts w:ascii="Georgia" w:hAnsi="Georgia"/>
          <w:color w:val="1F1F1F"/>
        </w:rPr>
        <w:t>Mahatir</w:t>
      </w:r>
      <w:proofErr w:type="spellEnd"/>
      <w:r>
        <w:rPr>
          <w:rFonts w:ascii="Georgia" w:hAnsi="Georgia"/>
          <w:color w:val="1F1F1F"/>
        </w:rPr>
        <w:t xml:space="preserve"> Mohammed, stated publicly that: “You must eat before you can vote”</w:t>
      </w:r>
      <w:r w:rsidRPr="003056D0">
        <w:rPr>
          <w:b/>
          <w:bCs/>
          <w:color w:val="FF0000"/>
          <w:sz w:val="28"/>
          <w:szCs w:val="32"/>
          <w:highlight w:val="cyan"/>
          <w:u w:val="single"/>
        </w:rPr>
        <w:t xml:space="preserve"> (</w:t>
      </w:r>
      <w:bookmarkStart w:id="5" w:name="bbib0043"/>
      <w:r w:rsidRPr="003056D0">
        <w:rPr>
          <w:b/>
          <w:bCs/>
          <w:color w:val="FF0000"/>
          <w:sz w:val="28"/>
          <w:szCs w:val="32"/>
          <w:highlight w:val="cyan"/>
          <w:u w:val="single"/>
        </w:rPr>
        <w:fldChar w:fldCharType="begin"/>
      </w:r>
      <w:r w:rsidRPr="003056D0">
        <w:rPr>
          <w:b/>
          <w:bCs/>
          <w:color w:val="FF0000"/>
          <w:sz w:val="28"/>
          <w:szCs w:val="32"/>
          <w:highlight w:val="cyan"/>
          <w:u w:val="single"/>
        </w:rPr>
        <w:instrText>HYPERLINK "https://www.sciencedirect.com/science/article/pii/S0167268123002007" \l "bib0043"</w:instrText>
      </w:r>
      <w:r w:rsidRPr="003056D0">
        <w:rPr>
          <w:b/>
          <w:bCs/>
          <w:color w:val="FF0000"/>
          <w:sz w:val="28"/>
          <w:szCs w:val="32"/>
          <w:highlight w:val="cyan"/>
          <w:u w:val="single"/>
        </w:rPr>
      </w:r>
      <w:r w:rsidRPr="003056D0">
        <w:rPr>
          <w:b/>
          <w:bCs/>
          <w:color w:val="FF0000"/>
          <w:sz w:val="28"/>
          <w:szCs w:val="32"/>
          <w:highlight w:val="cyan"/>
          <w:u w:val="single"/>
        </w:rPr>
        <w:fldChar w:fldCharType="separate"/>
      </w:r>
      <w:r w:rsidRPr="003056D0">
        <w:rPr>
          <w:b/>
          <w:bCs/>
          <w:color w:val="FF0000"/>
          <w:sz w:val="28"/>
          <w:szCs w:val="32"/>
          <w:highlight w:val="cyan"/>
          <w:u w:val="single"/>
        </w:rPr>
        <w:t>Osinbajo and Ajayi, 1994</w:t>
      </w:r>
      <w:r w:rsidRPr="003056D0">
        <w:rPr>
          <w:b/>
          <w:bCs/>
          <w:color w:val="FF0000"/>
          <w:sz w:val="28"/>
          <w:szCs w:val="32"/>
          <w:highlight w:val="cyan"/>
          <w:u w:val="single"/>
        </w:rPr>
        <w:fldChar w:fldCharType="end"/>
      </w:r>
      <w:bookmarkEnd w:id="5"/>
      <w:r w:rsidRPr="003056D0">
        <w:rPr>
          <w:b/>
          <w:bCs/>
          <w:color w:val="FF0000"/>
          <w:sz w:val="28"/>
          <w:szCs w:val="32"/>
          <w:highlight w:val="cyan"/>
          <w:u w:val="single"/>
        </w:rPr>
        <w:t>)</w:t>
      </w:r>
      <w:r>
        <w:rPr>
          <w:rFonts w:ascii="Georgia" w:hAnsi="Georgia"/>
          <w:color w:val="1F1F1F"/>
        </w:rPr>
        <w:t>.</w:t>
      </w:r>
      <w:bookmarkStart w:id="6" w:name="bcit_3"/>
      <w:r>
        <w:fldChar w:fldCharType="begin"/>
      </w:r>
      <w:r>
        <w:instrText>HYPERLINK "https://www.sciencedirect.com/science/article/pii/S0167268123002007" \l "cit_3"</w:instrText>
      </w:r>
      <w:r>
        <w:fldChar w:fldCharType="separate"/>
      </w:r>
      <w:r>
        <w:rPr>
          <w:rStyle w:val="anchor-text"/>
          <w:rFonts w:ascii="Georgia" w:hAnsi="Georgia"/>
          <w:color w:val="0272B1"/>
          <w:vertAlign w:val="superscript"/>
        </w:rPr>
        <w:t>3</w:t>
      </w:r>
      <w:r>
        <w:fldChar w:fldCharType="end"/>
      </w:r>
      <w:bookmarkEnd w:id="6"/>
    </w:p>
    <w:p w14:paraId="581807CD" w14:textId="77777777" w:rsidR="00A43AF4" w:rsidRDefault="00A43AF4" w:rsidP="00A43AF4">
      <w:pPr>
        <w:pStyle w:val="aa"/>
      </w:pPr>
      <w:r>
        <w:t>大多数国家的宪法都规定了言论自由权</w:t>
      </w:r>
      <w:r>
        <w:fldChar w:fldCharType="begin"/>
      </w:r>
      <w:r>
        <w:instrText>HYPERLINK "https://www.sciencedirect.com/science/article/pii/S0167268123002007" \l "cit_1"</w:instrText>
      </w:r>
      <w:r>
        <w:fldChar w:fldCharType="separate"/>
      </w:r>
      <w:r>
        <w:rPr>
          <w:rStyle w:val="a7"/>
          <w:vertAlign w:val="superscript"/>
        </w:rPr>
        <w:t>1</w:t>
      </w:r>
      <w:r>
        <w:fldChar w:fldCharType="end"/>
      </w:r>
      <w:r>
        <w:t>，国际法也将其视为一项基本人权。然而，在许多国家，人们的言论自由</w:t>
      </w:r>
      <w:r>
        <w:fldChar w:fldCharType="begin"/>
      </w:r>
      <w:r>
        <w:instrText>HYPERLINK "https://www.sciencedirect.com/science/article/pii/S0167268123002007" \l "cit_2"</w:instrText>
      </w:r>
      <w:r>
        <w:fldChar w:fldCharType="separate"/>
      </w:r>
      <w:r>
        <w:rPr>
          <w:rStyle w:val="a7"/>
          <w:vertAlign w:val="superscript"/>
        </w:rPr>
        <w:t>2</w:t>
      </w:r>
      <w:r>
        <w:fldChar w:fldCharType="end"/>
      </w:r>
      <w:r>
        <w:t>和其他公民自由却受到限制。在某些情况下，这些限制被辩解为经济发展所必需，就像 20 世纪 50 年代后 "亚洲小虎 "经济体（香港、新加坡、韩国、台湾、印度尼西亚、马来西亚和泰国）的快速发展阶段一样。这些国家在 "起飞 "增长期都压制人权，包括言论自由。马来西亚前总理马哈蒂尔-穆罕默德曾公开表示 "你必须先吃饭，然后才能投票"</w:t>
      </w:r>
      <w:r>
        <w:rPr>
          <w:b/>
          <w:bCs/>
          <w:u w:val="single"/>
        </w:rPr>
        <w:t xml:space="preserve"> （</w:t>
      </w:r>
      <w:hyperlink r:id="rId7" w:anchor="bib0043" w:history="1">
        <w:r>
          <w:rPr>
            <w:rStyle w:val="a7"/>
            <w:b/>
            <w:bCs/>
          </w:rPr>
          <w:t>Osinbajo 和 Ajayi，1994 年</w:t>
        </w:r>
      </w:hyperlink>
      <w:r>
        <w:rPr>
          <w:b/>
          <w:bCs/>
          <w:u w:val="single"/>
        </w:rPr>
        <w:t>）</w:t>
      </w:r>
      <w:hyperlink r:id="rId8" w:anchor="cit_3" w:history="1">
        <w:r>
          <w:rPr>
            <w:rStyle w:val="a7"/>
            <w:vertAlign w:val="superscript"/>
          </w:rPr>
          <w:t>。</w:t>
        </w:r>
      </w:hyperlink>
    </w:p>
    <w:p w14:paraId="2436F0D4" w14:textId="77777777" w:rsidR="004936B1" w:rsidRPr="00A43AF4" w:rsidRDefault="004936B1" w:rsidP="00E12905"/>
    <w:p w14:paraId="1016095A" w14:textId="77777777" w:rsidR="00A43AF4" w:rsidRDefault="00A43AF4" w:rsidP="00E12905"/>
    <w:p w14:paraId="5F30AE4C" w14:textId="77777777" w:rsidR="004936B1" w:rsidRPr="004936B1" w:rsidRDefault="004936B1" w:rsidP="004936B1">
      <w:pPr>
        <w:widowControl/>
        <w:shd w:val="clear" w:color="auto" w:fill="FFFFFF"/>
        <w:jc w:val="left"/>
        <w:rPr>
          <w:rFonts w:ascii="Arial" w:eastAsia="宋体" w:hAnsi="Arial" w:cs="Arial"/>
          <w:color w:val="1F1F1F"/>
          <w:kern w:val="0"/>
          <w:sz w:val="24"/>
          <w:szCs w:val="24"/>
        </w:rPr>
      </w:pPr>
      <w:r w:rsidRPr="004936B1">
        <w:rPr>
          <w:rFonts w:ascii="Arial" w:eastAsia="宋体" w:hAnsi="Arial" w:cs="Arial"/>
          <w:color w:val="1F1F1F"/>
          <w:kern w:val="0"/>
          <w:sz w:val="24"/>
          <w:szCs w:val="24"/>
        </w:rPr>
        <w:t>Y. Osinbajo, O. Ajayi</w:t>
      </w:r>
    </w:p>
    <w:p w14:paraId="699B940A" w14:textId="77777777" w:rsidR="004936B1" w:rsidRPr="004936B1" w:rsidRDefault="004936B1" w:rsidP="004936B1">
      <w:pPr>
        <w:widowControl/>
        <w:shd w:val="clear" w:color="auto" w:fill="FFFFFF"/>
        <w:jc w:val="left"/>
        <w:rPr>
          <w:rFonts w:ascii="Georgia" w:eastAsia="宋体" w:hAnsi="Georgia" w:cs="宋体"/>
          <w:color w:val="1F1F1F"/>
          <w:kern w:val="0"/>
          <w:sz w:val="27"/>
          <w:szCs w:val="27"/>
        </w:rPr>
      </w:pPr>
      <w:r w:rsidRPr="004936B1">
        <w:rPr>
          <w:rFonts w:ascii="Georgia" w:eastAsia="宋体" w:hAnsi="Georgia" w:cs="宋体"/>
          <w:color w:val="1F1F1F"/>
          <w:kern w:val="0"/>
          <w:sz w:val="27"/>
          <w:szCs w:val="27"/>
        </w:rPr>
        <w:t>Human rights and economic development in developing countries</w:t>
      </w:r>
    </w:p>
    <w:p w14:paraId="108B3C32" w14:textId="77777777" w:rsidR="004936B1" w:rsidRPr="004936B1" w:rsidRDefault="004936B1" w:rsidP="004936B1">
      <w:pPr>
        <w:widowControl/>
        <w:shd w:val="clear" w:color="auto" w:fill="FFFFFF"/>
        <w:jc w:val="left"/>
        <w:rPr>
          <w:rFonts w:ascii="Arial" w:eastAsia="宋体" w:hAnsi="Arial" w:cs="Arial"/>
          <w:color w:val="707070"/>
          <w:kern w:val="0"/>
          <w:sz w:val="24"/>
          <w:szCs w:val="24"/>
        </w:rPr>
      </w:pPr>
      <w:r w:rsidRPr="004936B1">
        <w:rPr>
          <w:rFonts w:ascii="Arial" w:eastAsia="宋体" w:hAnsi="Arial" w:cs="Arial"/>
          <w:color w:val="707070"/>
          <w:kern w:val="0"/>
          <w:sz w:val="24"/>
          <w:szCs w:val="24"/>
        </w:rPr>
        <w:t xml:space="preserve">Int. </w:t>
      </w:r>
      <w:proofErr w:type="spellStart"/>
      <w:r w:rsidRPr="004936B1">
        <w:rPr>
          <w:rFonts w:ascii="Arial" w:eastAsia="宋体" w:hAnsi="Arial" w:cs="Arial"/>
          <w:color w:val="707070"/>
          <w:kern w:val="0"/>
          <w:sz w:val="24"/>
          <w:szCs w:val="24"/>
        </w:rPr>
        <w:t>Lawy</w:t>
      </w:r>
      <w:proofErr w:type="spellEnd"/>
      <w:r w:rsidRPr="004936B1">
        <w:rPr>
          <w:rFonts w:ascii="Arial" w:eastAsia="宋体" w:hAnsi="Arial" w:cs="Arial"/>
          <w:color w:val="707070"/>
          <w:kern w:val="0"/>
          <w:sz w:val="24"/>
          <w:szCs w:val="24"/>
        </w:rPr>
        <w:t>., 28 (3) (1994), pp. 727-742</w:t>
      </w:r>
    </w:p>
    <w:p w14:paraId="05F5D25B" w14:textId="77777777" w:rsidR="004936B1" w:rsidRDefault="004936B1" w:rsidP="00E12905"/>
    <w:p w14:paraId="3DC7C06C" w14:textId="77777777" w:rsidR="00B37335" w:rsidRPr="00B37335" w:rsidRDefault="00000000" w:rsidP="00B37335">
      <w:pPr>
        <w:widowControl/>
        <w:spacing w:after="240"/>
        <w:ind w:left="720"/>
        <w:jc w:val="left"/>
        <w:rPr>
          <w:rFonts w:ascii="Georgia" w:eastAsia="宋体" w:hAnsi="Georgia" w:cs="宋体"/>
          <w:color w:val="1F1F1F"/>
          <w:kern w:val="0"/>
          <w:sz w:val="24"/>
          <w:szCs w:val="24"/>
        </w:rPr>
      </w:pPr>
      <w:hyperlink r:id="rId9" w:anchor="bbib0030" w:history="1">
        <w:r w:rsidR="00B37335" w:rsidRPr="00B37335">
          <w:rPr>
            <w:rFonts w:ascii="Arial" w:eastAsia="宋体" w:hAnsi="Arial" w:cs="Arial"/>
            <w:color w:val="1F1F1F"/>
            <w:kern w:val="0"/>
            <w:sz w:val="24"/>
            <w:szCs w:val="24"/>
          </w:rPr>
          <w:t>Hall, 1906</w:t>
        </w:r>
      </w:hyperlink>
    </w:p>
    <w:p w14:paraId="332DCF5E" w14:textId="77777777" w:rsidR="00B37335" w:rsidRPr="00B37335" w:rsidRDefault="00B37335" w:rsidP="00B37335">
      <w:pPr>
        <w:widowControl/>
        <w:ind w:left="720"/>
        <w:jc w:val="left"/>
        <w:rPr>
          <w:rFonts w:ascii="宋体" w:eastAsia="宋体" w:hAnsi="宋体" w:cs="宋体"/>
          <w:kern w:val="0"/>
          <w:sz w:val="24"/>
          <w:szCs w:val="24"/>
        </w:rPr>
      </w:pPr>
      <w:bookmarkStart w:id="7" w:name="_Hlk165123764"/>
      <w:r w:rsidRPr="00B37335">
        <w:rPr>
          <w:rFonts w:ascii="Georgia" w:eastAsia="宋体" w:hAnsi="Georgia" w:cs="宋体"/>
          <w:color w:val="1F1F1F"/>
          <w:kern w:val="0"/>
          <w:sz w:val="24"/>
          <w:szCs w:val="24"/>
        </w:rPr>
        <w:t>Hall, E.B. (1906). </w:t>
      </w:r>
      <w:r w:rsidRPr="00B37335">
        <w:rPr>
          <w:rFonts w:ascii="Georgia" w:eastAsia="宋体" w:hAnsi="Georgia" w:cs="宋体"/>
          <w:i/>
          <w:iCs/>
          <w:color w:val="1F1F1F"/>
          <w:kern w:val="0"/>
          <w:sz w:val="24"/>
          <w:szCs w:val="24"/>
        </w:rPr>
        <w:t>The Friends of Voltaire</w:t>
      </w:r>
      <w:r w:rsidRPr="00B37335">
        <w:rPr>
          <w:rFonts w:ascii="Georgia" w:eastAsia="宋体" w:hAnsi="Georgia" w:cs="宋体"/>
          <w:color w:val="1F1F1F"/>
          <w:kern w:val="0"/>
          <w:sz w:val="24"/>
          <w:szCs w:val="24"/>
        </w:rPr>
        <w:t>. Smith Elder &amp; Company.</w:t>
      </w:r>
    </w:p>
    <w:bookmarkEnd w:id="7"/>
    <w:p w14:paraId="7BFBFAEB" w14:textId="77777777" w:rsidR="004936B1" w:rsidRDefault="004936B1" w:rsidP="00E12905"/>
    <w:p w14:paraId="0900CC53" w14:textId="77777777" w:rsidR="004936B1" w:rsidRDefault="004936B1" w:rsidP="00E12905"/>
    <w:p w14:paraId="7545A713" w14:textId="7719856F" w:rsidR="00B37335" w:rsidRDefault="00000000" w:rsidP="00E12905">
      <w:hyperlink r:id="rId10" w:history="1">
        <w:r w:rsidR="00B37335">
          <w:rPr>
            <w:rStyle w:val="a7"/>
          </w:rPr>
          <w:t>Universal Declaration of Human Rights | United Nations</w:t>
        </w:r>
      </w:hyperlink>
    </w:p>
    <w:p w14:paraId="11DECC9A" w14:textId="77777777" w:rsidR="00B37335" w:rsidRDefault="00B37335" w:rsidP="00E12905"/>
    <w:p w14:paraId="6D6AFEBC" w14:textId="77777777" w:rsidR="00E15333" w:rsidRPr="00E15333" w:rsidRDefault="00000000" w:rsidP="00E15333">
      <w:pPr>
        <w:widowControl/>
        <w:spacing w:after="240"/>
        <w:ind w:left="720"/>
        <w:jc w:val="left"/>
        <w:rPr>
          <w:rFonts w:ascii="Georgia" w:eastAsia="宋体" w:hAnsi="Georgia" w:cs="宋体"/>
          <w:color w:val="1F1F1F"/>
          <w:kern w:val="0"/>
          <w:sz w:val="24"/>
          <w:szCs w:val="24"/>
        </w:rPr>
      </w:pPr>
      <w:hyperlink r:id="rId11" w:anchor="bbib0024" w:history="1">
        <w:r w:rsidR="00E15333" w:rsidRPr="00E15333">
          <w:rPr>
            <w:rFonts w:ascii="Arial" w:eastAsia="宋体" w:hAnsi="Arial" w:cs="Arial"/>
            <w:color w:val="1F1F1F"/>
            <w:kern w:val="0"/>
            <w:sz w:val="24"/>
            <w:szCs w:val="24"/>
          </w:rPr>
          <w:t>Emerson et al., 1970</w:t>
        </w:r>
      </w:hyperlink>
    </w:p>
    <w:p w14:paraId="3CBB6C0E" w14:textId="77777777" w:rsidR="00E15333" w:rsidRPr="00E15333" w:rsidRDefault="00E15333" w:rsidP="00E15333">
      <w:pPr>
        <w:widowControl/>
        <w:ind w:left="720"/>
        <w:jc w:val="left"/>
        <w:rPr>
          <w:rFonts w:ascii="宋体" w:eastAsia="宋体" w:hAnsi="宋体" w:cs="宋体"/>
          <w:kern w:val="0"/>
          <w:sz w:val="24"/>
          <w:szCs w:val="24"/>
        </w:rPr>
      </w:pPr>
      <w:r w:rsidRPr="00E15333">
        <w:rPr>
          <w:rFonts w:ascii="Georgia" w:eastAsia="宋体" w:hAnsi="Georgia" w:cs="宋体"/>
          <w:color w:val="1F1F1F"/>
          <w:kern w:val="0"/>
          <w:sz w:val="24"/>
          <w:szCs w:val="24"/>
        </w:rPr>
        <w:lastRenderedPageBreak/>
        <w:t>Emerson, T.I. (1970). </w:t>
      </w:r>
      <w:r w:rsidRPr="00E15333">
        <w:rPr>
          <w:rFonts w:ascii="Georgia" w:eastAsia="宋体" w:hAnsi="Georgia" w:cs="宋体"/>
          <w:i/>
          <w:iCs/>
          <w:color w:val="1F1F1F"/>
          <w:kern w:val="0"/>
          <w:sz w:val="24"/>
          <w:szCs w:val="24"/>
        </w:rPr>
        <w:t>The System of Freedom of Expression</w:t>
      </w:r>
      <w:r w:rsidRPr="00E15333">
        <w:rPr>
          <w:rFonts w:ascii="Georgia" w:eastAsia="宋体" w:hAnsi="Georgia" w:cs="宋体"/>
          <w:color w:val="1F1F1F"/>
          <w:kern w:val="0"/>
          <w:sz w:val="24"/>
          <w:szCs w:val="24"/>
        </w:rPr>
        <w:t>. Random House Trade. Ferrer-</w:t>
      </w:r>
      <w:proofErr w:type="spellStart"/>
      <w:r w:rsidRPr="00E15333">
        <w:rPr>
          <w:rFonts w:ascii="Georgia" w:eastAsia="宋体" w:hAnsi="Georgia" w:cs="宋体"/>
          <w:color w:val="1F1F1F"/>
          <w:kern w:val="0"/>
          <w:sz w:val="24"/>
          <w:szCs w:val="24"/>
        </w:rPr>
        <w:t>i</w:t>
      </w:r>
      <w:proofErr w:type="spellEnd"/>
      <w:r w:rsidRPr="00E15333">
        <w:rPr>
          <w:rFonts w:ascii="Georgia" w:eastAsia="宋体" w:hAnsi="Georgia" w:cs="宋体"/>
          <w:color w:val="1F1F1F"/>
          <w:kern w:val="0"/>
          <w:sz w:val="24"/>
          <w:szCs w:val="24"/>
        </w:rPr>
        <w:t xml:space="preserve">-Carbonell, A., &amp; </w:t>
      </w:r>
      <w:proofErr w:type="spellStart"/>
      <w:r w:rsidRPr="00E15333">
        <w:rPr>
          <w:rFonts w:ascii="Georgia" w:eastAsia="宋体" w:hAnsi="Georgia" w:cs="宋体"/>
          <w:color w:val="1F1F1F"/>
          <w:kern w:val="0"/>
          <w:sz w:val="24"/>
          <w:szCs w:val="24"/>
        </w:rPr>
        <w:t>Frijters</w:t>
      </w:r>
      <w:proofErr w:type="spellEnd"/>
      <w:r w:rsidRPr="00E15333">
        <w:rPr>
          <w:rFonts w:ascii="Georgia" w:eastAsia="宋体" w:hAnsi="Georgia" w:cs="宋体"/>
          <w:color w:val="1F1F1F"/>
          <w:kern w:val="0"/>
          <w:sz w:val="24"/>
          <w:szCs w:val="24"/>
        </w:rPr>
        <w:t xml:space="preserve">, P. (2004). How important is methodology for the estimates of the determinants of </w:t>
      </w:r>
      <w:proofErr w:type="gramStart"/>
      <w:r w:rsidRPr="00E15333">
        <w:rPr>
          <w:rFonts w:ascii="Georgia" w:eastAsia="宋体" w:hAnsi="Georgia" w:cs="宋体"/>
          <w:color w:val="1F1F1F"/>
          <w:kern w:val="0"/>
          <w:sz w:val="24"/>
          <w:szCs w:val="24"/>
        </w:rPr>
        <w:t>happiness?.</w:t>
      </w:r>
      <w:proofErr w:type="gramEnd"/>
      <w:r w:rsidRPr="00E15333">
        <w:rPr>
          <w:rFonts w:ascii="Georgia" w:eastAsia="宋体" w:hAnsi="Georgia" w:cs="宋体"/>
          <w:color w:val="1F1F1F"/>
          <w:kern w:val="0"/>
          <w:sz w:val="24"/>
          <w:szCs w:val="24"/>
        </w:rPr>
        <w:t> </w:t>
      </w:r>
      <w:r w:rsidRPr="00E15333">
        <w:rPr>
          <w:rFonts w:ascii="Georgia" w:eastAsia="宋体" w:hAnsi="Georgia" w:cs="宋体"/>
          <w:i/>
          <w:iCs/>
          <w:color w:val="1F1F1F"/>
          <w:kern w:val="0"/>
          <w:sz w:val="24"/>
          <w:szCs w:val="24"/>
        </w:rPr>
        <w:t>Econ. J.</w:t>
      </w:r>
      <w:r w:rsidRPr="00E15333">
        <w:rPr>
          <w:rFonts w:ascii="Georgia" w:eastAsia="宋体" w:hAnsi="Georgia" w:cs="宋体"/>
          <w:color w:val="1F1F1F"/>
          <w:kern w:val="0"/>
          <w:sz w:val="24"/>
          <w:szCs w:val="24"/>
        </w:rPr>
        <w:t>, 114(497), 641- 659.</w:t>
      </w:r>
    </w:p>
    <w:p w14:paraId="0A68B08D" w14:textId="77777777" w:rsidR="00E15333" w:rsidRDefault="00E15333" w:rsidP="00E12905"/>
    <w:p w14:paraId="018CA4B7" w14:textId="77777777" w:rsidR="008660CA" w:rsidRDefault="008660CA" w:rsidP="008660CA">
      <w:bookmarkStart w:id="8" w:name="_Hlk164692938"/>
      <w:r>
        <w:rPr>
          <w:rFonts w:hint="eastAsia"/>
        </w:rPr>
        <w:t>哲学家约翰</w:t>
      </w:r>
      <w:r>
        <w:rPr>
          <w:rFonts w:hint="eastAsia"/>
        </w:rPr>
        <w:t>-</w:t>
      </w:r>
      <w:r>
        <w:rPr>
          <w:rFonts w:hint="eastAsia"/>
        </w:rPr>
        <w:t>斯图亚特</w:t>
      </w:r>
      <w:r>
        <w:rPr>
          <w:rFonts w:hint="eastAsia"/>
        </w:rPr>
        <w:t>-</w:t>
      </w:r>
      <w:r>
        <w:rPr>
          <w:rFonts w:hint="eastAsia"/>
        </w:rPr>
        <w:t>密尔（</w:t>
      </w:r>
      <w:r>
        <w:rPr>
          <w:rFonts w:hint="eastAsia"/>
        </w:rPr>
        <w:t>John Stuart Mill</w:t>
      </w:r>
      <w:r>
        <w:rPr>
          <w:rFonts w:hint="eastAsia"/>
        </w:rPr>
        <w:t>）在为自由辩护时提醒我们，</w:t>
      </w:r>
      <w:r>
        <w:rPr>
          <w:rFonts w:hint="eastAsia"/>
        </w:rPr>
        <w:t>"</w:t>
      </w:r>
      <w:r>
        <w:rPr>
          <w:rFonts w:hint="eastAsia"/>
        </w:rPr>
        <w:t>重要的是给非习俗事物以尽可能大的自由空间，以便在一定时间内显现出这些事物中哪些适合转变为习俗</w:t>
      </w:r>
      <w:r>
        <w:rPr>
          <w:rFonts w:hint="eastAsia"/>
        </w:rPr>
        <w:t>"</w:t>
      </w:r>
      <w:r>
        <w:rPr>
          <w:rFonts w:hint="eastAsia"/>
        </w:rPr>
        <w:t>。密尔所描述的就是我们现在所说的文化进化</w:t>
      </w:r>
      <w:r>
        <w:rPr>
          <w:rFonts w:hint="eastAsia"/>
        </w:rPr>
        <w:t>--</w:t>
      </w:r>
      <w:r>
        <w:rPr>
          <w:rFonts w:hint="eastAsia"/>
        </w:rPr>
        <w:t>对不同思想的评估以及传播最有效的思想。但是，当思想能够自由流动时，文化进化才是最有效的。</w:t>
      </w:r>
    </w:p>
    <w:bookmarkEnd w:id="8"/>
    <w:p w14:paraId="5316EC71" w14:textId="0B97B78E" w:rsidR="00E15333" w:rsidRDefault="008660CA" w:rsidP="008660CA">
      <w:r>
        <w:rPr>
          <w:rFonts w:hint="eastAsia"/>
        </w:rPr>
        <w:t>世界是一个复杂的地方，并不总是符合我们的想法或希望得到的答案。我们</w:t>
      </w:r>
      <w:bookmarkStart w:id="9" w:name="_Hlk164693332"/>
      <w:r>
        <w:rPr>
          <w:rFonts w:hint="eastAsia"/>
        </w:rPr>
        <w:t>只有在不同背景的多元化环境中，考虑所有的假设和想法</w:t>
      </w:r>
      <w:r>
        <w:rPr>
          <w:rFonts w:hint="eastAsia"/>
        </w:rPr>
        <w:t>--</w:t>
      </w:r>
      <w:r>
        <w:rPr>
          <w:rFonts w:hint="eastAsia"/>
        </w:rPr>
        <w:t>包括我们喜欢的和不喜欢的</w:t>
      </w:r>
      <w:r>
        <w:rPr>
          <w:rFonts w:hint="eastAsia"/>
        </w:rPr>
        <w:t>--</w:t>
      </w:r>
      <w:r>
        <w:rPr>
          <w:rFonts w:hint="eastAsia"/>
        </w:rPr>
        <w:t>才能得出真相。</w:t>
      </w:r>
      <w:bookmarkEnd w:id="9"/>
      <w:r>
        <w:rPr>
          <w:rFonts w:hint="eastAsia"/>
        </w:rPr>
        <w:t>文化进化</w:t>
      </w:r>
      <w:bookmarkStart w:id="10" w:name="_Hlk164693441"/>
      <w:r>
        <w:rPr>
          <w:rFonts w:hint="eastAsia"/>
        </w:rPr>
        <w:t>需要多样性和自由言论的推动，以创造传播和选择的变异。</w:t>
      </w:r>
      <w:bookmarkEnd w:id="10"/>
      <w:r>
        <w:rPr>
          <w:rFonts w:hint="eastAsia"/>
        </w:rPr>
        <w:t>这种探索需要具有不同经历的人们在一个安全的空间里汇聚一堂，从而实现不受约束的自由言论。</w:t>
      </w:r>
    </w:p>
    <w:p w14:paraId="29CB9F7E" w14:textId="77777777" w:rsidR="008660CA" w:rsidRDefault="008660CA" w:rsidP="008660CA"/>
    <w:p w14:paraId="0243A8CA" w14:textId="77777777" w:rsidR="008660CA" w:rsidRPr="003D71FB" w:rsidRDefault="008660CA" w:rsidP="008660CA">
      <w:pPr>
        <w:rPr>
          <w:highlight w:val="cyan"/>
        </w:rPr>
      </w:pPr>
      <w:r w:rsidRPr="003D71FB">
        <w:rPr>
          <w:rFonts w:hint="eastAsia"/>
          <w:highlight w:val="cyan"/>
        </w:rPr>
        <w:t>解决错误信息的办法就是提供更多的信息。对于臭名昭著的</w:t>
      </w:r>
      <w:r w:rsidRPr="003D71FB">
        <w:rPr>
          <w:rFonts w:hint="eastAsia"/>
          <w:highlight w:val="cyan"/>
        </w:rPr>
        <w:t xml:space="preserve"> "</w:t>
      </w:r>
      <w:r w:rsidRPr="003D71FB">
        <w:rPr>
          <w:rFonts w:hint="eastAsia"/>
          <w:highlight w:val="cyan"/>
        </w:rPr>
        <w:t>剧院失火</w:t>
      </w:r>
      <w:r w:rsidRPr="003D71FB">
        <w:rPr>
          <w:rFonts w:hint="eastAsia"/>
          <w:highlight w:val="cyan"/>
        </w:rPr>
        <w:t xml:space="preserve"> "</w:t>
      </w:r>
      <w:r w:rsidRPr="003D71FB">
        <w:rPr>
          <w:rFonts w:hint="eastAsia"/>
          <w:highlight w:val="cyan"/>
        </w:rPr>
        <w:t>的比喻，答案就是当有人错误地喊叫</w:t>
      </w:r>
      <w:r w:rsidRPr="003D71FB">
        <w:rPr>
          <w:rFonts w:hint="eastAsia"/>
          <w:highlight w:val="cyan"/>
        </w:rPr>
        <w:t xml:space="preserve"> "</w:t>
      </w:r>
      <w:r w:rsidRPr="003D71FB">
        <w:rPr>
          <w:rFonts w:hint="eastAsia"/>
          <w:highlight w:val="cyan"/>
        </w:rPr>
        <w:t>失火了！</w:t>
      </w:r>
      <w:r w:rsidRPr="003D71FB">
        <w:rPr>
          <w:rFonts w:hint="eastAsia"/>
          <w:highlight w:val="cyan"/>
        </w:rPr>
        <w:t>"</w:t>
      </w:r>
      <w:r w:rsidRPr="003D71FB">
        <w:rPr>
          <w:rFonts w:hint="eastAsia"/>
          <w:highlight w:val="cyan"/>
        </w:rPr>
        <w:t>时，我们需要其他声音来喊叫</w:t>
      </w:r>
      <w:r w:rsidRPr="003D71FB">
        <w:rPr>
          <w:rFonts w:hint="eastAsia"/>
          <w:highlight w:val="cyan"/>
        </w:rPr>
        <w:t xml:space="preserve"> "</w:t>
      </w:r>
      <w:r w:rsidRPr="003D71FB">
        <w:rPr>
          <w:rFonts w:hint="eastAsia"/>
          <w:highlight w:val="cyan"/>
        </w:rPr>
        <w:t>没有失火！</w:t>
      </w:r>
      <w:r w:rsidRPr="003D71FB">
        <w:rPr>
          <w:rFonts w:hint="eastAsia"/>
          <w:highlight w:val="cyan"/>
        </w:rPr>
        <w:t>"</w:t>
      </w:r>
      <w:r w:rsidRPr="003D71FB">
        <w:rPr>
          <w:rFonts w:hint="eastAsia"/>
          <w:highlight w:val="cyan"/>
        </w:rPr>
        <w:t>。我们需要利用间接互惠，像</w:t>
      </w:r>
      <w:r w:rsidRPr="003D71FB">
        <w:rPr>
          <w:rFonts w:hint="eastAsia"/>
          <w:highlight w:val="cyan"/>
        </w:rPr>
        <w:t xml:space="preserve"> "</w:t>
      </w:r>
      <w:r w:rsidRPr="003D71FB">
        <w:rPr>
          <w:rFonts w:hint="eastAsia"/>
          <w:highlight w:val="cyan"/>
        </w:rPr>
        <w:t>狼来了</w:t>
      </w:r>
      <w:r w:rsidRPr="003D71FB">
        <w:rPr>
          <w:rFonts w:hint="eastAsia"/>
          <w:highlight w:val="cyan"/>
        </w:rPr>
        <w:t xml:space="preserve"> "</w:t>
      </w:r>
      <w:r w:rsidRPr="003D71FB">
        <w:rPr>
          <w:rFonts w:hint="eastAsia"/>
          <w:highlight w:val="cyan"/>
        </w:rPr>
        <w:t>的男孩一样追踪声誉，将虚假的火灾报警者变成在其他生活领域缺乏可信度的不可信来源。</w:t>
      </w:r>
    </w:p>
    <w:p w14:paraId="6F181C94" w14:textId="78AF07AD" w:rsidR="008660CA" w:rsidRPr="00D61970" w:rsidRDefault="008660CA" w:rsidP="008660CA">
      <w:pPr>
        <w:rPr>
          <w:strike/>
          <w:highlight w:val="cyan"/>
        </w:rPr>
      </w:pPr>
      <w:bookmarkStart w:id="11" w:name="_Hlk164726099"/>
      <w:r w:rsidRPr="00D61970">
        <w:rPr>
          <w:rFonts w:hint="eastAsia"/>
          <w:strike/>
          <w:highlight w:val="cyan"/>
        </w:rPr>
        <w:t>许多人指出，言论自由政策存在一些问题，但这些问题并不能通过限制言论来解决。例如，有些人担心，权力差异意味着言论永远不会真正自由，因为有些人的声音会比其他人大。但限制言论自由只会让这个问题变得更糟。在言论自由的环境中，有力量的声音可以大声喊叫，而低声细语则会变成怒吼，从而达到平衡。但在一个限制言论的环境中，同样是这些强大的声音可以确保其他柔和的声音永远不会说话。</w:t>
      </w:r>
    </w:p>
    <w:bookmarkEnd w:id="11"/>
    <w:p w14:paraId="6E0A60A9" w14:textId="77777777" w:rsidR="008660CA" w:rsidRPr="003D71FB" w:rsidRDefault="008660CA" w:rsidP="008660CA">
      <w:pPr>
        <w:rPr>
          <w:highlight w:val="cyan"/>
        </w:rPr>
      </w:pPr>
    </w:p>
    <w:p w14:paraId="2DAAFD96" w14:textId="77777777" w:rsidR="008660CA" w:rsidRPr="003D71FB" w:rsidRDefault="008660CA" w:rsidP="008660CA">
      <w:pPr>
        <w:rPr>
          <w:highlight w:val="cyan"/>
        </w:rPr>
      </w:pPr>
      <w:r w:rsidRPr="003D71FB">
        <w:rPr>
          <w:rFonts w:hint="eastAsia"/>
          <w:highlight w:val="cyan"/>
        </w:rPr>
        <w:t>世界是一个复杂的地方。昨天显而易见的真理，今天却成了谬误，反之亦然。作为科学家，我们要竭尽所能，将反对者的论点钢铁化。我们的目标</w:t>
      </w:r>
      <w:bookmarkStart w:id="12" w:name="_Hlk164807647"/>
      <w:r w:rsidRPr="003D71FB">
        <w:rPr>
          <w:rFonts w:hint="eastAsia"/>
          <w:highlight w:val="cyan"/>
        </w:rPr>
        <w:t>不是赢得争论，而是得出真相。这意味着我们不是把对手当作对手，而是把他们当作寻求真理的同道中人，无论我们认为他们的论点有多么错误，他们都值得我们提供任何帮助，以发展出最好的版本。</w:t>
      </w:r>
      <w:bookmarkEnd w:id="12"/>
    </w:p>
    <w:p w14:paraId="53ACF144" w14:textId="13CF4175" w:rsidR="008660CA" w:rsidRDefault="008660CA" w:rsidP="008660CA">
      <w:r w:rsidRPr="003D71FB">
        <w:rPr>
          <w:rFonts w:hint="eastAsia"/>
          <w:highlight w:val="cyan"/>
        </w:rPr>
        <w:t>这就是为什么由政府机构组成的错误信息法庭进行审查，或者让马克</w:t>
      </w:r>
      <w:r w:rsidRPr="003D71FB">
        <w:rPr>
          <w:rFonts w:hint="eastAsia"/>
          <w:highlight w:val="cyan"/>
        </w:rPr>
        <w:t>-</w:t>
      </w:r>
      <w:r w:rsidRPr="003D71FB">
        <w:rPr>
          <w:rFonts w:hint="eastAsia"/>
          <w:highlight w:val="cyan"/>
        </w:rPr>
        <w:t>扎克伯格、埃隆</w:t>
      </w:r>
      <w:r w:rsidRPr="003D71FB">
        <w:rPr>
          <w:rFonts w:hint="eastAsia"/>
          <w:highlight w:val="cyan"/>
        </w:rPr>
        <w:t>-</w:t>
      </w:r>
      <w:r w:rsidRPr="003D71FB">
        <w:rPr>
          <w:rFonts w:hint="eastAsia"/>
          <w:highlight w:val="cyan"/>
        </w:rPr>
        <w:t>马斯克或他们指定的任何人成为真假信息的仲裁者，都不能解决错误信息的真正问题。相反，像许多近似的、创可贴式的解决方案一样，它制造了新的问题。错误信息是一个真正的挑战，但禁止或压制言论并不能解决问题。</w:t>
      </w:r>
    </w:p>
    <w:p w14:paraId="005F359A" w14:textId="77777777" w:rsidR="008660CA" w:rsidRDefault="008660CA" w:rsidP="008660CA"/>
    <w:p w14:paraId="67E0D963" w14:textId="106B05BF" w:rsidR="008660CA" w:rsidRDefault="008660CA" w:rsidP="008660CA">
      <w:r w:rsidRPr="008660CA">
        <w:rPr>
          <w:rFonts w:hint="eastAsia"/>
        </w:rPr>
        <w:t>历史表明，</w:t>
      </w:r>
      <w:bookmarkStart w:id="13" w:name="_Hlk164694190"/>
      <w:r w:rsidRPr="008660CA">
        <w:rPr>
          <w:rFonts w:hint="eastAsia"/>
        </w:rPr>
        <w:t>创意</w:t>
      </w:r>
      <w:proofErr w:type="gramStart"/>
      <w:r w:rsidRPr="008660CA">
        <w:rPr>
          <w:rFonts w:hint="eastAsia"/>
        </w:rPr>
        <w:t>界成员</w:t>
      </w:r>
      <w:proofErr w:type="gramEnd"/>
      <w:r w:rsidRPr="008660CA">
        <w:rPr>
          <w:rFonts w:hint="eastAsia"/>
        </w:rPr>
        <w:t>一次又一次地站在捍卫言论自由权利的前线。</w:t>
      </w:r>
      <w:bookmarkEnd w:id="13"/>
      <w:r w:rsidRPr="008660CA">
        <w:rPr>
          <w:rFonts w:hint="eastAsia"/>
        </w:rPr>
        <w:t>创意社区成员挺身而出，促进言论自由和新闻自由。</w:t>
      </w:r>
      <w:bookmarkStart w:id="14" w:name="_Hlk164694250"/>
      <w:r w:rsidRPr="008660CA">
        <w:rPr>
          <w:rFonts w:hint="eastAsia"/>
        </w:rPr>
        <w:t>其结果是形成了一个充满活力和活力的思想市场。</w:t>
      </w:r>
      <w:bookmarkEnd w:id="14"/>
    </w:p>
    <w:p w14:paraId="3BDB550E" w14:textId="77777777" w:rsidR="008660CA" w:rsidRDefault="008660CA" w:rsidP="008660CA"/>
    <w:p w14:paraId="7DC650AF" w14:textId="45EC5DB7" w:rsidR="008660CA" w:rsidRDefault="008660CA" w:rsidP="008660CA">
      <w:r w:rsidRPr="008660CA">
        <w:rPr>
          <w:rFonts w:hint="eastAsia"/>
        </w:rPr>
        <w:t>这对获得和增进知识、探求真理至关重要。</w:t>
      </w:r>
      <w:r w:rsidRPr="008660CA">
        <w:rPr>
          <w:rFonts w:hint="eastAsia"/>
        </w:rPr>
        <w:t xml:space="preserve">19 </w:t>
      </w:r>
      <w:r w:rsidRPr="008660CA">
        <w:rPr>
          <w:rFonts w:hint="eastAsia"/>
        </w:rPr>
        <w:t>世纪著名作家、</w:t>
      </w:r>
      <w:bookmarkStart w:id="15" w:name="_Hlk164694135"/>
      <w:r w:rsidRPr="008660CA">
        <w:rPr>
          <w:rFonts w:hint="eastAsia"/>
        </w:rPr>
        <w:t>公民自由主义者</w:t>
      </w:r>
      <w:bookmarkEnd w:id="15"/>
      <w:r w:rsidRPr="008660CA">
        <w:rPr>
          <w:rFonts w:hint="eastAsia"/>
        </w:rPr>
        <w:t>约翰</w:t>
      </w:r>
      <w:r w:rsidRPr="008660CA">
        <w:rPr>
          <w:rFonts w:hint="eastAsia"/>
        </w:rPr>
        <w:t>-</w:t>
      </w:r>
      <w:r w:rsidRPr="008660CA">
        <w:rPr>
          <w:rFonts w:hint="eastAsia"/>
        </w:rPr>
        <w:t>斯图亚特</w:t>
      </w:r>
      <w:r w:rsidRPr="008660CA">
        <w:rPr>
          <w:rFonts w:hint="eastAsia"/>
        </w:rPr>
        <w:t>-</w:t>
      </w:r>
      <w:r w:rsidRPr="008660CA">
        <w:rPr>
          <w:rFonts w:hint="eastAsia"/>
        </w:rPr>
        <w:t>密尔（</w:t>
      </w:r>
      <w:r w:rsidRPr="008660CA">
        <w:rPr>
          <w:rFonts w:hint="eastAsia"/>
        </w:rPr>
        <w:t>John Stuart Mill</w:t>
      </w:r>
      <w:r w:rsidRPr="008660CA">
        <w:rPr>
          <w:rFonts w:hint="eastAsia"/>
        </w:rPr>
        <w:t>）认为，只有考虑到所有事实和观点（无论其来源如何），并用对立观点检验自己的结论，才有可能做出开明的判断。因此，所有观点</w:t>
      </w:r>
      <w:r w:rsidRPr="008660CA">
        <w:rPr>
          <w:rFonts w:hint="eastAsia"/>
        </w:rPr>
        <w:t>--</w:t>
      </w:r>
      <w:r w:rsidRPr="008660CA">
        <w:rPr>
          <w:rFonts w:hint="eastAsia"/>
        </w:rPr>
        <w:t>即使是那些</w:t>
      </w:r>
      <w:r w:rsidRPr="008660CA">
        <w:rPr>
          <w:rFonts w:hint="eastAsia"/>
        </w:rPr>
        <w:t xml:space="preserve"> "</w:t>
      </w:r>
      <w:r w:rsidRPr="008660CA">
        <w:rPr>
          <w:rFonts w:hint="eastAsia"/>
        </w:rPr>
        <w:t>坏的</w:t>
      </w:r>
      <w:r w:rsidRPr="008660CA">
        <w:rPr>
          <w:rFonts w:hint="eastAsia"/>
        </w:rPr>
        <w:t xml:space="preserve"> "</w:t>
      </w:r>
      <w:r w:rsidRPr="008660CA">
        <w:rPr>
          <w:rFonts w:hint="eastAsia"/>
        </w:rPr>
        <w:t>或对社会有害的观点</w:t>
      </w:r>
      <w:r w:rsidRPr="008660CA">
        <w:rPr>
          <w:rFonts w:hint="eastAsia"/>
        </w:rPr>
        <w:t>--</w:t>
      </w:r>
      <w:r w:rsidRPr="008660CA">
        <w:rPr>
          <w:rFonts w:hint="eastAsia"/>
        </w:rPr>
        <w:t>都应在社会的</w:t>
      </w:r>
      <w:r w:rsidRPr="008660CA">
        <w:rPr>
          <w:rFonts w:hint="eastAsia"/>
        </w:rPr>
        <w:t xml:space="preserve"> "</w:t>
      </w:r>
      <w:r w:rsidRPr="008660CA">
        <w:rPr>
          <w:rFonts w:hint="eastAsia"/>
        </w:rPr>
        <w:t>思想市场</w:t>
      </w:r>
      <w:r w:rsidRPr="008660CA">
        <w:rPr>
          <w:rFonts w:hint="eastAsia"/>
        </w:rPr>
        <w:t xml:space="preserve"> "</w:t>
      </w:r>
      <w:r w:rsidRPr="008660CA">
        <w:rPr>
          <w:rFonts w:hint="eastAsia"/>
        </w:rPr>
        <w:t>中得到体现。</w:t>
      </w:r>
    </w:p>
    <w:p w14:paraId="3B7C840F" w14:textId="11595972" w:rsidR="008660CA" w:rsidRDefault="008660CA" w:rsidP="008660CA">
      <w:r>
        <w:rPr>
          <w:rFonts w:hint="eastAsia"/>
        </w:rPr>
        <w:t>/////////</w:t>
      </w:r>
    </w:p>
    <w:p w14:paraId="2C41231E" w14:textId="77777777" w:rsidR="008660CA" w:rsidRDefault="008660CA" w:rsidP="008660CA">
      <w:r>
        <w:rPr>
          <w:rFonts w:hint="eastAsia"/>
        </w:rPr>
        <w:t>有学者阐述了一种基础更广泛的观点，他们认为言论自由是促进个人自我实现的必要条件</w:t>
      </w:r>
      <w:r>
        <w:rPr>
          <w:rFonts w:hint="eastAsia"/>
        </w:rPr>
        <w:t>--</w:t>
      </w:r>
      <w:bookmarkStart w:id="16" w:name="_Hlk164693956"/>
      <w:r>
        <w:rPr>
          <w:rFonts w:hint="eastAsia"/>
        </w:rPr>
        <w:t>当言论者自由选择言论来说服他人时，它界定并表达了言论者的</w:t>
      </w:r>
      <w:r>
        <w:rPr>
          <w:rFonts w:hint="eastAsia"/>
        </w:rPr>
        <w:t xml:space="preserve"> "</w:t>
      </w:r>
      <w:r>
        <w:rPr>
          <w:rFonts w:hint="eastAsia"/>
        </w:rPr>
        <w:t>自我</w:t>
      </w:r>
      <w:r>
        <w:rPr>
          <w:rFonts w:hint="eastAsia"/>
        </w:rPr>
        <w:t>"</w:t>
      </w:r>
      <w:r>
        <w:rPr>
          <w:rFonts w:hint="eastAsia"/>
        </w:rPr>
        <w:t>，并通过使其能够发展自己的力量和能力、对自己的命运做出决定并施加影响来促进其自由和</w:t>
      </w:r>
      <w:r>
        <w:rPr>
          <w:rFonts w:hint="eastAsia"/>
        </w:rPr>
        <w:t xml:space="preserve"> "</w:t>
      </w:r>
      <w:r>
        <w:rPr>
          <w:rFonts w:hint="eastAsia"/>
        </w:rPr>
        <w:t>自我实现</w:t>
      </w:r>
      <w:r>
        <w:rPr>
          <w:rFonts w:hint="eastAsia"/>
        </w:rPr>
        <w:t>"</w:t>
      </w:r>
      <w:r>
        <w:rPr>
          <w:rFonts w:hint="eastAsia"/>
        </w:rPr>
        <w:t>。</w:t>
      </w:r>
      <w:bookmarkEnd w:id="16"/>
    </w:p>
    <w:p w14:paraId="59ED0B2A" w14:textId="77777777" w:rsidR="008660CA" w:rsidRDefault="008660CA" w:rsidP="008660CA">
      <w:r>
        <w:rPr>
          <w:rFonts w:hint="eastAsia"/>
        </w:rPr>
        <w:lastRenderedPageBreak/>
        <w:t>例如，</w:t>
      </w:r>
      <w:r>
        <w:rPr>
          <w:rFonts w:hint="eastAsia"/>
        </w:rPr>
        <w:t>C. Edwin Baker, The Process of Change and the Liberty Theory of the First Amendment, 55 S. CAL. L. REV. 293 (1982); C. Edwin Baker, Realizing Self-Realization</w:t>
      </w:r>
      <w:r>
        <w:rPr>
          <w:rFonts w:hint="eastAsia"/>
        </w:rPr>
        <w:t>：</w:t>
      </w:r>
      <w:r>
        <w:rPr>
          <w:rFonts w:hint="eastAsia"/>
        </w:rPr>
        <w:t xml:space="preserve"> </w:t>
      </w:r>
      <w:r>
        <w:rPr>
          <w:rFonts w:hint="eastAsia"/>
        </w:rPr>
        <w:t>公司政治支出与雷迪什的《自由言论的价值》，</w:t>
      </w:r>
      <w:r>
        <w:rPr>
          <w:rFonts w:hint="eastAsia"/>
        </w:rPr>
        <w:t>130 U. PA. L. REV. 646 (1982).</w:t>
      </w:r>
    </w:p>
    <w:p w14:paraId="75D23F38" w14:textId="77777777" w:rsidR="008660CA" w:rsidRDefault="008660CA" w:rsidP="008660CA">
      <w:r>
        <w:rPr>
          <w:rFonts w:hint="eastAsia"/>
        </w:rPr>
        <w:t>这是自我实现的基础。</w:t>
      </w:r>
      <w:bookmarkStart w:id="17" w:name="_Hlk164693821"/>
      <w:r>
        <w:rPr>
          <w:rFonts w:hint="eastAsia"/>
        </w:rPr>
        <w:t>表达自己的思想并与他人自由交流的权利肯定了社会中每个成员的尊严和价值，使每个人都能充分发挥自身的潜能。</w:t>
      </w:r>
      <w:bookmarkEnd w:id="17"/>
      <w:r>
        <w:rPr>
          <w:rFonts w:hint="eastAsia"/>
        </w:rPr>
        <w:t>因此，表达自由本身就是目的</w:t>
      </w:r>
      <w:r>
        <w:rPr>
          <w:rFonts w:hint="eastAsia"/>
        </w:rPr>
        <w:t>--</w:t>
      </w:r>
      <w:r>
        <w:rPr>
          <w:rFonts w:hint="eastAsia"/>
        </w:rPr>
        <w:t>因此值得社会给予最大的保护。</w:t>
      </w:r>
    </w:p>
    <w:p w14:paraId="60E51EF6" w14:textId="1DD035F1" w:rsidR="008660CA" w:rsidRDefault="008660CA" w:rsidP="008660CA">
      <w:r>
        <w:rPr>
          <w:rFonts w:hint="eastAsia"/>
        </w:rPr>
        <w:t>Ira Glasser</w:t>
      </w:r>
      <w:r>
        <w:rPr>
          <w:rFonts w:hint="eastAsia"/>
        </w:rPr>
        <w:t>，《自由的愿景》，</w:t>
      </w:r>
      <w:r>
        <w:rPr>
          <w:rFonts w:hint="eastAsia"/>
        </w:rPr>
        <w:t>Arcade</w:t>
      </w:r>
      <w:r>
        <w:rPr>
          <w:rFonts w:hint="eastAsia"/>
        </w:rPr>
        <w:t>，</w:t>
      </w:r>
      <w:r>
        <w:rPr>
          <w:rFonts w:hint="eastAsia"/>
        </w:rPr>
        <w:t xml:space="preserve">1991 </w:t>
      </w:r>
      <w:r>
        <w:rPr>
          <w:rFonts w:hint="eastAsia"/>
        </w:rPr>
        <w:t>年。</w:t>
      </w:r>
      <w:r>
        <w:rPr>
          <w:rFonts w:hint="eastAsia"/>
        </w:rPr>
        <w:t xml:space="preserve">J. Gora, D. Goldberger, G. Stern, M. </w:t>
      </w:r>
      <w:proofErr w:type="spellStart"/>
      <w:proofErr w:type="gramStart"/>
      <w:r>
        <w:rPr>
          <w:rFonts w:hint="eastAsia"/>
        </w:rPr>
        <w:t>Halperin,The</w:t>
      </w:r>
      <w:proofErr w:type="spellEnd"/>
      <w:proofErr w:type="gramEnd"/>
      <w:r>
        <w:rPr>
          <w:rFonts w:hint="eastAsia"/>
        </w:rPr>
        <w:t xml:space="preserve"> Right to Protest</w:t>
      </w:r>
      <w:r>
        <w:rPr>
          <w:rFonts w:hint="eastAsia"/>
        </w:rPr>
        <w:t>：</w:t>
      </w:r>
      <w:r>
        <w:rPr>
          <w:rFonts w:hint="eastAsia"/>
        </w:rPr>
        <w:t xml:space="preserve"> The Basic ACLU Guide to Free Expression, SIU Press, 1991. Franklin </w:t>
      </w:r>
      <w:proofErr w:type="spellStart"/>
      <w:r>
        <w:rPr>
          <w:rFonts w:hint="eastAsia"/>
        </w:rPr>
        <w:t>Haiman,"Speech</w:t>
      </w:r>
      <w:proofErr w:type="spellEnd"/>
      <w:r>
        <w:rPr>
          <w:rFonts w:hint="eastAsia"/>
        </w:rPr>
        <w:t xml:space="preserve"> Acts" and the First Amendment 1993, SIU Press, 1993. Nadine </w:t>
      </w:r>
      <w:proofErr w:type="spellStart"/>
      <w:r>
        <w:rPr>
          <w:rFonts w:hint="eastAsia"/>
        </w:rPr>
        <w:t>Strossen,Defending</w:t>
      </w:r>
      <w:proofErr w:type="spellEnd"/>
      <w:r>
        <w:rPr>
          <w:rFonts w:hint="eastAsia"/>
        </w:rPr>
        <w:t xml:space="preserve"> Pornography</w:t>
      </w:r>
      <w:r>
        <w:rPr>
          <w:rFonts w:hint="eastAsia"/>
        </w:rPr>
        <w:t>：</w:t>
      </w:r>
      <w:r>
        <w:rPr>
          <w:rFonts w:hint="eastAsia"/>
        </w:rPr>
        <w:t xml:space="preserve"> Free Speech, Sex and the Fight for Women's Rights, Anchor Press, 1995.</w:t>
      </w:r>
    </w:p>
    <w:p w14:paraId="3B89932E" w14:textId="3347D0CF" w:rsidR="00744DD9" w:rsidRDefault="00744DD9" w:rsidP="008660CA"/>
    <w:p w14:paraId="73BD334E" w14:textId="77777777" w:rsidR="00744DD9" w:rsidRDefault="00744DD9" w:rsidP="008660CA"/>
    <w:p w14:paraId="3542DF5A" w14:textId="77777777" w:rsidR="00744DD9" w:rsidRDefault="00744DD9" w:rsidP="008660CA"/>
    <w:p w14:paraId="638A1189" w14:textId="77777777" w:rsidR="00744DD9" w:rsidRDefault="00744DD9" w:rsidP="00744DD9">
      <w:r>
        <w:rPr>
          <w:rFonts w:hint="eastAsia"/>
        </w:rPr>
        <w:t>亚历山大</w:t>
      </w:r>
      <w:r>
        <w:rPr>
          <w:rFonts w:hint="eastAsia"/>
        </w:rPr>
        <w:t>-</w:t>
      </w:r>
      <w:r>
        <w:rPr>
          <w:rFonts w:hint="eastAsia"/>
        </w:rPr>
        <w:t>迈克尔约翰（</w:t>
      </w:r>
      <w:r>
        <w:rPr>
          <w:rFonts w:hint="eastAsia"/>
        </w:rPr>
        <w:t xml:space="preserve">Alexander </w:t>
      </w:r>
      <w:bookmarkStart w:id="18" w:name="_Hlk164725187"/>
      <w:r>
        <w:rPr>
          <w:rFonts w:hint="eastAsia"/>
        </w:rPr>
        <w:t>Meiklejohn</w:t>
      </w:r>
      <w:bookmarkEnd w:id="18"/>
      <w:r>
        <w:rPr>
          <w:rFonts w:hint="eastAsia"/>
        </w:rPr>
        <w:t>）是</w:t>
      </w:r>
      <w:bookmarkStart w:id="19" w:name="_Hlk164725211"/>
      <w:r>
        <w:rPr>
          <w:rFonts w:hint="eastAsia"/>
        </w:rPr>
        <w:t>将言论自由与民主联系起来的最著名的支持者之一</w:t>
      </w:r>
      <w:bookmarkEnd w:id="19"/>
      <w:r>
        <w:rPr>
          <w:rFonts w:hint="eastAsia"/>
        </w:rPr>
        <w:t>。他认为，民主的概念是人民自治。</w:t>
      </w:r>
      <w:bookmarkStart w:id="20" w:name="_Hlk164725483"/>
      <w:r>
        <w:rPr>
          <w:rFonts w:hint="eastAsia"/>
        </w:rPr>
        <w:t>要使这种制度行之有效，必须要有知情的选民。为了获得适当的知识，信息和思想的自由流动必须不受任何限制。</w:t>
      </w:r>
      <w:bookmarkEnd w:id="20"/>
      <w:r>
        <w:rPr>
          <w:rFonts w:hint="eastAsia"/>
        </w:rPr>
        <w:t xml:space="preserve">Meiklejohn </w:t>
      </w:r>
      <w:r>
        <w:rPr>
          <w:rFonts w:hint="eastAsia"/>
        </w:rPr>
        <w:t>认为，如果当权者可以通过隐瞒信息和扼杀批评来操纵选民，那么民主就无法实现其基本理想。</w:t>
      </w:r>
    </w:p>
    <w:p w14:paraId="42CF90B5" w14:textId="77777777" w:rsidR="00744DD9" w:rsidRDefault="00744DD9" w:rsidP="00744DD9">
      <w:r>
        <w:rPr>
          <w:rFonts w:hint="eastAsia"/>
        </w:rPr>
        <w:t xml:space="preserve">Marlin, Randal (2002). </w:t>
      </w:r>
      <w:r>
        <w:rPr>
          <w:rFonts w:hint="eastAsia"/>
        </w:rPr>
        <w:t>宣传与说服伦理</w:t>
      </w:r>
      <w:proofErr w:type="gramStart"/>
      <w:r>
        <w:rPr>
          <w:rFonts w:hint="eastAsia"/>
        </w:rPr>
        <w:t>》</w:t>
      </w:r>
      <w:proofErr w:type="gramEnd"/>
      <w:r>
        <w:rPr>
          <w:rFonts w:hint="eastAsia"/>
        </w:rPr>
        <w:t>。</w:t>
      </w:r>
      <w:r>
        <w:rPr>
          <w:rFonts w:hint="eastAsia"/>
        </w:rPr>
        <w:t>Broadview Press. ISBN978-1551113760</w:t>
      </w:r>
      <w:r>
        <w:rPr>
          <w:rFonts w:hint="eastAsia"/>
        </w:rPr>
        <w:t>。</w:t>
      </w:r>
      <w:r>
        <w:rPr>
          <w:rFonts w:hint="eastAsia"/>
        </w:rPr>
        <w:t xml:space="preserve">2021 </w:t>
      </w:r>
      <w:r>
        <w:rPr>
          <w:rFonts w:hint="eastAsia"/>
        </w:rPr>
        <w:t>年</w:t>
      </w:r>
      <w:r>
        <w:rPr>
          <w:rFonts w:hint="eastAsia"/>
        </w:rPr>
        <w:t xml:space="preserve"> 8 </w:t>
      </w:r>
      <w:r>
        <w:rPr>
          <w:rFonts w:hint="eastAsia"/>
        </w:rPr>
        <w:t>月</w:t>
      </w:r>
      <w:r>
        <w:rPr>
          <w:rFonts w:hint="eastAsia"/>
        </w:rPr>
        <w:t xml:space="preserve"> 15 </w:t>
      </w:r>
      <w:r>
        <w:rPr>
          <w:rFonts w:hint="eastAsia"/>
        </w:rPr>
        <w:t>日从原文存档。</w:t>
      </w:r>
      <w:r>
        <w:rPr>
          <w:rFonts w:hint="eastAsia"/>
        </w:rPr>
        <w:t>Retrieved 11 November 2020.</w:t>
      </w:r>
    </w:p>
    <w:p w14:paraId="2FEF44B9" w14:textId="77777777" w:rsidR="00744DD9" w:rsidRDefault="00744DD9" w:rsidP="00744DD9"/>
    <w:p w14:paraId="5A3064DF" w14:textId="092C464D" w:rsidR="00744DD9" w:rsidRDefault="00744DD9" w:rsidP="00744DD9">
      <w:bookmarkStart w:id="21" w:name="_Hlk164725780"/>
      <w:r>
        <w:rPr>
          <w:rFonts w:hint="eastAsia"/>
        </w:rPr>
        <w:t>世界银行全球治理指标项目的研究表明，言论自由以及随之而来的问</w:t>
      </w:r>
      <w:proofErr w:type="gramStart"/>
      <w:r>
        <w:rPr>
          <w:rFonts w:hint="eastAsia"/>
        </w:rPr>
        <w:t>责程序</w:t>
      </w:r>
      <w:proofErr w:type="gramEnd"/>
      <w:r>
        <w:rPr>
          <w:rFonts w:hint="eastAsia"/>
        </w:rPr>
        <w:t>对一个国家的治理质量有着重大影响。一个国家的</w:t>
      </w:r>
      <w:r>
        <w:rPr>
          <w:rFonts w:hint="eastAsia"/>
        </w:rPr>
        <w:t xml:space="preserve"> "</w:t>
      </w:r>
      <w:r>
        <w:rPr>
          <w:rFonts w:hint="eastAsia"/>
        </w:rPr>
        <w:t>发言权和问责制</w:t>
      </w:r>
      <w:r>
        <w:rPr>
          <w:rFonts w:hint="eastAsia"/>
        </w:rPr>
        <w:t xml:space="preserve"> "</w:t>
      </w:r>
      <w:r>
        <w:rPr>
          <w:rFonts w:hint="eastAsia"/>
        </w:rPr>
        <w:t>被定义为</w:t>
      </w:r>
      <w:r>
        <w:rPr>
          <w:rFonts w:hint="eastAsia"/>
        </w:rPr>
        <w:t xml:space="preserve"> "</w:t>
      </w:r>
      <w:r>
        <w:rPr>
          <w:rFonts w:hint="eastAsia"/>
        </w:rPr>
        <w:t>一个国家的公民能够参与选择其政府的程度，以及言论自由、结社自由和媒体自由</w:t>
      </w:r>
      <w:r>
        <w:rPr>
          <w:rFonts w:hint="eastAsia"/>
        </w:rPr>
        <w:t>"</w:t>
      </w:r>
      <w:r>
        <w:rPr>
          <w:rFonts w:hint="eastAsia"/>
        </w:rPr>
        <w:t>，是全球治理指标衡量</w:t>
      </w:r>
      <w:r>
        <w:rPr>
          <w:rFonts w:hint="eastAsia"/>
        </w:rPr>
        <w:t xml:space="preserve"> 200 </w:t>
      </w:r>
      <w:r>
        <w:rPr>
          <w:rFonts w:hint="eastAsia"/>
        </w:rPr>
        <w:t>多个国家治理的六个方面之一。</w:t>
      </w:r>
      <w:bookmarkEnd w:id="21"/>
    </w:p>
    <w:p w14:paraId="04497571" w14:textId="77777777" w:rsidR="00744DD9" w:rsidRDefault="00744DD9" w:rsidP="00744DD9"/>
    <w:p w14:paraId="647314A0" w14:textId="77777777" w:rsidR="00744DD9" w:rsidRDefault="00744DD9" w:rsidP="00744DD9">
      <w:r>
        <w:rPr>
          <w:rFonts w:hint="eastAsia"/>
        </w:rPr>
        <w:t>言论和表达自由，尤其是有关政治和其他公共问题的言论和表达自由，是任何民主制度的生命线。民主政府不控制大多数书面和口头言论的内容。因此，</w:t>
      </w:r>
      <w:bookmarkStart w:id="22" w:name="_Hlk164725603"/>
      <w:r>
        <w:rPr>
          <w:rFonts w:hint="eastAsia"/>
        </w:rPr>
        <w:t>民主国家通常会有许多表达不同甚至相反想法和意见的声音。自由公开的辩论通常会使最佳方案得到考虑，也更有可能避免严重错误。</w:t>
      </w:r>
      <w:bookmarkEnd w:id="22"/>
    </w:p>
    <w:p w14:paraId="2DEB2A66" w14:textId="77777777" w:rsidR="00744DD9" w:rsidRDefault="00744DD9" w:rsidP="00744DD9"/>
    <w:p w14:paraId="3CF95AFE" w14:textId="31C65097" w:rsidR="00744DD9" w:rsidRDefault="00744DD9" w:rsidP="00744DD9">
      <w:bookmarkStart w:id="23" w:name="_Hlk164725373"/>
      <w:r>
        <w:rPr>
          <w:rFonts w:hint="eastAsia"/>
        </w:rPr>
        <w:t>言论自由是实现民主和法治的先决条件。</w:t>
      </w:r>
      <w:bookmarkEnd w:id="23"/>
    </w:p>
    <w:p w14:paraId="677F2103" w14:textId="77777777" w:rsidR="00223158" w:rsidRDefault="00223158" w:rsidP="00744DD9"/>
    <w:p w14:paraId="2A5D68E1" w14:textId="77777777" w:rsidR="00223158" w:rsidRDefault="00223158" w:rsidP="00744DD9"/>
    <w:p w14:paraId="3170E574" w14:textId="74E64530" w:rsidR="00223158" w:rsidRPr="00223158" w:rsidRDefault="00223158" w:rsidP="00744DD9">
      <w:bookmarkStart w:id="24" w:name="_Hlk164806764"/>
      <w:r>
        <w:rPr>
          <w:rFonts w:hint="eastAsia"/>
        </w:rPr>
        <w:t>言论自由能够促进社会的宽容。它为国家</w:t>
      </w:r>
      <w:r w:rsidR="00FB6C99">
        <w:rPr>
          <w:rFonts w:hint="eastAsia"/>
        </w:rPr>
        <w:t>和</w:t>
      </w:r>
      <w:r>
        <w:rPr>
          <w:rFonts w:hint="eastAsia"/>
        </w:rPr>
        <w:t>社会提供了一种安全阀。在当事人采取行动之前，他们还可以通过表达、交换意见的方式使得有可能过激的行为获得缓冲。如果</w:t>
      </w:r>
      <w:r w:rsidR="00FB6C99">
        <w:rPr>
          <w:rFonts w:hint="eastAsia"/>
        </w:rPr>
        <w:t>外在环境允许</w:t>
      </w:r>
      <w:r>
        <w:rPr>
          <w:rFonts w:hint="eastAsia"/>
        </w:rPr>
        <w:t>各式各样的言论都能够发表，那么在最终的行动之前，公民就</w:t>
      </w:r>
      <w:r w:rsidR="00FB6C99">
        <w:rPr>
          <w:rFonts w:hint="eastAsia"/>
        </w:rPr>
        <w:t>有更大的机会来进行</w:t>
      </w:r>
      <w:r>
        <w:rPr>
          <w:rFonts w:hint="eastAsia"/>
        </w:rPr>
        <w:t>充分的思考。更进一步，因为这样的社会可以包容互不相同的理论，这事实上培养了公民的民主素养。公民们可能无法对某件事完全满意，但</w:t>
      </w:r>
      <w:r w:rsidR="00FB6C99">
        <w:rPr>
          <w:rFonts w:hint="eastAsia"/>
        </w:rPr>
        <w:t>仍然可以维护着这共同的生存家园。</w:t>
      </w:r>
      <w:r>
        <w:rPr>
          <w:rFonts w:hint="eastAsia"/>
        </w:rPr>
        <w:t>这也与民主政治的本质即宽容与妥协相符。</w:t>
      </w:r>
      <w:bookmarkEnd w:id="24"/>
    </w:p>
    <w:sectPr w:rsidR="00223158" w:rsidRPr="00223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F0C4D" w14:textId="77777777" w:rsidR="008833AE" w:rsidRDefault="008833AE" w:rsidP="00C712D4">
      <w:r>
        <w:separator/>
      </w:r>
    </w:p>
  </w:endnote>
  <w:endnote w:type="continuationSeparator" w:id="0">
    <w:p w14:paraId="0A563F21" w14:textId="77777777" w:rsidR="008833AE" w:rsidRDefault="008833AE" w:rsidP="00C71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95FE8" w14:textId="77777777" w:rsidR="008833AE" w:rsidRDefault="008833AE" w:rsidP="00C712D4">
      <w:r>
        <w:separator/>
      </w:r>
    </w:p>
  </w:footnote>
  <w:footnote w:type="continuationSeparator" w:id="0">
    <w:p w14:paraId="0414D359" w14:textId="77777777" w:rsidR="008833AE" w:rsidRDefault="008833AE" w:rsidP="00C712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51"/>
    <w:rsid w:val="0000717B"/>
    <w:rsid w:val="000E7C79"/>
    <w:rsid w:val="000F5B0D"/>
    <w:rsid w:val="00223158"/>
    <w:rsid w:val="00261DE0"/>
    <w:rsid w:val="003056D0"/>
    <w:rsid w:val="00323932"/>
    <w:rsid w:val="003D71FB"/>
    <w:rsid w:val="00443AC2"/>
    <w:rsid w:val="00445278"/>
    <w:rsid w:val="00477A56"/>
    <w:rsid w:val="004936B1"/>
    <w:rsid w:val="006A775B"/>
    <w:rsid w:val="006E434A"/>
    <w:rsid w:val="00744DD9"/>
    <w:rsid w:val="0078120C"/>
    <w:rsid w:val="007A6C1C"/>
    <w:rsid w:val="008660CA"/>
    <w:rsid w:val="008833AE"/>
    <w:rsid w:val="00893DBA"/>
    <w:rsid w:val="008C70C4"/>
    <w:rsid w:val="009B138D"/>
    <w:rsid w:val="00A02C80"/>
    <w:rsid w:val="00A175A9"/>
    <w:rsid w:val="00A3204A"/>
    <w:rsid w:val="00A43AF4"/>
    <w:rsid w:val="00B05C1C"/>
    <w:rsid w:val="00B32AFA"/>
    <w:rsid w:val="00B37335"/>
    <w:rsid w:val="00B52151"/>
    <w:rsid w:val="00C44A60"/>
    <w:rsid w:val="00C576C0"/>
    <w:rsid w:val="00C664EF"/>
    <w:rsid w:val="00C712D4"/>
    <w:rsid w:val="00C87498"/>
    <w:rsid w:val="00D61970"/>
    <w:rsid w:val="00DE7151"/>
    <w:rsid w:val="00E12905"/>
    <w:rsid w:val="00E15333"/>
    <w:rsid w:val="00E6152D"/>
    <w:rsid w:val="00F45D3A"/>
    <w:rsid w:val="00F8340F"/>
    <w:rsid w:val="00FB6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B378F"/>
  <w15:chartTrackingRefBased/>
  <w15:docId w15:val="{6ACE98C0-B13E-4504-87A3-EBA09100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2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12D4"/>
    <w:pPr>
      <w:tabs>
        <w:tab w:val="center" w:pos="4153"/>
        <w:tab w:val="right" w:pos="8306"/>
      </w:tabs>
      <w:snapToGrid w:val="0"/>
      <w:jc w:val="center"/>
    </w:pPr>
    <w:rPr>
      <w:sz w:val="18"/>
      <w:szCs w:val="18"/>
    </w:rPr>
  </w:style>
  <w:style w:type="character" w:customStyle="1" w:styleId="a4">
    <w:name w:val="页眉 字符"/>
    <w:basedOn w:val="a0"/>
    <w:link w:val="a3"/>
    <w:uiPriority w:val="99"/>
    <w:rsid w:val="00C712D4"/>
    <w:rPr>
      <w:sz w:val="18"/>
      <w:szCs w:val="18"/>
    </w:rPr>
  </w:style>
  <w:style w:type="paragraph" w:styleId="a5">
    <w:name w:val="footer"/>
    <w:basedOn w:val="a"/>
    <w:link w:val="a6"/>
    <w:uiPriority w:val="99"/>
    <w:unhideWhenUsed/>
    <w:rsid w:val="00C712D4"/>
    <w:pPr>
      <w:tabs>
        <w:tab w:val="center" w:pos="4153"/>
        <w:tab w:val="right" w:pos="8306"/>
      </w:tabs>
      <w:snapToGrid w:val="0"/>
      <w:jc w:val="left"/>
    </w:pPr>
    <w:rPr>
      <w:sz w:val="18"/>
      <w:szCs w:val="18"/>
    </w:rPr>
  </w:style>
  <w:style w:type="character" w:customStyle="1" w:styleId="a6">
    <w:name w:val="页脚 字符"/>
    <w:basedOn w:val="a0"/>
    <w:link w:val="a5"/>
    <w:uiPriority w:val="99"/>
    <w:rsid w:val="00C712D4"/>
    <w:rPr>
      <w:sz w:val="18"/>
      <w:szCs w:val="18"/>
    </w:rPr>
  </w:style>
  <w:style w:type="character" w:styleId="a7">
    <w:name w:val="Hyperlink"/>
    <w:basedOn w:val="a0"/>
    <w:uiPriority w:val="99"/>
    <w:semiHidden/>
    <w:unhideWhenUsed/>
    <w:rsid w:val="00E12905"/>
    <w:rPr>
      <w:color w:val="0000FF"/>
      <w:u w:val="single"/>
    </w:rPr>
  </w:style>
  <w:style w:type="character" w:styleId="a8">
    <w:name w:val="Emphasis"/>
    <w:basedOn w:val="a0"/>
    <w:uiPriority w:val="20"/>
    <w:qFormat/>
    <w:rsid w:val="006E434A"/>
    <w:rPr>
      <w:i/>
      <w:iCs/>
    </w:rPr>
  </w:style>
  <w:style w:type="character" w:styleId="a9">
    <w:name w:val="FollowedHyperlink"/>
    <w:basedOn w:val="a0"/>
    <w:uiPriority w:val="99"/>
    <w:semiHidden/>
    <w:unhideWhenUsed/>
    <w:rsid w:val="004936B1"/>
    <w:rPr>
      <w:color w:val="96607D" w:themeColor="followedHyperlink"/>
      <w:u w:val="single"/>
    </w:rPr>
  </w:style>
  <w:style w:type="character" w:customStyle="1" w:styleId="anchor-text">
    <w:name w:val="anchor-text"/>
    <w:basedOn w:val="a0"/>
    <w:rsid w:val="004936B1"/>
  </w:style>
  <w:style w:type="character" w:customStyle="1" w:styleId="label">
    <w:name w:val="label"/>
    <w:basedOn w:val="a0"/>
    <w:rsid w:val="00B37335"/>
  </w:style>
  <w:style w:type="character" w:customStyle="1" w:styleId="reference">
    <w:name w:val="reference"/>
    <w:basedOn w:val="a0"/>
    <w:rsid w:val="00B37335"/>
  </w:style>
  <w:style w:type="paragraph" w:styleId="aa">
    <w:name w:val="Normal (Web)"/>
    <w:basedOn w:val="a"/>
    <w:uiPriority w:val="99"/>
    <w:semiHidden/>
    <w:unhideWhenUsed/>
    <w:rsid w:val="00A43A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2820">
      <w:bodyDiv w:val="1"/>
      <w:marLeft w:val="0"/>
      <w:marRight w:val="0"/>
      <w:marTop w:val="0"/>
      <w:marBottom w:val="0"/>
      <w:divBdr>
        <w:top w:val="none" w:sz="0" w:space="0" w:color="auto"/>
        <w:left w:val="none" w:sz="0" w:space="0" w:color="auto"/>
        <w:bottom w:val="none" w:sz="0" w:space="0" w:color="auto"/>
        <w:right w:val="none" w:sz="0" w:space="0" w:color="auto"/>
      </w:divBdr>
      <w:divsChild>
        <w:div w:id="1563246927">
          <w:marLeft w:val="0"/>
          <w:marRight w:val="0"/>
          <w:marTop w:val="0"/>
          <w:marBottom w:val="0"/>
          <w:divBdr>
            <w:top w:val="none" w:sz="0" w:space="0" w:color="auto"/>
            <w:left w:val="none" w:sz="0" w:space="0" w:color="auto"/>
            <w:bottom w:val="none" w:sz="0" w:space="0" w:color="auto"/>
            <w:right w:val="none" w:sz="0" w:space="0" w:color="auto"/>
          </w:divBdr>
        </w:div>
      </w:divsChild>
    </w:div>
    <w:div w:id="346567995">
      <w:bodyDiv w:val="1"/>
      <w:marLeft w:val="0"/>
      <w:marRight w:val="0"/>
      <w:marTop w:val="0"/>
      <w:marBottom w:val="0"/>
      <w:divBdr>
        <w:top w:val="none" w:sz="0" w:space="0" w:color="auto"/>
        <w:left w:val="none" w:sz="0" w:space="0" w:color="auto"/>
        <w:bottom w:val="none" w:sz="0" w:space="0" w:color="auto"/>
        <w:right w:val="none" w:sz="0" w:space="0" w:color="auto"/>
      </w:divBdr>
      <w:divsChild>
        <w:div w:id="999574128">
          <w:marLeft w:val="0"/>
          <w:marRight w:val="0"/>
          <w:marTop w:val="0"/>
          <w:marBottom w:val="0"/>
          <w:divBdr>
            <w:top w:val="none" w:sz="0" w:space="0" w:color="auto"/>
            <w:left w:val="none" w:sz="0" w:space="0" w:color="auto"/>
            <w:bottom w:val="none" w:sz="0" w:space="0" w:color="auto"/>
            <w:right w:val="none" w:sz="0" w:space="0" w:color="auto"/>
          </w:divBdr>
        </w:div>
        <w:div w:id="987173273">
          <w:marLeft w:val="0"/>
          <w:marRight w:val="0"/>
          <w:marTop w:val="0"/>
          <w:marBottom w:val="0"/>
          <w:divBdr>
            <w:top w:val="none" w:sz="0" w:space="0" w:color="auto"/>
            <w:left w:val="none" w:sz="0" w:space="0" w:color="auto"/>
            <w:bottom w:val="none" w:sz="0" w:space="0" w:color="auto"/>
            <w:right w:val="none" w:sz="0" w:space="0" w:color="auto"/>
          </w:divBdr>
        </w:div>
      </w:divsChild>
    </w:div>
    <w:div w:id="713313342">
      <w:bodyDiv w:val="1"/>
      <w:marLeft w:val="0"/>
      <w:marRight w:val="0"/>
      <w:marTop w:val="0"/>
      <w:marBottom w:val="0"/>
      <w:divBdr>
        <w:top w:val="none" w:sz="0" w:space="0" w:color="auto"/>
        <w:left w:val="none" w:sz="0" w:space="0" w:color="auto"/>
        <w:bottom w:val="none" w:sz="0" w:space="0" w:color="auto"/>
        <w:right w:val="none" w:sz="0" w:space="0" w:color="auto"/>
      </w:divBdr>
      <w:divsChild>
        <w:div w:id="1194995349">
          <w:marLeft w:val="0"/>
          <w:marRight w:val="0"/>
          <w:marTop w:val="0"/>
          <w:marBottom w:val="0"/>
          <w:divBdr>
            <w:top w:val="none" w:sz="0" w:space="0" w:color="auto"/>
            <w:left w:val="none" w:sz="0" w:space="0" w:color="auto"/>
            <w:bottom w:val="none" w:sz="0" w:space="0" w:color="auto"/>
            <w:right w:val="none" w:sz="0" w:space="0" w:color="auto"/>
          </w:divBdr>
        </w:div>
        <w:div w:id="763305760">
          <w:marLeft w:val="0"/>
          <w:marRight w:val="0"/>
          <w:marTop w:val="0"/>
          <w:marBottom w:val="0"/>
          <w:divBdr>
            <w:top w:val="none" w:sz="0" w:space="0" w:color="auto"/>
            <w:left w:val="none" w:sz="0" w:space="0" w:color="auto"/>
            <w:bottom w:val="none" w:sz="0" w:space="0" w:color="auto"/>
            <w:right w:val="none" w:sz="0" w:space="0" w:color="auto"/>
          </w:divBdr>
        </w:div>
      </w:divsChild>
    </w:div>
    <w:div w:id="994525890">
      <w:bodyDiv w:val="1"/>
      <w:marLeft w:val="0"/>
      <w:marRight w:val="0"/>
      <w:marTop w:val="0"/>
      <w:marBottom w:val="0"/>
      <w:divBdr>
        <w:top w:val="none" w:sz="0" w:space="0" w:color="auto"/>
        <w:left w:val="none" w:sz="0" w:space="0" w:color="auto"/>
        <w:bottom w:val="none" w:sz="0" w:space="0" w:color="auto"/>
        <w:right w:val="none" w:sz="0" w:space="0" w:color="auto"/>
      </w:divBdr>
      <w:divsChild>
        <w:div w:id="81226554">
          <w:marLeft w:val="0"/>
          <w:marRight w:val="0"/>
          <w:marTop w:val="0"/>
          <w:marBottom w:val="0"/>
          <w:divBdr>
            <w:top w:val="none" w:sz="0" w:space="0" w:color="auto"/>
            <w:left w:val="none" w:sz="0" w:space="0" w:color="auto"/>
            <w:bottom w:val="none" w:sz="0" w:space="0" w:color="auto"/>
            <w:right w:val="none" w:sz="0" w:space="0" w:color="auto"/>
          </w:divBdr>
        </w:div>
      </w:divsChild>
    </w:div>
    <w:div w:id="1060129454">
      <w:bodyDiv w:val="1"/>
      <w:marLeft w:val="0"/>
      <w:marRight w:val="0"/>
      <w:marTop w:val="0"/>
      <w:marBottom w:val="0"/>
      <w:divBdr>
        <w:top w:val="none" w:sz="0" w:space="0" w:color="auto"/>
        <w:left w:val="none" w:sz="0" w:space="0" w:color="auto"/>
        <w:bottom w:val="none" w:sz="0" w:space="0" w:color="auto"/>
        <w:right w:val="none" w:sz="0" w:space="0" w:color="auto"/>
      </w:divBdr>
    </w:div>
    <w:div w:id="1188368351">
      <w:bodyDiv w:val="1"/>
      <w:marLeft w:val="0"/>
      <w:marRight w:val="0"/>
      <w:marTop w:val="0"/>
      <w:marBottom w:val="0"/>
      <w:divBdr>
        <w:top w:val="none" w:sz="0" w:space="0" w:color="auto"/>
        <w:left w:val="none" w:sz="0" w:space="0" w:color="auto"/>
        <w:bottom w:val="none" w:sz="0" w:space="0" w:color="auto"/>
        <w:right w:val="none" w:sz="0" w:space="0" w:color="auto"/>
      </w:divBdr>
    </w:div>
    <w:div w:id="1684824197">
      <w:bodyDiv w:val="1"/>
      <w:marLeft w:val="0"/>
      <w:marRight w:val="0"/>
      <w:marTop w:val="0"/>
      <w:marBottom w:val="0"/>
      <w:divBdr>
        <w:top w:val="none" w:sz="0" w:space="0" w:color="auto"/>
        <w:left w:val="none" w:sz="0" w:space="0" w:color="auto"/>
        <w:bottom w:val="none" w:sz="0" w:space="0" w:color="auto"/>
        <w:right w:val="none" w:sz="0" w:space="0" w:color="auto"/>
      </w:divBdr>
    </w:div>
    <w:div w:id="1780371213">
      <w:bodyDiv w:val="1"/>
      <w:marLeft w:val="0"/>
      <w:marRight w:val="0"/>
      <w:marTop w:val="0"/>
      <w:marBottom w:val="0"/>
      <w:divBdr>
        <w:top w:val="none" w:sz="0" w:space="0" w:color="auto"/>
        <w:left w:val="none" w:sz="0" w:space="0" w:color="auto"/>
        <w:bottom w:val="none" w:sz="0" w:space="0" w:color="auto"/>
        <w:right w:val="none" w:sz="0" w:space="0" w:color="auto"/>
      </w:divBdr>
    </w:div>
    <w:div w:id="1792744934">
      <w:bodyDiv w:val="1"/>
      <w:marLeft w:val="0"/>
      <w:marRight w:val="0"/>
      <w:marTop w:val="0"/>
      <w:marBottom w:val="0"/>
      <w:divBdr>
        <w:top w:val="none" w:sz="0" w:space="0" w:color="auto"/>
        <w:left w:val="none" w:sz="0" w:space="0" w:color="auto"/>
        <w:bottom w:val="none" w:sz="0" w:space="0" w:color="auto"/>
        <w:right w:val="none" w:sz="0" w:space="0" w:color="auto"/>
      </w:divBdr>
    </w:div>
    <w:div w:id="20983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6726812300200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science/article/pii/S016726812300200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167268123002007" TargetMode="External"/><Relationship Id="rId11" Type="http://schemas.openxmlformats.org/officeDocument/2006/relationships/hyperlink" Target="https://www.sciencedirect.com/science/article/pii/S0167268123002007" TargetMode="External"/><Relationship Id="rId5" Type="http://schemas.openxmlformats.org/officeDocument/2006/relationships/endnotes" Target="endnotes.xml"/><Relationship Id="rId10" Type="http://schemas.openxmlformats.org/officeDocument/2006/relationships/hyperlink" Target="https://www.un.org/en/about-us/universal-declaration-of-human-rights" TargetMode="External"/><Relationship Id="rId4" Type="http://schemas.openxmlformats.org/officeDocument/2006/relationships/footnotes" Target="footnotes.xml"/><Relationship Id="rId9" Type="http://schemas.openxmlformats.org/officeDocument/2006/relationships/hyperlink" Target="https://www.sciencedirect.com/science/article/pii/S01672681230020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11</Pages>
  <Words>2928</Words>
  <Characters>16693</Characters>
  <Application>Microsoft Office Word</Application>
  <DocSecurity>0</DocSecurity>
  <Lines>139</Lines>
  <Paragraphs>39</Paragraphs>
  <ScaleCrop>false</ScaleCrop>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18</cp:revision>
  <dcterms:created xsi:type="dcterms:W3CDTF">2024-04-15T12:43:00Z</dcterms:created>
  <dcterms:modified xsi:type="dcterms:W3CDTF">2024-04-27T09:43:00Z</dcterms:modified>
</cp:coreProperties>
</file>