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55410" w14:textId="77777777" w:rsidR="00765A0C" w:rsidRDefault="002A285E">
      <w:pPr>
        <w:pStyle w:val="Body"/>
        <w:spacing w:line="480" w:lineRule="auto"/>
        <w:rPr>
          <w:rFonts w:ascii="Times New Roman" w:eastAsia="Times New Roman" w:hAnsi="Times New Roman" w:cs="Times New Roman"/>
          <w:sz w:val="24"/>
          <w:szCs w:val="24"/>
        </w:rPr>
      </w:pPr>
      <w:r>
        <w:rPr>
          <w:rFonts w:ascii="Times New Roman" w:hAnsi="Times New Roman"/>
          <w:sz w:val="24"/>
          <w:szCs w:val="24"/>
        </w:rPr>
        <w:t>Anna Dai (1155004567)</w:t>
      </w:r>
    </w:p>
    <w:p w14:paraId="79055411" w14:textId="77777777" w:rsidR="00765A0C" w:rsidRDefault="002A285E">
      <w:pPr>
        <w:pStyle w:val="Body"/>
        <w:spacing w:line="480" w:lineRule="auto"/>
        <w:rPr>
          <w:rFonts w:ascii="Times New Roman" w:eastAsia="Times New Roman" w:hAnsi="Times New Roman" w:cs="Times New Roman"/>
          <w:sz w:val="24"/>
          <w:szCs w:val="24"/>
        </w:rPr>
      </w:pPr>
      <w:r>
        <w:rPr>
          <w:rFonts w:ascii="Times New Roman" w:hAnsi="Times New Roman"/>
          <w:sz w:val="24"/>
          <w:szCs w:val="24"/>
        </w:rPr>
        <w:t>GFN1000 In Dialogue with Nature</w:t>
      </w:r>
    </w:p>
    <w:p w14:paraId="79055412" w14:textId="77777777" w:rsidR="00765A0C" w:rsidRDefault="002A285E">
      <w:pPr>
        <w:pStyle w:val="Body"/>
        <w:spacing w:line="480" w:lineRule="auto"/>
        <w:rPr>
          <w:rFonts w:ascii="Times New Roman" w:eastAsia="Times New Roman" w:hAnsi="Times New Roman" w:cs="Times New Roman"/>
          <w:sz w:val="24"/>
          <w:szCs w:val="24"/>
        </w:rPr>
      </w:pPr>
      <w:r>
        <w:rPr>
          <w:rFonts w:ascii="Times New Roman" w:hAnsi="Times New Roman"/>
          <w:sz w:val="24"/>
          <w:szCs w:val="24"/>
          <w:lang w:val="fr-FR"/>
        </w:rPr>
        <w:t>22 Dec 2016</w:t>
      </w:r>
    </w:p>
    <w:p w14:paraId="79055413" w14:textId="17E176F4" w:rsidR="00765A0C" w:rsidRDefault="002A285E">
      <w:pPr>
        <w:pStyle w:val="Body"/>
        <w:spacing w:line="480" w:lineRule="auto"/>
        <w:jc w:val="center"/>
        <w:rPr>
          <w:rFonts w:ascii="Times New Roman" w:eastAsia="Times New Roman" w:hAnsi="Times New Roman" w:cs="Times New Roman"/>
          <w:sz w:val="24"/>
          <w:szCs w:val="24"/>
        </w:rPr>
      </w:pPr>
      <w:r>
        <w:rPr>
          <w:rFonts w:ascii="Times New Roman" w:hAnsi="Times New Roman"/>
          <w:sz w:val="24"/>
          <w:szCs w:val="24"/>
        </w:rPr>
        <w:t>Topic 1 or Topic 2</w:t>
      </w:r>
    </w:p>
    <w:p w14:paraId="79055414" w14:textId="77777777" w:rsidR="00765A0C" w:rsidRDefault="002A285E">
      <w:pPr>
        <w:pStyle w:val="Body"/>
        <w:spacing w:line="480" w:lineRule="auto"/>
        <w:ind w:firstLine="720"/>
        <w:rPr>
          <w:rFonts w:ascii="Times New Roman" w:eastAsia="Times New Roman" w:hAnsi="Times New Roman" w:cs="Times New Roman"/>
          <w:sz w:val="24"/>
          <w:szCs w:val="24"/>
        </w:rPr>
      </w:pPr>
      <w:r>
        <w:rPr>
          <w:rFonts w:ascii="Times New Roman" w:hAnsi="Times New Roman"/>
          <w:sz w:val="24"/>
          <w:szCs w:val="24"/>
        </w:rPr>
        <w:t xml:space="preserve">This template reflects the formatting and style. Here are the general guidelines of the style. Please double-space the text. Use Times New Roman as the font except for Chinese, for which </w:t>
      </w:r>
      <w:r>
        <w:rPr>
          <w:rFonts w:ascii="SimSun" w:eastAsia="SimSun" w:hAnsi="SimSun" w:cs="SimSun"/>
          <w:sz w:val="24"/>
          <w:szCs w:val="24"/>
          <w:lang w:val="zh-TW" w:eastAsia="zh-TW"/>
        </w:rPr>
        <w:t>宋体</w:t>
      </w:r>
      <w:r>
        <w:rPr>
          <w:rFonts w:ascii="Times New Roman" w:hAnsi="Times New Roman"/>
          <w:sz w:val="24"/>
          <w:szCs w:val="24"/>
        </w:rPr>
        <w:t xml:space="preserve"> should be used. Use 12 point as the font size. Set the margin of a</w:t>
      </w:r>
      <w:r>
        <w:rPr>
          <w:rFonts w:ascii="Times New Roman" w:hAnsi="Times New Roman"/>
          <w:sz w:val="24"/>
          <w:szCs w:val="24"/>
        </w:rPr>
        <w:t xml:space="preserve">ll sides of your paper as 1 inch (2.54 cm). Indent the first line of paragraphs </w:t>
      </w:r>
      <w:r>
        <w:rPr>
          <w:rFonts w:ascii="Times New Roman" w:hAnsi="Times New Roman"/>
          <w:sz w:val="24"/>
          <w:szCs w:val="24"/>
        </w:rPr>
        <w:t xml:space="preserve">½ </w:t>
      </w:r>
      <w:r>
        <w:rPr>
          <w:rFonts w:ascii="Times New Roman" w:hAnsi="Times New Roman"/>
          <w:sz w:val="24"/>
          <w:szCs w:val="24"/>
        </w:rPr>
        <w:t xml:space="preserve">inch (1.27 cm) from the left margin. Put your surname and the page number in the upper right-hand corner, </w:t>
      </w:r>
      <w:r>
        <w:rPr>
          <w:rFonts w:ascii="Times New Roman" w:hAnsi="Times New Roman"/>
          <w:sz w:val="24"/>
          <w:szCs w:val="24"/>
        </w:rPr>
        <w:t xml:space="preserve">½ </w:t>
      </w:r>
      <w:r>
        <w:rPr>
          <w:rFonts w:ascii="Times New Roman" w:hAnsi="Times New Roman"/>
          <w:sz w:val="24"/>
          <w:szCs w:val="24"/>
        </w:rPr>
        <w:t xml:space="preserve">inch from the top and flush with the right margin. You may divide </w:t>
      </w:r>
      <w:r>
        <w:rPr>
          <w:rFonts w:ascii="Times New Roman" w:hAnsi="Times New Roman"/>
          <w:sz w:val="24"/>
          <w:szCs w:val="24"/>
        </w:rPr>
        <w:t>your essay into sections.</w:t>
      </w:r>
    </w:p>
    <w:p w14:paraId="79055415" w14:textId="77777777" w:rsidR="00765A0C" w:rsidRDefault="002A285E">
      <w:pPr>
        <w:pStyle w:val="Body"/>
        <w:spacing w:line="480" w:lineRule="auto"/>
        <w:ind w:firstLine="709"/>
        <w:rPr>
          <w:rFonts w:ascii="Times New Roman" w:eastAsia="Times New Roman" w:hAnsi="Times New Roman" w:cs="Times New Roman"/>
          <w:sz w:val="24"/>
          <w:szCs w:val="24"/>
        </w:rPr>
      </w:pPr>
      <w:r>
        <w:rPr>
          <w:rFonts w:ascii="Times New Roman" w:hAnsi="Times New Roman"/>
          <w:sz w:val="24"/>
          <w:szCs w:val="24"/>
        </w:rPr>
        <w:t xml:space="preserve">Aristotle (384-322 B.C.) introduced a geocentric model of the universe in his </w:t>
      </w:r>
      <w:r>
        <w:rPr>
          <w:rFonts w:ascii="Times New Roman" w:hAnsi="Times New Roman"/>
          <w:i/>
          <w:iCs/>
          <w:sz w:val="24"/>
          <w:szCs w:val="24"/>
        </w:rPr>
        <w:t>On the Heavens</w:t>
      </w:r>
      <w:r>
        <w:rPr>
          <w:rFonts w:ascii="Times New Roman" w:hAnsi="Times New Roman"/>
          <w:sz w:val="24"/>
          <w:szCs w:val="24"/>
        </w:rPr>
        <w:t>.</w:t>
      </w:r>
      <w:r>
        <w:rPr>
          <w:rFonts w:ascii="Times New Roman" w:hAnsi="Times New Roman"/>
          <w:sz w:val="24"/>
          <w:szCs w:val="24"/>
          <w:vertAlign w:val="superscript"/>
        </w:rPr>
        <w:t xml:space="preserve"> </w:t>
      </w:r>
      <w:r>
        <w:rPr>
          <w:rFonts w:ascii="Times New Roman" w:hAnsi="Times New Roman"/>
          <w:sz w:val="24"/>
          <w:szCs w:val="24"/>
          <w:shd w:val="clear" w:color="auto" w:fill="D8D8D8"/>
        </w:rPr>
        <w:t>Book titles should be italics.</w:t>
      </w:r>
      <w:r>
        <w:rPr>
          <w:rFonts w:ascii="Times New Roman" w:hAnsi="Times New Roman"/>
          <w:sz w:val="24"/>
          <w:szCs w:val="24"/>
        </w:rPr>
        <w:t xml:space="preserve"> In this model, Earth is at the centre of the universe (</w:t>
      </w:r>
      <w:r w:rsidRPr="002A285E">
        <w:rPr>
          <w:rFonts w:ascii="Times New Roman" w:hAnsi="Times New Roman"/>
          <w:sz w:val="24"/>
          <w:szCs w:val="24"/>
          <w:lang w:eastAsia="zh-TW"/>
        </w:rPr>
        <w:t>1</w:t>
      </w:r>
      <w:r>
        <w:rPr>
          <w:rFonts w:ascii="Times New Roman" w:hAnsi="Times New Roman"/>
          <w:sz w:val="24"/>
          <w:szCs w:val="24"/>
        </w:rPr>
        <w:t>).  On the surface of Earth, there is a prison. T</w:t>
      </w:r>
      <w:r>
        <w:rPr>
          <w:rFonts w:ascii="Times New Roman" w:hAnsi="Times New Roman"/>
          <w:sz w:val="24"/>
          <w:szCs w:val="24"/>
        </w:rPr>
        <w:t xml:space="preserve">he prisoners have </w:t>
      </w:r>
      <w:r>
        <w:rPr>
          <w:rFonts w:ascii="Times New Roman" w:hAnsi="Times New Roman"/>
          <w:sz w:val="24"/>
          <w:szCs w:val="24"/>
        </w:rPr>
        <w:t>“</w:t>
      </w:r>
      <w:r>
        <w:rPr>
          <w:rFonts w:ascii="Times New Roman" w:hAnsi="Times New Roman"/>
          <w:sz w:val="24"/>
          <w:szCs w:val="24"/>
        </w:rPr>
        <w:t>been there since childhood, fixed in the same place, with their necks and legs fettered, able to see only in front of them, because their bonds prevent them from turning their heads around</w:t>
      </w:r>
      <w:r>
        <w:rPr>
          <w:rFonts w:ascii="Times New Roman" w:hAnsi="Times New Roman"/>
          <w:sz w:val="24"/>
          <w:szCs w:val="24"/>
        </w:rPr>
        <w:t xml:space="preserve">” </w:t>
      </w:r>
      <w:r>
        <w:rPr>
          <w:rFonts w:ascii="Times New Roman" w:hAnsi="Times New Roman"/>
          <w:sz w:val="24"/>
          <w:szCs w:val="24"/>
        </w:rPr>
        <w:t>(</w:t>
      </w:r>
      <w:r w:rsidRPr="002A285E">
        <w:rPr>
          <w:rFonts w:ascii="Times New Roman" w:hAnsi="Times New Roman"/>
          <w:sz w:val="24"/>
          <w:szCs w:val="24"/>
          <w:lang w:eastAsia="zh-TW"/>
        </w:rPr>
        <w:t>2</w:t>
      </w:r>
      <w:r>
        <w:rPr>
          <w:rFonts w:ascii="Times New Roman" w:hAnsi="Times New Roman"/>
          <w:sz w:val="24"/>
          <w:szCs w:val="24"/>
        </w:rPr>
        <w:t xml:space="preserve">). It is quite difficult for these prisoners </w:t>
      </w:r>
      <w:r>
        <w:rPr>
          <w:rFonts w:ascii="Times New Roman" w:hAnsi="Times New Roman"/>
          <w:sz w:val="24"/>
          <w:szCs w:val="24"/>
        </w:rPr>
        <w:t>to believe that Earth is going around the sun (3).</w:t>
      </w:r>
    </w:p>
    <w:p w14:paraId="79055416" w14:textId="77777777" w:rsidR="00765A0C" w:rsidRDefault="002A285E">
      <w:pPr>
        <w:pStyle w:val="Body"/>
        <w:spacing w:line="480" w:lineRule="auto"/>
        <w:jc w:val="center"/>
      </w:pPr>
      <w:r>
        <w:rPr>
          <w:rFonts w:ascii="Arial Unicode MS" w:eastAsia="Arial Unicode MS" w:hAnsi="Arial Unicode MS" w:cs="Arial Unicode MS"/>
          <w:sz w:val="24"/>
          <w:szCs w:val="24"/>
        </w:rPr>
        <w:br w:type="page"/>
      </w:r>
    </w:p>
    <w:p w14:paraId="79055417" w14:textId="77777777" w:rsidR="00765A0C" w:rsidRDefault="002A285E">
      <w:pPr>
        <w:pStyle w:val="Body"/>
        <w:spacing w:line="480" w:lineRule="auto"/>
        <w:jc w:val="center"/>
        <w:rPr>
          <w:rFonts w:ascii="Times New Roman" w:eastAsia="Times New Roman" w:hAnsi="Times New Roman" w:cs="Times New Roman"/>
          <w:sz w:val="24"/>
          <w:szCs w:val="24"/>
        </w:rPr>
      </w:pPr>
      <w:r>
        <w:rPr>
          <w:rFonts w:ascii="Times New Roman" w:hAnsi="Times New Roman"/>
          <w:sz w:val="24"/>
          <w:szCs w:val="24"/>
        </w:rPr>
        <w:lastRenderedPageBreak/>
        <w:t xml:space="preserve">Works Cited </w:t>
      </w:r>
      <w:r>
        <w:rPr>
          <w:rFonts w:ascii="Times New Roman" w:hAnsi="Times New Roman"/>
          <w:sz w:val="24"/>
          <w:szCs w:val="24"/>
          <w:shd w:val="clear" w:color="auto" w:fill="D8D8D8"/>
        </w:rPr>
        <w:t>(Start on a new page. List all the cited references in the numerical order)</w:t>
      </w:r>
    </w:p>
    <w:p w14:paraId="79055418" w14:textId="77777777" w:rsidR="00765A0C" w:rsidRDefault="002A285E">
      <w:pPr>
        <w:pStyle w:val="Body"/>
        <w:spacing w:line="480" w:lineRule="auto"/>
        <w:ind w:left="709" w:hanging="709"/>
        <w:rPr>
          <w:rFonts w:ascii="Times New Roman" w:eastAsia="Times New Roman" w:hAnsi="Times New Roman" w:cs="Times New Roman"/>
          <w:sz w:val="24"/>
          <w:szCs w:val="24"/>
        </w:rPr>
      </w:pPr>
      <w:r>
        <w:rPr>
          <w:rFonts w:ascii="Times New Roman" w:hAnsi="Times New Roman"/>
          <w:sz w:val="24"/>
          <w:szCs w:val="24"/>
          <w:lang w:val="nl-NL"/>
        </w:rPr>
        <w:t xml:space="preserve">1. Evans, James. </w:t>
      </w:r>
      <w:r>
        <w:rPr>
          <w:rFonts w:ascii="Times New Roman" w:hAnsi="Times New Roman"/>
          <w:i/>
          <w:iCs/>
          <w:sz w:val="24"/>
          <w:szCs w:val="24"/>
        </w:rPr>
        <w:t>The History and Practice of ancient Astronomy</w:t>
      </w:r>
      <w:r>
        <w:rPr>
          <w:rFonts w:ascii="Times New Roman" w:hAnsi="Times New Roman"/>
          <w:sz w:val="24"/>
          <w:szCs w:val="24"/>
        </w:rPr>
        <w:t>. New York: Oxford UP, 1998. Print.</w:t>
      </w:r>
    </w:p>
    <w:p w14:paraId="79055419" w14:textId="77777777" w:rsidR="00765A0C" w:rsidRDefault="002A285E">
      <w:pPr>
        <w:pStyle w:val="Body"/>
        <w:spacing w:line="480" w:lineRule="auto"/>
        <w:ind w:left="709" w:hanging="709"/>
        <w:rPr>
          <w:rFonts w:ascii="Times New Roman" w:eastAsia="Times New Roman" w:hAnsi="Times New Roman" w:cs="Times New Roman"/>
          <w:sz w:val="24"/>
          <w:szCs w:val="24"/>
        </w:rPr>
      </w:pPr>
      <w:r>
        <w:rPr>
          <w:rFonts w:ascii="Times New Roman" w:hAnsi="Times New Roman"/>
          <w:sz w:val="24"/>
          <w:szCs w:val="24"/>
          <w:lang w:val="it-IT"/>
        </w:rPr>
        <w:t xml:space="preserve">2. Plato. </w:t>
      </w:r>
      <w:r>
        <w:rPr>
          <w:rFonts w:ascii="Times New Roman" w:hAnsi="Times New Roman"/>
          <w:i/>
          <w:iCs/>
          <w:sz w:val="24"/>
          <w:szCs w:val="24"/>
        </w:rPr>
        <w:t>Republic</w:t>
      </w:r>
      <w:r>
        <w:rPr>
          <w:rFonts w:ascii="Times New Roman" w:hAnsi="Times New Roman"/>
          <w:sz w:val="24"/>
          <w:szCs w:val="24"/>
        </w:rPr>
        <w:t xml:space="preserve">. Tr. C.D.C. Reeve. Indianapolis: Hackett, 2004. Rpt. in </w:t>
      </w:r>
      <w:r>
        <w:rPr>
          <w:rFonts w:ascii="Times New Roman" w:hAnsi="Times New Roman"/>
          <w:i/>
          <w:iCs/>
          <w:sz w:val="24"/>
          <w:szCs w:val="24"/>
        </w:rPr>
        <w:t>In Dialogue with Nature: Textbook for General Education Foundation Programme</w:t>
      </w:r>
      <w:r>
        <w:rPr>
          <w:rFonts w:ascii="Times New Roman" w:hAnsi="Times New Roman"/>
          <w:sz w:val="24"/>
          <w:szCs w:val="24"/>
        </w:rPr>
        <w:t>. 2</w:t>
      </w:r>
      <w:r>
        <w:rPr>
          <w:rFonts w:ascii="Times New Roman" w:hAnsi="Times New Roman"/>
          <w:sz w:val="24"/>
          <w:szCs w:val="24"/>
          <w:vertAlign w:val="superscript"/>
        </w:rPr>
        <w:t>nd</w:t>
      </w:r>
      <w:r>
        <w:rPr>
          <w:rFonts w:ascii="Times New Roman" w:hAnsi="Times New Roman"/>
          <w:sz w:val="24"/>
          <w:szCs w:val="24"/>
        </w:rPr>
        <w:t xml:space="preserve"> ed. Hong Kong: Office of University General Education, 2012. 5-9. Print.</w:t>
      </w:r>
    </w:p>
    <w:p w14:paraId="7905541A" w14:textId="77777777" w:rsidR="00765A0C" w:rsidRDefault="002A285E">
      <w:pPr>
        <w:pStyle w:val="Body"/>
        <w:spacing w:line="480" w:lineRule="auto"/>
        <w:ind w:left="709" w:hanging="709"/>
        <w:rPr>
          <w:lang w:eastAsia="zh-TW"/>
        </w:rPr>
      </w:pPr>
      <w:r>
        <w:rPr>
          <w:rFonts w:ascii="Times New Roman" w:hAnsi="Times New Roman"/>
          <w:sz w:val="24"/>
          <w:szCs w:val="24"/>
        </w:rPr>
        <w:t xml:space="preserve">3. </w:t>
      </w:r>
      <w:r>
        <w:rPr>
          <w:rFonts w:ascii="Times New Roman" w:hAnsi="Times New Roman"/>
          <w:sz w:val="24"/>
          <w:szCs w:val="24"/>
        </w:rPr>
        <w:t>“</w:t>
      </w:r>
      <w:r>
        <w:rPr>
          <w:rFonts w:ascii="Times New Roman" w:hAnsi="Times New Roman"/>
          <w:sz w:val="24"/>
          <w:szCs w:val="24"/>
        </w:rPr>
        <w:t>Heliocentrism.</w:t>
      </w:r>
      <w:r>
        <w:rPr>
          <w:rFonts w:ascii="Times New Roman" w:hAnsi="Times New Roman"/>
          <w:sz w:val="24"/>
          <w:szCs w:val="24"/>
        </w:rPr>
        <w:t xml:space="preserve">” </w:t>
      </w:r>
      <w:r>
        <w:rPr>
          <w:rFonts w:ascii="Times New Roman" w:hAnsi="Times New Roman"/>
          <w:i/>
          <w:iCs/>
          <w:sz w:val="24"/>
          <w:szCs w:val="24"/>
        </w:rPr>
        <w:t>Wikipe</w:t>
      </w:r>
      <w:r>
        <w:rPr>
          <w:rFonts w:ascii="Times New Roman" w:hAnsi="Times New Roman"/>
          <w:i/>
          <w:iCs/>
          <w:sz w:val="24"/>
          <w:szCs w:val="24"/>
        </w:rPr>
        <w:t>dia</w:t>
      </w:r>
      <w:r>
        <w:rPr>
          <w:rFonts w:ascii="Times New Roman" w:hAnsi="Times New Roman"/>
          <w:sz w:val="24"/>
          <w:szCs w:val="24"/>
        </w:rPr>
        <w:t xml:space="preserve">. 2002. Wikimedia Foundation. Web. 2 Dec. 2012. </w:t>
      </w:r>
      <w:r>
        <w:rPr>
          <w:rFonts w:ascii="Times New Roman" w:hAnsi="Times New Roman"/>
          <w:sz w:val="24"/>
          <w:szCs w:val="24"/>
          <w:lang w:eastAsia="zh-TW"/>
        </w:rPr>
        <w:t>&lt;http://en.wikipedia.org&gt;</w:t>
      </w:r>
    </w:p>
    <w:p w14:paraId="7905541B" w14:textId="77777777" w:rsidR="00765A0C" w:rsidRDefault="002A285E">
      <w:pPr>
        <w:pStyle w:val="Body"/>
        <w:spacing w:after="0" w:line="480" w:lineRule="auto"/>
        <w:ind w:left="709" w:hanging="709"/>
        <w:jc w:val="both"/>
        <w:rPr>
          <w:rFonts w:ascii="Times New Roman" w:eastAsia="Times New Roman" w:hAnsi="Times New Roman" w:cs="Times New Roman"/>
          <w:sz w:val="24"/>
          <w:szCs w:val="24"/>
          <w:lang w:eastAsia="zh-TW"/>
        </w:rPr>
      </w:pPr>
      <w:r>
        <w:rPr>
          <w:rFonts w:ascii="Times New Roman" w:hAnsi="Times New Roman"/>
          <w:sz w:val="24"/>
          <w:szCs w:val="24"/>
          <w:lang w:eastAsia="zh-TW"/>
        </w:rPr>
        <w:t xml:space="preserve">4. </w:t>
      </w:r>
      <w:r>
        <w:rPr>
          <w:rFonts w:eastAsia="Arial Unicode MS" w:hint="eastAsia"/>
          <w:sz w:val="24"/>
          <w:szCs w:val="24"/>
          <w:lang w:val="zh-TW" w:eastAsia="zh-TW"/>
        </w:rPr>
        <w:t>庫恩</w:t>
      </w:r>
      <w:r>
        <w:rPr>
          <w:rFonts w:ascii="Times New Roman" w:hAnsi="Times New Roman"/>
          <w:sz w:val="24"/>
          <w:szCs w:val="24"/>
          <w:lang w:eastAsia="zh-TW"/>
        </w:rPr>
        <w:t>(Kuhn, Thomas)</w:t>
      </w:r>
      <w:r>
        <w:rPr>
          <w:rFonts w:eastAsia="Arial Unicode MS" w:hint="eastAsia"/>
          <w:sz w:val="24"/>
          <w:szCs w:val="24"/>
          <w:lang w:val="zh-TW" w:eastAsia="zh-TW"/>
        </w:rPr>
        <w:t>著，吳國盛等譯，《哥白尼革命</w:t>
      </w:r>
      <w:r>
        <w:rPr>
          <w:rFonts w:ascii="Times New Roman" w:hAnsi="Times New Roman"/>
          <w:sz w:val="24"/>
          <w:szCs w:val="24"/>
          <w:lang w:eastAsia="zh-TW"/>
        </w:rPr>
        <w:t>——</w:t>
      </w:r>
      <w:r>
        <w:rPr>
          <w:rFonts w:eastAsia="Arial Unicode MS" w:hint="eastAsia"/>
          <w:sz w:val="24"/>
          <w:szCs w:val="24"/>
          <w:lang w:val="zh-TW" w:eastAsia="zh-TW"/>
        </w:rPr>
        <w:t>西方思想發展中的行星天文學》，北京：北京大學出版社，</w:t>
      </w:r>
      <w:r>
        <w:rPr>
          <w:rFonts w:ascii="Times New Roman" w:hAnsi="Times New Roman"/>
          <w:sz w:val="24"/>
          <w:szCs w:val="24"/>
          <w:lang w:eastAsia="zh-TW"/>
        </w:rPr>
        <w:t>2003</w:t>
      </w:r>
      <w:r>
        <w:rPr>
          <w:rFonts w:eastAsia="Arial Unicode MS" w:hint="eastAsia"/>
          <w:sz w:val="24"/>
          <w:szCs w:val="24"/>
          <w:lang w:val="zh-TW" w:eastAsia="zh-TW"/>
        </w:rPr>
        <w:t>。</w:t>
      </w:r>
    </w:p>
    <w:p w14:paraId="7905541C" w14:textId="77777777" w:rsidR="00765A0C" w:rsidRDefault="002A285E">
      <w:pPr>
        <w:pStyle w:val="Body"/>
        <w:spacing w:after="0" w:line="480" w:lineRule="auto"/>
        <w:ind w:left="709" w:hanging="709"/>
        <w:rPr>
          <w:lang w:eastAsia="zh-TW"/>
        </w:rPr>
      </w:pPr>
      <w:r>
        <w:rPr>
          <w:rFonts w:ascii="Times New Roman" w:hAnsi="Times New Roman"/>
          <w:sz w:val="24"/>
          <w:szCs w:val="24"/>
          <w:lang w:eastAsia="zh-TW"/>
        </w:rPr>
        <w:t xml:space="preserve">5. </w:t>
      </w:r>
      <w:r>
        <w:rPr>
          <w:rFonts w:eastAsia="Arial Unicode MS" w:hint="eastAsia"/>
          <w:sz w:val="24"/>
          <w:szCs w:val="24"/>
          <w:lang w:val="zh-TW" w:eastAsia="zh-TW"/>
        </w:rPr>
        <w:t>席澤宗主編，《世界著名科學家傳記：天文學家</w:t>
      </w:r>
      <w:r>
        <w:rPr>
          <w:rFonts w:ascii="Times New Roman" w:hAnsi="Times New Roman"/>
          <w:sz w:val="24"/>
          <w:szCs w:val="24"/>
          <w:lang w:eastAsia="zh-TW"/>
        </w:rPr>
        <w:t>I</w:t>
      </w:r>
      <w:r>
        <w:rPr>
          <w:rFonts w:eastAsia="Arial Unicode MS" w:hint="eastAsia"/>
          <w:sz w:val="24"/>
          <w:szCs w:val="24"/>
          <w:lang w:val="zh-TW" w:eastAsia="zh-TW"/>
        </w:rPr>
        <w:t>》，北京：科學出版社，</w:t>
      </w:r>
      <w:r>
        <w:rPr>
          <w:rFonts w:ascii="Times New Roman" w:hAnsi="Times New Roman"/>
          <w:sz w:val="24"/>
          <w:szCs w:val="24"/>
          <w:lang w:eastAsia="zh-TW"/>
        </w:rPr>
        <w:t>1990</w:t>
      </w:r>
      <w:r>
        <w:rPr>
          <w:rFonts w:eastAsia="Arial Unicode MS" w:hint="eastAsia"/>
          <w:sz w:val="24"/>
          <w:szCs w:val="24"/>
          <w:lang w:val="zh-TW" w:eastAsia="zh-TW"/>
        </w:rPr>
        <w:t>。</w:t>
      </w:r>
    </w:p>
    <w:sectPr w:rsidR="00765A0C">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55423" w14:textId="77777777" w:rsidR="00000000" w:rsidRDefault="002A285E">
      <w:r>
        <w:separator/>
      </w:r>
    </w:p>
  </w:endnote>
  <w:endnote w:type="continuationSeparator" w:id="0">
    <w:p w14:paraId="79055425" w14:textId="77777777" w:rsidR="00000000" w:rsidRDefault="002A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541E" w14:textId="77777777" w:rsidR="00765A0C" w:rsidRDefault="00765A0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5541F" w14:textId="77777777" w:rsidR="00000000" w:rsidRDefault="002A285E">
      <w:r>
        <w:separator/>
      </w:r>
    </w:p>
  </w:footnote>
  <w:footnote w:type="continuationSeparator" w:id="0">
    <w:p w14:paraId="79055421" w14:textId="77777777" w:rsidR="00000000" w:rsidRDefault="002A2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541D" w14:textId="77777777" w:rsidR="00765A0C" w:rsidRDefault="002A285E">
    <w:pPr>
      <w:pStyle w:val="Header"/>
      <w:jc w:val="right"/>
    </w:pPr>
    <w:r>
      <w:rPr>
        <w:rFonts w:ascii="Times New Roman" w:hAnsi="Times New Roman"/>
        <w:sz w:val="20"/>
        <w:szCs w:val="20"/>
      </w:rPr>
      <w:t>Dai</w:t>
    </w:r>
    <w:r>
      <w:t xml:space="preserve">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 </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2</w:t>
    </w:r>
    <w:r>
      <w:rPr>
        <w:rFonts w:ascii="Times New Roman" w:eastAsia="Times New Roman" w:hAnsi="Times New Roman" w:cs="Times New Roman"/>
        <w:sz w:val="20"/>
        <w:szCs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A0C"/>
    <w:rsid w:val="002A285E"/>
    <w:rsid w:val="00765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5410"/>
  <w15:docId w15:val="{58433B71-275C-44A2-A050-8D9ECD6B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spacing w:after="200" w:line="276" w:lineRule="auto"/>
    </w:pPr>
    <w:rPr>
      <w:rFonts w:ascii="Calibri" w:eastAsia="Calibri" w:hAnsi="Calibri" w:cs="Calibri"/>
      <w:color w:val="000000"/>
      <w:sz w:val="22"/>
      <w:szCs w:val="22"/>
      <w:u w:color="000000"/>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customStyle="1" w:styleId="Body">
    <w:name w:val="Body"/>
    <w:pPr>
      <w:spacing w:after="200" w:line="276" w:lineRule="auto"/>
    </w:pPr>
    <w:rPr>
      <w:rFonts w:ascii="Calibri" w:eastAsia="Calibri" w:hAnsi="Calibri" w:cs="Calibri"/>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ZIYU Yin</cp:lastModifiedBy>
  <cp:revision>2</cp:revision>
  <dcterms:created xsi:type="dcterms:W3CDTF">2021-10-03T02:16:00Z</dcterms:created>
  <dcterms:modified xsi:type="dcterms:W3CDTF">2021-10-03T02:16:00Z</dcterms:modified>
</cp:coreProperties>
</file>