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6D927" w14:textId="77777777" w:rsidR="006502E3" w:rsidRPr="006502E3" w:rsidRDefault="006502E3" w:rsidP="006502E3">
      <w:pPr>
        <w:spacing w:line="360" w:lineRule="auto"/>
      </w:pPr>
      <w:r w:rsidRPr="006502E3">
        <w:t>GFH1000 In Dialogue with Humanity</w:t>
      </w:r>
    </w:p>
    <w:p w14:paraId="3DE56943" w14:textId="77777777" w:rsidR="006502E3" w:rsidRPr="006502E3" w:rsidRDefault="006502E3" w:rsidP="006502E3">
      <w:pPr>
        <w:spacing w:line="360" w:lineRule="auto"/>
      </w:pPr>
      <w:r w:rsidRPr="006502E3">
        <w:t>Wen Jie (123090612)</w:t>
      </w:r>
    </w:p>
    <w:p w14:paraId="2503FCBE" w14:textId="77777777" w:rsidR="006502E3" w:rsidRPr="006502E3" w:rsidRDefault="006502E3" w:rsidP="006502E3">
      <w:pPr>
        <w:spacing w:line="360" w:lineRule="auto"/>
      </w:pPr>
      <w:r w:rsidRPr="006502E3">
        <w:t xml:space="preserve">Dr DENG Yangzhou </w:t>
      </w:r>
    </w:p>
    <w:p w14:paraId="2503D0DA" w14:textId="00E7F6C5" w:rsidR="006502E3" w:rsidRPr="006502E3" w:rsidRDefault="006502E3" w:rsidP="006502E3">
      <w:pPr>
        <w:spacing w:line="360" w:lineRule="auto"/>
      </w:pPr>
      <w:r w:rsidRPr="006502E3">
        <w:t>Reflective Journal #</w:t>
      </w:r>
      <w:r w:rsidR="001D7ACF">
        <w:rPr>
          <w:rFonts w:hint="eastAsia"/>
        </w:rPr>
        <w:t>10</w:t>
      </w:r>
      <w:r w:rsidRPr="006502E3">
        <w:t xml:space="preserve"> (</w:t>
      </w:r>
      <w:r w:rsidR="001D7ACF" w:rsidRPr="001D7ACF">
        <w:rPr>
          <w:i/>
          <w:iCs/>
        </w:rPr>
        <w:t>Social Contract</w:t>
      </w:r>
      <w:r w:rsidRPr="006502E3">
        <w:t xml:space="preserve">) </w:t>
      </w:r>
    </w:p>
    <w:p w14:paraId="1E700E25" w14:textId="4E64B749" w:rsidR="006502E3" w:rsidRPr="006502E3" w:rsidRDefault="001D7ACF" w:rsidP="006502E3">
      <w:pPr>
        <w:spacing w:line="360" w:lineRule="auto"/>
      </w:pPr>
      <w:r>
        <w:rPr>
          <w:rFonts w:hint="eastAsia"/>
        </w:rPr>
        <w:t>24</w:t>
      </w:r>
      <w:r w:rsidR="006502E3" w:rsidRPr="006502E3">
        <w:t xml:space="preserve"> </w:t>
      </w:r>
      <w:r>
        <w:rPr>
          <w:rFonts w:hint="eastAsia"/>
        </w:rPr>
        <w:t>November</w:t>
      </w:r>
      <w:r w:rsidR="006502E3" w:rsidRPr="006502E3">
        <w:t xml:space="preserve"> 2024</w:t>
      </w:r>
    </w:p>
    <w:p w14:paraId="4BDB57D7" w14:textId="77777777" w:rsidR="006502E3" w:rsidRPr="006502E3" w:rsidRDefault="006502E3" w:rsidP="006502E3">
      <w:pPr>
        <w:spacing w:line="360" w:lineRule="auto"/>
      </w:pPr>
    </w:p>
    <w:p w14:paraId="473C254E" w14:textId="16557262" w:rsidR="0078120C" w:rsidRPr="006502E3" w:rsidRDefault="006502E3" w:rsidP="006502E3">
      <w:pPr>
        <w:spacing w:line="360" w:lineRule="auto"/>
      </w:pPr>
      <w:r w:rsidRPr="006502E3">
        <w:t>1. Rousseau wrote the famous sentence right at the beginning of his Social Contract “Man is born free, but everywhere he is in chains.” (SC, I, 1) What is the meaning of this sentence? Why is man everywhere in chains, and what are these chains? Are these chains necessary?</w:t>
      </w:r>
    </w:p>
    <w:p w14:paraId="3D116951" w14:textId="4A96F5A8" w:rsidR="006502E3" w:rsidRPr="006502E3" w:rsidRDefault="00757617" w:rsidP="006502E3">
      <w:pPr>
        <w:spacing w:line="360" w:lineRule="auto"/>
        <w:ind w:firstLineChars="200" w:firstLine="480"/>
      </w:pPr>
      <w:r>
        <w:rPr>
          <w:rFonts w:hint="eastAsia"/>
        </w:rPr>
        <w:t>卢梭在《社会契约论》开篇展示了自由的矛盾处，进而逐步阐释：</w:t>
      </w:r>
      <w:r w:rsidRPr="00757617">
        <w:t>公权力</w:t>
      </w:r>
      <w:r w:rsidR="003B757E">
        <w:rPr>
          <w:rFonts w:hint="eastAsia"/>
        </w:rPr>
        <w:t>源于</w:t>
      </w:r>
      <w:r w:rsidRPr="00757617">
        <w:t>私权的让渡</w:t>
      </w:r>
      <w:r>
        <w:rPr>
          <w:rFonts w:hint="eastAsia"/>
        </w:rPr>
        <w:t>，缔约</w:t>
      </w:r>
      <w:r w:rsidRPr="00757617">
        <w:t>者</w:t>
      </w:r>
      <w:r w:rsidR="003B757E">
        <w:rPr>
          <w:rFonts w:hint="eastAsia"/>
        </w:rPr>
        <w:t>于</w:t>
      </w:r>
      <w:r w:rsidRPr="00757617">
        <w:t>让渡</w:t>
      </w:r>
      <w:r w:rsidR="007A1645">
        <w:rPr>
          <w:rFonts w:hint="eastAsia"/>
        </w:rPr>
        <w:t>天然的自由</w:t>
      </w:r>
      <w:r w:rsidR="003B757E">
        <w:rPr>
          <w:rFonts w:hint="eastAsia"/>
        </w:rPr>
        <w:t>、订立契约即</w:t>
      </w:r>
      <w:r w:rsidR="00313286">
        <w:rPr>
          <w:rFonts w:hint="eastAsia"/>
        </w:rPr>
        <w:t>“枷锁”</w:t>
      </w:r>
      <w:r w:rsidRPr="00757617">
        <w:t>中获得</w:t>
      </w:r>
      <w:r w:rsidR="007A1645">
        <w:rPr>
          <w:rFonts w:hint="eastAsia"/>
        </w:rPr>
        <w:t>文明的、社会的</w:t>
      </w:r>
      <w:r w:rsidR="00313286">
        <w:rPr>
          <w:rFonts w:hint="eastAsia"/>
        </w:rPr>
        <w:t>、道德的</w:t>
      </w:r>
      <w:r w:rsidR="007A1645">
        <w:rPr>
          <w:rFonts w:hint="eastAsia"/>
        </w:rPr>
        <w:t>自由</w:t>
      </w:r>
      <w:r w:rsidR="00313286">
        <w:rPr>
          <w:rFonts w:hint="eastAsia"/>
        </w:rPr>
        <w:t>。</w:t>
      </w:r>
    </w:p>
    <w:p w14:paraId="616E4C0E" w14:textId="169EB9FD" w:rsidR="006502E3" w:rsidRDefault="003B757E" w:rsidP="006502E3">
      <w:pPr>
        <w:spacing w:line="360" w:lineRule="auto"/>
        <w:ind w:firstLineChars="200" w:firstLine="480"/>
      </w:pPr>
      <w:r>
        <w:rPr>
          <w:rFonts w:hint="eastAsia"/>
        </w:rPr>
        <w:t>此论断</w:t>
      </w:r>
      <w:r w:rsidR="00313286">
        <w:rPr>
          <w:rFonts w:hint="eastAsia"/>
        </w:rPr>
        <w:t>含义与逻辑</w:t>
      </w:r>
      <w:r>
        <w:rPr>
          <w:rFonts w:hint="eastAsia"/>
        </w:rPr>
        <w:t>为</w:t>
      </w:r>
      <w:r w:rsidR="00313286">
        <w:rPr>
          <w:rFonts w:hint="eastAsia"/>
        </w:rPr>
        <w:t>：</w:t>
      </w:r>
      <w:r w:rsidR="00313286" w:rsidRPr="00313286">
        <w:t>因为人类既无法产生新力量、又无法克服生存障碍，故改变了生存方式、结成共同体</w:t>
      </w:r>
      <w:r>
        <w:rPr>
          <w:rFonts w:hint="eastAsia"/>
        </w:rPr>
        <w:t>、</w:t>
      </w:r>
      <w:r w:rsidR="00313286" w:rsidRPr="00313286">
        <w:t>集合地发挥力量（</w:t>
      </w:r>
      <w:r w:rsidR="00313286" w:rsidRPr="00313286">
        <w:t>Ⅰ</w:t>
      </w:r>
      <w:r w:rsidR="00313286" w:rsidRPr="00313286">
        <w:t>，</w:t>
      </w:r>
      <w:r w:rsidR="00313286" w:rsidRPr="00313286">
        <w:t>Ⅵ</w:t>
      </w:r>
      <w:r w:rsidR="00313286" w:rsidRPr="00313286">
        <w:t>，</w:t>
      </w:r>
      <w:r w:rsidR="00313286" w:rsidRPr="00313286">
        <w:t>2</w:t>
      </w:r>
      <w:r w:rsidR="00313286" w:rsidRPr="00313286">
        <w:t>）；因为此共同体凭共同力量护卫并保障结合者，故</w:t>
      </w:r>
      <w:r>
        <w:rPr>
          <w:rFonts w:hint="eastAsia"/>
        </w:rPr>
        <w:t>成员</w:t>
      </w:r>
      <w:r w:rsidR="00313286" w:rsidRPr="00313286">
        <w:t>实质是在服从他自己（</w:t>
      </w:r>
      <w:r w:rsidR="00313286" w:rsidRPr="00313286">
        <w:t>Ⅰ</w:t>
      </w:r>
      <w:r w:rsidR="00313286" w:rsidRPr="00313286">
        <w:t>，</w:t>
      </w:r>
      <w:r w:rsidR="00313286" w:rsidRPr="00313286">
        <w:t>Ⅵ</w:t>
      </w:r>
      <w:r w:rsidR="00313286" w:rsidRPr="00313286">
        <w:t>，</w:t>
      </w:r>
      <w:r w:rsidR="00313286" w:rsidRPr="00313286">
        <w:t>4</w:t>
      </w:r>
      <w:r w:rsidR="00313286" w:rsidRPr="00313286">
        <w:t>）；因为人们在共同体中的奉献并非屈服或奉献于他人，且更得到丧失的一切的等价物及更大力量来保全自己的所有，故谓之自由（</w:t>
      </w:r>
      <w:r w:rsidR="00313286" w:rsidRPr="00313286">
        <w:t>Ⅰ</w:t>
      </w:r>
      <w:r w:rsidR="00313286" w:rsidRPr="00313286">
        <w:t>，</w:t>
      </w:r>
      <w:r w:rsidR="00313286" w:rsidRPr="00313286">
        <w:t>Ⅵ</w:t>
      </w:r>
      <w:r w:rsidR="00313286" w:rsidRPr="00313286">
        <w:t>，</w:t>
      </w:r>
      <w:r w:rsidR="00313286" w:rsidRPr="00313286">
        <w:t>8</w:t>
      </w:r>
      <w:r w:rsidR="00313286" w:rsidRPr="00313286">
        <w:t>）</w:t>
      </w:r>
      <w:r w:rsidR="00313286">
        <w:rPr>
          <w:rFonts w:hint="eastAsia"/>
        </w:rPr>
        <w:t>。</w:t>
      </w:r>
      <w:r w:rsidR="00F95838">
        <w:rPr>
          <w:rFonts w:hint="eastAsia"/>
        </w:rPr>
        <w:t>此时，个人享有的“自由”由源初天然的自由进化为约定的自由。</w:t>
      </w:r>
      <w:r w:rsidR="00F95838" w:rsidRPr="00313286">
        <w:t>（</w:t>
      </w:r>
      <w:r w:rsidR="00F95838" w:rsidRPr="00313286">
        <w:t>Ⅰ</w:t>
      </w:r>
      <w:r w:rsidR="00F95838" w:rsidRPr="00313286">
        <w:t>，</w:t>
      </w:r>
      <w:r w:rsidR="00F95838" w:rsidRPr="00313286">
        <w:t>Ⅵ</w:t>
      </w:r>
      <w:r w:rsidR="00F95838" w:rsidRPr="00313286">
        <w:t>，</w:t>
      </w:r>
      <w:r w:rsidR="00F95838">
        <w:rPr>
          <w:rFonts w:hint="eastAsia"/>
        </w:rPr>
        <w:t>5</w:t>
      </w:r>
      <w:r w:rsidR="00F95838" w:rsidRPr="00313286">
        <w:t>）</w:t>
      </w:r>
    </w:p>
    <w:p w14:paraId="433B06C1" w14:textId="76F87D88" w:rsidR="00313286" w:rsidRPr="00003F36" w:rsidRDefault="00F95838" w:rsidP="006502E3">
      <w:pPr>
        <w:spacing w:line="360" w:lineRule="auto"/>
        <w:ind w:firstLineChars="200" w:firstLine="480"/>
      </w:pPr>
      <w:r>
        <w:rPr>
          <w:rFonts w:hint="eastAsia"/>
        </w:rPr>
        <w:t>在卢梭语境中，其讨论对象——文明社会中的人——已然且必然身处政治共同体中，</w:t>
      </w:r>
      <w:r w:rsidRPr="00F95838">
        <w:t>“</w:t>
      </w:r>
      <w:r w:rsidRPr="00F95838">
        <w:t>每个人都以其自身及其全部的力量共同置于公意的最高指导之下，且我们在共同体中接纳每一个成员作为全体不可分割的一部分</w:t>
      </w:r>
      <w:r w:rsidRPr="00F95838">
        <w:t>”</w:t>
      </w:r>
      <w:r w:rsidRPr="00F95838">
        <w:t>（</w:t>
      </w:r>
      <w:r w:rsidRPr="00F95838">
        <w:t>Ⅰ</w:t>
      </w:r>
      <w:r w:rsidRPr="00F95838">
        <w:t>，</w:t>
      </w:r>
      <w:r w:rsidRPr="00F95838">
        <w:t>Ⅳ</w:t>
      </w:r>
      <w:r w:rsidRPr="00F95838">
        <w:t>，</w:t>
      </w:r>
      <w:r w:rsidRPr="00F95838">
        <w:t>10</w:t>
      </w:r>
      <w:r w:rsidRPr="00F95838">
        <w:t>）</w:t>
      </w:r>
      <w:r w:rsidR="00003F36">
        <w:rPr>
          <w:rFonts w:hint="eastAsia"/>
        </w:rPr>
        <w:t>；同时，此契约不仅是个人与公众、与国家的规约，更是与自己的缔约</w:t>
      </w:r>
      <w:r w:rsidR="00003F36" w:rsidRPr="00003F36">
        <w:t>（</w:t>
      </w:r>
      <w:r w:rsidR="00003F36" w:rsidRPr="00003F36">
        <w:t>Ⅰ</w:t>
      </w:r>
      <w:r w:rsidR="00003F36" w:rsidRPr="00003F36">
        <w:t>，</w:t>
      </w:r>
      <w:r w:rsidR="00003F36" w:rsidRPr="00003F36">
        <w:t>Ⅶ</w:t>
      </w:r>
      <w:r w:rsidR="00003F36" w:rsidRPr="00003F36">
        <w:t>，</w:t>
      </w:r>
      <w:r w:rsidR="00003F36" w:rsidRPr="00003F36">
        <w:t>1</w:t>
      </w:r>
      <w:r w:rsidR="00003F36" w:rsidRPr="00003F36">
        <w:t>）</w:t>
      </w:r>
      <w:r w:rsidR="003B757E">
        <w:rPr>
          <w:rFonts w:hint="eastAsia"/>
        </w:rPr>
        <w:t>，</w:t>
      </w:r>
      <w:r w:rsidR="00003F36">
        <w:rPr>
          <w:rFonts w:hint="eastAsia"/>
        </w:rPr>
        <w:t>个人的全部行为皆在契约监督之下。故</w:t>
      </w:r>
      <w:r w:rsidR="00003F36" w:rsidRPr="00003F36">
        <w:rPr>
          <w:rFonts w:hint="eastAsia"/>
        </w:rPr>
        <w:t>人“无往不在枷锁之中”</w:t>
      </w:r>
      <w:r w:rsidR="00003F36">
        <w:rPr>
          <w:rFonts w:hint="eastAsia"/>
        </w:rPr>
        <w:t>。</w:t>
      </w:r>
    </w:p>
    <w:p w14:paraId="2C5D00C9" w14:textId="1EB1B2D4" w:rsidR="00003F36" w:rsidRDefault="00003F36" w:rsidP="006502E3">
      <w:pPr>
        <w:spacing w:line="360" w:lineRule="auto"/>
        <w:ind w:firstLineChars="200" w:firstLine="480"/>
      </w:pPr>
      <w:r>
        <w:rPr>
          <w:rFonts w:hint="eastAsia"/>
        </w:rPr>
        <w:t>而对于“枷锁”即契约的内容，卢梭认为：“唯有公意</w:t>
      </w:r>
      <w:r w:rsidR="00CC157A">
        <w:rPr>
          <w:rFonts w:hint="eastAsia"/>
        </w:rPr>
        <w:t>才能够按照国家创制的目的……来指导国家的各种力量</w:t>
      </w:r>
      <w:r>
        <w:rPr>
          <w:rFonts w:hint="eastAsia"/>
        </w:rPr>
        <w:t>”</w:t>
      </w:r>
      <w:r w:rsidR="00CC157A" w:rsidRPr="00CC157A">
        <w:t>（</w:t>
      </w:r>
      <w:r w:rsidR="00CC157A" w:rsidRPr="00CC157A">
        <w:t>Ⅱ</w:t>
      </w:r>
      <w:r w:rsidR="00CC157A" w:rsidRPr="00CC157A">
        <w:t>，</w:t>
      </w:r>
      <w:r w:rsidR="00CC157A" w:rsidRPr="00CC157A">
        <w:t>Ⅰ</w:t>
      </w:r>
      <w:r w:rsidR="00CC157A" w:rsidRPr="00CC157A">
        <w:t>，</w:t>
      </w:r>
      <w:r w:rsidR="00CC157A" w:rsidRPr="00CC157A">
        <w:t>1</w:t>
      </w:r>
      <w:r w:rsidR="00CC157A" w:rsidRPr="00CC157A">
        <w:t>）</w:t>
      </w:r>
      <w:r w:rsidR="00CC157A">
        <w:rPr>
          <w:rFonts w:hint="eastAsia"/>
        </w:rPr>
        <w:t>；公意“</w:t>
      </w:r>
      <w:r w:rsidR="00CC157A">
        <w:rPr>
          <w:rFonts w:hint="eastAsia"/>
        </w:rPr>
        <w:t>着眼于</w:t>
      </w:r>
      <w:r w:rsidR="00CC157A">
        <w:rPr>
          <w:rFonts w:hint="eastAsia"/>
        </w:rPr>
        <w:t>公共的利益”，属于“除掉这些个别意志间正负相抵消的部分而外，剩下的总和”</w:t>
      </w:r>
      <w:r w:rsidR="00CC157A" w:rsidRPr="00CC157A">
        <w:t>（</w:t>
      </w:r>
      <w:r w:rsidR="00CC157A" w:rsidRPr="00CC157A">
        <w:t>Ⅱ</w:t>
      </w:r>
      <w:r w:rsidR="00CC157A" w:rsidRPr="00CC157A">
        <w:t>，</w:t>
      </w:r>
      <w:r w:rsidR="00CC157A" w:rsidRPr="00CC157A">
        <w:t>Ⅲ</w:t>
      </w:r>
      <w:r w:rsidR="00CC157A">
        <w:rPr>
          <w:rFonts w:hint="eastAsia"/>
        </w:rPr>
        <w:t>，</w:t>
      </w:r>
      <w:r w:rsidR="00CC157A">
        <w:rPr>
          <w:rFonts w:hint="eastAsia"/>
        </w:rPr>
        <w:t>2</w:t>
      </w:r>
      <w:r w:rsidR="00CC157A" w:rsidRPr="00CC157A">
        <w:t>）</w:t>
      </w:r>
      <w:r w:rsidR="00CC157A">
        <w:rPr>
          <w:rFonts w:hint="eastAsia"/>
        </w:rPr>
        <w:t>。</w:t>
      </w:r>
      <w:r w:rsidR="001253C5">
        <w:rPr>
          <w:rFonts w:hint="eastAsia"/>
        </w:rPr>
        <w:t>由此，在公民</w:t>
      </w:r>
      <w:r w:rsidR="001253C5" w:rsidRPr="001253C5">
        <w:t>互相尊重彼此的权利</w:t>
      </w:r>
      <w:r w:rsidR="001253C5">
        <w:rPr>
          <w:rFonts w:hint="eastAsia"/>
        </w:rPr>
        <w:t>、</w:t>
      </w:r>
      <w:r w:rsidR="001253C5" w:rsidRPr="001253C5">
        <w:t>为共同体奉献全部自我</w:t>
      </w:r>
      <w:r w:rsidR="001253C5">
        <w:rPr>
          <w:rFonts w:hint="eastAsia"/>
        </w:rPr>
        <w:t>的原则下，契约获得合法性，人们根据契约结成</w:t>
      </w:r>
      <w:r w:rsidR="001253C5" w:rsidRPr="001253C5">
        <w:rPr>
          <w:rFonts w:hint="eastAsia"/>
        </w:rPr>
        <w:t>道德的与集体的共同体</w:t>
      </w:r>
      <w:r w:rsidR="001253C5" w:rsidRPr="001253C5">
        <w:t>（</w:t>
      </w:r>
      <w:r w:rsidR="001253C5" w:rsidRPr="001253C5">
        <w:t>Ⅰ</w:t>
      </w:r>
      <w:r w:rsidR="001253C5" w:rsidRPr="001253C5">
        <w:t>，</w:t>
      </w:r>
      <w:r w:rsidR="001253C5" w:rsidRPr="001253C5">
        <w:t>Ⅳ</w:t>
      </w:r>
      <w:r w:rsidR="001253C5" w:rsidRPr="001253C5">
        <w:t>，</w:t>
      </w:r>
      <w:r w:rsidR="001253C5" w:rsidRPr="001253C5">
        <w:t>11</w:t>
      </w:r>
      <w:r w:rsidR="001253C5" w:rsidRPr="001253C5">
        <w:t>）</w:t>
      </w:r>
      <w:r w:rsidR="001253C5">
        <w:rPr>
          <w:rFonts w:hint="eastAsia"/>
        </w:rPr>
        <w:t>。</w:t>
      </w:r>
    </w:p>
    <w:p w14:paraId="2C1D0C6A" w14:textId="43B5FE4A" w:rsidR="001253C5" w:rsidRDefault="003B757E" w:rsidP="006502E3">
      <w:pPr>
        <w:spacing w:line="360" w:lineRule="auto"/>
        <w:ind w:firstLineChars="200" w:firstLine="480"/>
      </w:pPr>
      <w:r>
        <w:rPr>
          <w:rFonts w:hint="eastAsia"/>
        </w:rPr>
        <w:t>由</w:t>
      </w:r>
      <w:r w:rsidR="001253C5">
        <w:rPr>
          <w:rFonts w:hint="eastAsia"/>
        </w:rPr>
        <w:t>以上原则，</w:t>
      </w:r>
      <w:r w:rsidR="001253C5" w:rsidRPr="001253C5">
        <w:t>人们维护契约</w:t>
      </w:r>
      <w:r>
        <w:rPr>
          <w:rFonts w:hint="eastAsia"/>
        </w:rPr>
        <w:t>即为</w:t>
      </w:r>
      <w:r w:rsidR="001253C5" w:rsidRPr="001253C5">
        <w:t>维护自己；而在所有人的共同</w:t>
      </w:r>
      <w:r w:rsidR="001253C5">
        <w:rPr>
          <w:rFonts w:hint="eastAsia"/>
        </w:rPr>
        <w:t>护卫</w:t>
      </w:r>
      <w:r w:rsidR="001253C5" w:rsidRPr="001253C5">
        <w:t>下，共同体</w:t>
      </w:r>
      <w:r>
        <w:rPr>
          <w:rFonts w:hint="eastAsia"/>
        </w:rPr>
        <w:t>也将</w:t>
      </w:r>
      <w:r>
        <w:rPr>
          <w:rFonts w:hint="eastAsia"/>
        </w:rPr>
        <w:lastRenderedPageBreak/>
        <w:t>更为牢靠</w:t>
      </w:r>
      <w:r w:rsidR="001253C5" w:rsidRPr="001253C5">
        <w:t>。</w:t>
      </w:r>
      <w:r w:rsidR="001253C5" w:rsidRPr="001253C5">
        <w:t>“</w:t>
      </w:r>
      <w:r w:rsidR="001253C5" w:rsidRPr="001253C5">
        <w:t>人类由于社会契约</w:t>
      </w:r>
      <w:r>
        <w:rPr>
          <w:rFonts w:hint="eastAsia"/>
        </w:rPr>
        <w:t>……</w:t>
      </w:r>
      <w:r w:rsidR="001253C5" w:rsidRPr="001253C5">
        <w:t>所获得的，乃是社会的自由以及对于他所享有的对一切东西的所有权。</w:t>
      </w:r>
      <w:r w:rsidR="001253C5" w:rsidRPr="001253C5">
        <w:t>”</w:t>
      </w:r>
      <w:r w:rsidR="001253C5" w:rsidRPr="001253C5">
        <w:t>（</w:t>
      </w:r>
      <w:r w:rsidR="001253C5" w:rsidRPr="001253C5">
        <w:t>Ⅰ</w:t>
      </w:r>
      <w:r w:rsidR="001253C5" w:rsidRPr="001253C5">
        <w:t>，</w:t>
      </w:r>
      <w:r w:rsidR="001253C5" w:rsidRPr="001253C5">
        <w:t>Ⅷ</w:t>
      </w:r>
      <w:r w:rsidR="001253C5" w:rsidRPr="001253C5">
        <w:t>，</w:t>
      </w:r>
      <w:r w:rsidR="001253C5" w:rsidRPr="001253C5">
        <w:t>2</w:t>
      </w:r>
      <w:r w:rsidR="001253C5" w:rsidRPr="001253C5">
        <w:t>）</w:t>
      </w:r>
      <w:r w:rsidR="00773052">
        <w:rPr>
          <w:rFonts w:hint="eastAsia"/>
        </w:rPr>
        <w:t>“枷锁”整合了共同体成员的</w:t>
      </w:r>
      <w:r w:rsidR="00773052" w:rsidRPr="00773052">
        <w:t>义务和利害关系</w:t>
      </w:r>
      <w:r w:rsidR="00773052">
        <w:rPr>
          <w:rFonts w:hint="eastAsia"/>
        </w:rPr>
        <w:t>，为人们</w:t>
      </w:r>
      <w:r w:rsidR="00773052" w:rsidRPr="00773052">
        <w:t>由于社会公约而转让出去的自己的一切权力、财富、自由</w:t>
      </w:r>
      <w:r w:rsidR="00773052">
        <w:rPr>
          <w:rFonts w:hint="eastAsia"/>
        </w:rPr>
        <w:t>提供了保障。</w:t>
      </w:r>
      <w:r w:rsidR="002E2C0B">
        <w:rPr>
          <w:rFonts w:hint="eastAsia"/>
        </w:rPr>
        <w:t>同时，契约对全部成员的条件相同，从而提供了社会平等的土壤。</w:t>
      </w:r>
      <w:r w:rsidR="002E2C0B" w:rsidRPr="002E2C0B">
        <w:t>（</w:t>
      </w:r>
      <w:r w:rsidR="002E2C0B" w:rsidRPr="002E2C0B">
        <w:t>Ⅰ</w:t>
      </w:r>
      <w:r w:rsidR="002E2C0B" w:rsidRPr="002E2C0B">
        <w:t>，</w:t>
      </w:r>
      <w:r w:rsidR="002E2C0B" w:rsidRPr="002E2C0B">
        <w:t>Ⅵ</w:t>
      </w:r>
      <w:r w:rsidR="002E2C0B" w:rsidRPr="002E2C0B">
        <w:t>，</w:t>
      </w:r>
      <w:r w:rsidR="002E2C0B" w:rsidRPr="002E2C0B">
        <w:t>6</w:t>
      </w:r>
      <w:r w:rsidR="002E2C0B" w:rsidRPr="002E2C0B">
        <w:t>）</w:t>
      </w:r>
    </w:p>
    <w:p w14:paraId="3F4A3EE0" w14:textId="635F864E" w:rsidR="006C3A06" w:rsidRDefault="006C3A06" w:rsidP="007A745C">
      <w:pPr>
        <w:spacing w:line="360" w:lineRule="auto"/>
        <w:jc w:val="right"/>
      </w:pPr>
      <w:r>
        <w:rPr>
          <w:rFonts w:hint="eastAsia"/>
        </w:rPr>
        <w:t>（</w:t>
      </w:r>
      <w:r>
        <w:rPr>
          <w:rFonts w:hint="eastAsia"/>
        </w:rPr>
        <w:t>800</w:t>
      </w:r>
      <w:r>
        <w:rPr>
          <w:rFonts w:hint="eastAsia"/>
        </w:rPr>
        <w:t>字）</w:t>
      </w:r>
    </w:p>
    <w:p w14:paraId="1F75F05B" w14:textId="77777777" w:rsidR="006C3A06" w:rsidRDefault="006C3A06" w:rsidP="006C3A06">
      <w:pPr>
        <w:spacing w:line="360" w:lineRule="auto"/>
      </w:pPr>
    </w:p>
    <w:p w14:paraId="3425D196" w14:textId="77777777" w:rsidR="006C3A06" w:rsidRDefault="006C3A06" w:rsidP="006C3A06">
      <w:pPr>
        <w:spacing w:line="360" w:lineRule="auto"/>
      </w:pPr>
    </w:p>
    <w:p w14:paraId="0070D68C" w14:textId="77777777" w:rsidR="006C3A06" w:rsidRDefault="006C3A06" w:rsidP="006C3A06">
      <w:pPr>
        <w:spacing w:line="360" w:lineRule="auto"/>
      </w:pPr>
    </w:p>
    <w:p w14:paraId="476F4907" w14:textId="77777777" w:rsidR="006C3A06" w:rsidRDefault="006C3A06" w:rsidP="006C3A06">
      <w:pPr>
        <w:spacing w:line="360" w:lineRule="auto"/>
      </w:pPr>
    </w:p>
    <w:p w14:paraId="340BB3D4" w14:textId="77777777" w:rsidR="006C3A06" w:rsidRDefault="006C3A06" w:rsidP="006C3A06">
      <w:pPr>
        <w:spacing w:line="360" w:lineRule="auto"/>
      </w:pPr>
    </w:p>
    <w:p w14:paraId="27CBAD1F" w14:textId="77777777" w:rsidR="006C3A06" w:rsidRDefault="006C3A06" w:rsidP="006C3A06">
      <w:pPr>
        <w:spacing w:line="360" w:lineRule="auto"/>
      </w:pPr>
    </w:p>
    <w:p w14:paraId="349FCC08" w14:textId="77777777" w:rsidR="006C3A06" w:rsidRDefault="006C3A06" w:rsidP="006C3A06">
      <w:pPr>
        <w:spacing w:line="360" w:lineRule="auto"/>
      </w:pPr>
    </w:p>
    <w:p w14:paraId="01BAB49C" w14:textId="77777777" w:rsidR="006C3A06" w:rsidRDefault="006C3A06" w:rsidP="006C3A06">
      <w:pPr>
        <w:spacing w:line="360" w:lineRule="auto"/>
      </w:pPr>
    </w:p>
    <w:p w14:paraId="4FE36404" w14:textId="77777777" w:rsidR="006C3A06" w:rsidRDefault="006C3A06" w:rsidP="006C3A06">
      <w:pPr>
        <w:spacing w:line="360" w:lineRule="auto"/>
      </w:pPr>
    </w:p>
    <w:p w14:paraId="2292EF21" w14:textId="77777777" w:rsidR="006C3A06" w:rsidRDefault="006C3A06" w:rsidP="006C3A06">
      <w:pPr>
        <w:spacing w:line="360" w:lineRule="auto"/>
      </w:pPr>
    </w:p>
    <w:p w14:paraId="035156D1" w14:textId="77777777" w:rsidR="006C3A06" w:rsidRDefault="006C3A06" w:rsidP="006C3A06">
      <w:pPr>
        <w:spacing w:line="360" w:lineRule="auto"/>
      </w:pPr>
    </w:p>
    <w:p w14:paraId="5266ACC9" w14:textId="77777777" w:rsidR="006C3A06" w:rsidRDefault="006C3A06" w:rsidP="006C3A06">
      <w:pPr>
        <w:spacing w:line="360" w:lineRule="auto"/>
      </w:pPr>
    </w:p>
    <w:p w14:paraId="2CE85C78" w14:textId="77777777" w:rsidR="006C3A06" w:rsidRDefault="006C3A06" w:rsidP="006C3A06">
      <w:pPr>
        <w:spacing w:line="360" w:lineRule="auto"/>
      </w:pPr>
    </w:p>
    <w:p w14:paraId="77825C93" w14:textId="77777777" w:rsidR="006C3A06" w:rsidRDefault="006C3A06" w:rsidP="006C3A06">
      <w:pPr>
        <w:spacing w:line="360" w:lineRule="auto"/>
      </w:pPr>
    </w:p>
    <w:p w14:paraId="6244A66F" w14:textId="77777777" w:rsidR="006C3A06" w:rsidRDefault="006C3A06" w:rsidP="006C3A06">
      <w:pPr>
        <w:spacing w:line="360" w:lineRule="auto"/>
      </w:pPr>
    </w:p>
    <w:p w14:paraId="08E9F94D" w14:textId="77777777" w:rsidR="006C3A06" w:rsidRDefault="006C3A06" w:rsidP="006C3A06">
      <w:pPr>
        <w:spacing w:line="360" w:lineRule="auto"/>
      </w:pPr>
    </w:p>
    <w:p w14:paraId="0DF7094D" w14:textId="77777777" w:rsidR="006C3A06" w:rsidRDefault="006C3A06" w:rsidP="006C3A06">
      <w:pPr>
        <w:spacing w:line="360" w:lineRule="auto"/>
      </w:pPr>
    </w:p>
    <w:p w14:paraId="1A8153DE" w14:textId="77777777" w:rsidR="006C3A06" w:rsidRDefault="006C3A06" w:rsidP="006C3A06">
      <w:pPr>
        <w:spacing w:line="360" w:lineRule="auto"/>
      </w:pPr>
    </w:p>
    <w:p w14:paraId="5E41F22C" w14:textId="77777777" w:rsidR="00BE1B50" w:rsidRDefault="00BE1B50" w:rsidP="006C3A06">
      <w:pPr>
        <w:spacing w:line="360" w:lineRule="auto"/>
      </w:pPr>
    </w:p>
    <w:p w14:paraId="1550A9DC" w14:textId="77777777" w:rsidR="00BE1B50" w:rsidRDefault="00BE1B50" w:rsidP="006C3A06">
      <w:pPr>
        <w:spacing w:line="360" w:lineRule="auto"/>
      </w:pPr>
    </w:p>
    <w:p w14:paraId="2314E062" w14:textId="77777777" w:rsidR="00BE1B50" w:rsidRDefault="00BE1B50" w:rsidP="006C3A06">
      <w:pPr>
        <w:spacing w:line="360" w:lineRule="auto"/>
      </w:pPr>
    </w:p>
    <w:p w14:paraId="00FBF3F4" w14:textId="77777777" w:rsidR="00BE1B50" w:rsidRDefault="00BE1B50" w:rsidP="006C3A06">
      <w:pPr>
        <w:spacing w:line="360" w:lineRule="auto"/>
        <w:rPr>
          <w:rFonts w:hint="eastAsia"/>
        </w:rPr>
      </w:pPr>
    </w:p>
    <w:p w14:paraId="4D2026A6" w14:textId="77777777" w:rsidR="006C3A06" w:rsidRDefault="006C3A06" w:rsidP="006C3A06">
      <w:pPr>
        <w:spacing w:line="360" w:lineRule="auto"/>
      </w:pPr>
      <w:r>
        <w:rPr>
          <w:rFonts w:hint="eastAsia"/>
        </w:rPr>
        <w:t>引用著作：</w:t>
      </w:r>
    </w:p>
    <w:p w14:paraId="06208C62" w14:textId="2A6B9C5F" w:rsidR="006C3A06" w:rsidRPr="00003F36" w:rsidRDefault="00BE1B50" w:rsidP="006C3A06">
      <w:pPr>
        <w:spacing w:line="360" w:lineRule="auto"/>
        <w:rPr>
          <w:rFonts w:hint="eastAsia"/>
        </w:rPr>
      </w:pPr>
      <w:r>
        <w:rPr>
          <w:rFonts w:hint="eastAsia"/>
        </w:rPr>
        <w:t>卢梭</w:t>
      </w:r>
      <w:r>
        <w:rPr>
          <w:rFonts w:hint="eastAsia"/>
        </w:rPr>
        <w:t xml:space="preserve">. </w:t>
      </w:r>
      <w:r>
        <w:rPr>
          <w:rFonts w:hint="eastAsia"/>
        </w:rPr>
        <w:t>社会契约论</w:t>
      </w:r>
      <w:r>
        <w:rPr>
          <w:rFonts w:hint="eastAsia"/>
        </w:rPr>
        <w:t xml:space="preserve">[M]. </w:t>
      </w:r>
      <w:r>
        <w:rPr>
          <w:rFonts w:hint="eastAsia"/>
        </w:rPr>
        <w:t>何兆武</w:t>
      </w:r>
      <w:r>
        <w:rPr>
          <w:rFonts w:hint="eastAsia"/>
        </w:rPr>
        <w:t>译</w:t>
      </w:r>
      <w:r>
        <w:rPr>
          <w:rFonts w:hint="eastAsia"/>
        </w:rPr>
        <w:t xml:space="preserve">. </w:t>
      </w:r>
      <w:r>
        <w:rPr>
          <w:rFonts w:hint="eastAsia"/>
        </w:rPr>
        <w:t>商务印书馆，</w:t>
      </w:r>
      <w:r>
        <w:rPr>
          <w:rFonts w:hint="eastAsia"/>
        </w:rPr>
        <w:t>200</w:t>
      </w:r>
      <w:r>
        <w:rPr>
          <w:rFonts w:hint="eastAsia"/>
        </w:rPr>
        <w:t>5</w:t>
      </w:r>
      <w:r>
        <w:rPr>
          <w:rFonts w:hint="eastAsia"/>
        </w:rPr>
        <w:t>年。</w:t>
      </w:r>
    </w:p>
    <w:sectPr w:rsidR="006C3A06" w:rsidRPr="00003F36" w:rsidSect="006502E3">
      <w:pgSz w:w="11906" w:h="16838"/>
      <w:pgMar w:top="1440" w:right="1440" w:bottom="1440" w:left="1440" w:header="850" w:footer="99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18"/>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C1"/>
    <w:rsid w:val="00003F36"/>
    <w:rsid w:val="001253C5"/>
    <w:rsid w:val="001D7ACF"/>
    <w:rsid w:val="002E2C0B"/>
    <w:rsid w:val="00313286"/>
    <w:rsid w:val="003B757E"/>
    <w:rsid w:val="006502E3"/>
    <w:rsid w:val="006C3A06"/>
    <w:rsid w:val="006F09C1"/>
    <w:rsid w:val="00757617"/>
    <w:rsid w:val="00773052"/>
    <w:rsid w:val="0078120C"/>
    <w:rsid w:val="007A1645"/>
    <w:rsid w:val="007A745C"/>
    <w:rsid w:val="00812D36"/>
    <w:rsid w:val="00A3204A"/>
    <w:rsid w:val="00AA4F67"/>
    <w:rsid w:val="00BE1B50"/>
    <w:rsid w:val="00C664EF"/>
    <w:rsid w:val="00CC157A"/>
    <w:rsid w:val="00D35A7C"/>
    <w:rsid w:val="00E632D7"/>
    <w:rsid w:val="00F95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D997"/>
  <w15:chartTrackingRefBased/>
  <w15:docId w15:val="{A98DB91A-03CD-4436-8AA9-347EFAFB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2E3"/>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502E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5040366">
      <w:bodyDiv w:val="1"/>
      <w:marLeft w:val="0"/>
      <w:marRight w:val="0"/>
      <w:marTop w:val="0"/>
      <w:marBottom w:val="0"/>
      <w:divBdr>
        <w:top w:val="none" w:sz="0" w:space="0" w:color="auto"/>
        <w:left w:val="none" w:sz="0" w:space="0" w:color="auto"/>
        <w:bottom w:val="none" w:sz="0" w:space="0" w:color="auto"/>
        <w:right w:val="none" w:sz="0" w:space="0" w:color="auto"/>
      </w:divBdr>
    </w:div>
    <w:div w:id="195042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Menger Gilmour</dc:creator>
  <cp:keywords/>
  <dc:description/>
  <cp:lastModifiedBy>Menger Gilmour</cp:lastModifiedBy>
  <cp:revision>9</cp:revision>
  <dcterms:created xsi:type="dcterms:W3CDTF">2024-11-24T13:27:00Z</dcterms:created>
  <dcterms:modified xsi:type="dcterms:W3CDTF">2024-11-24T15:31:00Z</dcterms:modified>
</cp:coreProperties>
</file>