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779AC" w14:textId="77777777" w:rsidR="00614FC8" w:rsidRDefault="00614FC8" w:rsidP="00614FC8">
      <w:pPr>
        <w:pStyle w:val="a7"/>
        <w:spacing w:line="360" w:lineRule="auto"/>
        <w:ind w:firstLineChars="0" w:firstLine="0"/>
        <w:outlineLvl w:val="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>附件</w:t>
      </w:r>
      <w:r>
        <w:rPr>
          <w:rFonts w:ascii="仿宋" w:eastAsia="仿宋" w:hAnsi="仿宋" w:hint="eastAsia"/>
          <w:b/>
          <w:sz w:val="24"/>
        </w:rPr>
        <w:t>13-2：绩效评价工作方案（以我所名义出具）</w:t>
      </w:r>
    </w:p>
    <w:p w14:paraId="2BA3B53F" w14:textId="77777777" w:rsidR="00614FC8" w:rsidRPr="0041632B" w:rsidRDefault="00614FC8" w:rsidP="00614FC8">
      <w:pPr>
        <w:widowControl/>
        <w:jc w:val="left"/>
        <w:rPr>
          <w:rFonts w:ascii="仿宋" w:eastAsia="仿宋" w:hAnsi="仿宋" w:cs="仿宋"/>
          <w:b/>
          <w:color w:val="000000"/>
          <w:sz w:val="32"/>
          <w:szCs w:val="32"/>
        </w:rPr>
      </w:pPr>
      <w:bookmarkStart w:id="0" w:name="_Toc38964389"/>
      <w:r w:rsidRPr="0041632B">
        <w:rPr>
          <w:rFonts w:ascii="仿宋" w:eastAsia="仿宋" w:hAnsi="仿宋" w:cs="仿宋"/>
          <w:b/>
          <w:noProof/>
          <w:color w:val="000000"/>
          <w:sz w:val="32"/>
          <w:szCs w:val="32"/>
        </w:rPr>
        <w:drawing>
          <wp:inline distT="0" distB="0" distL="0" distR="0" wp14:anchorId="47EBD3CF" wp14:editId="3D297840">
            <wp:extent cx="1190625" cy="371475"/>
            <wp:effectExtent l="0" t="0" r="9525" b="9525"/>
            <wp:docPr id="2" name="图片 2" descr="D:\Desktop\项目\00其他\模板-PP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D:\Desktop\项目\00其他\模板-PPT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EBCE" w14:textId="77777777" w:rsidR="00614FC8" w:rsidRDefault="00614FC8" w:rsidP="00614FC8">
      <w:pPr>
        <w:widowControl/>
        <w:jc w:val="left"/>
        <w:rPr>
          <w:rFonts w:ascii="仿宋" w:eastAsia="仿宋" w:hAnsi="仿宋" w:cs="仿宋"/>
          <w:b/>
          <w:color w:val="000000"/>
          <w:sz w:val="30"/>
          <w:szCs w:val="30"/>
        </w:rPr>
      </w:pPr>
    </w:p>
    <w:p w14:paraId="679F2755" w14:textId="77777777" w:rsidR="00614FC8" w:rsidRDefault="00614FC8" w:rsidP="00614FC8">
      <w:pPr>
        <w:widowControl/>
        <w:jc w:val="left"/>
        <w:rPr>
          <w:rFonts w:ascii="仿宋" w:eastAsia="仿宋" w:hAnsi="仿宋" w:cs="仿宋"/>
          <w:b/>
          <w:color w:val="000000"/>
          <w:sz w:val="30"/>
          <w:szCs w:val="30"/>
        </w:rPr>
      </w:pPr>
    </w:p>
    <w:p w14:paraId="5FB4DE7D" w14:textId="77777777" w:rsidR="00614FC8" w:rsidRDefault="00614FC8" w:rsidP="00614FC8">
      <w:pPr>
        <w:widowControl/>
        <w:jc w:val="left"/>
        <w:rPr>
          <w:rFonts w:ascii="仿宋" w:eastAsia="仿宋" w:hAnsi="仿宋" w:cs="仿宋"/>
          <w:b/>
          <w:color w:val="000000"/>
          <w:sz w:val="30"/>
          <w:szCs w:val="30"/>
        </w:rPr>
      </w:pPr>
    </w:p>
    <w:p w14:paraId="38C84FDB" w14:textId="77777777" w:rsidR="00614FC8" w:rsidRDefault="00614FC8" w:rsidP="00614FC8">
      <w:pPr>
        <w:jc w:val="center"/>
        <w:rPr>
          <w:rFonts w:ascii="仿宋" w:eastAsia="仿宋" w:hAnsi="仿宋"/>
          <w:b/>
          <w:sz w:val="32"/>
          <w:szCs w:val="32"/>
        </w:rPr>
      </w:pPr>
    </w:p>
    <w:p w14:paraId="77AC545B" w14:textId="77777777" w:rsidR="00614FC8" w:rsidRDefault="002370AC" w:rsidP="00614FC8">
      <w:pPr>
        <w:jc w:val="center"/>
        <w:rPr>
          <w:rFonts w:ascii="楷体" w:eastAsia="楷体" w:hAnsi="楷体"/>
          <w:b/>
          <w:bCs/>
          <w:sz w:val="36"/>
          <w:szCs w:val="36"/>
          <w:u w:val="single"/>
        </w:rPr>
      </w:pPr>
      <w:r>
        <w:rPr>
          <w:rFonts w:ascii="楷体" w:eastAsia="楷体" w:hAnsi="楷体" w:hint="eastAsia"/>
          <w:b/>
          <w:bCs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b/>
          <w:bCs/>
          <w:sz w:val="36"/>
          <w:szCs w:val="36"/>
          <w:u w:val="single"/>
        </w:rPr>
        <w:t xml:space="preserve">       </w:t>
      </w:r>
      <w:r w:rsidRPr="002370AC">
        <w:rPr>
          <w:rFonts w:ascii="楷体" w:eastAsia="楷体" w:hAnsi="楷体" w:hint="eastAsia"/>
          <w:b/>
          <w:bCs/>
          <w:sz w:val="36"/>
          <w:szCs w:val="36"/>
          <w:u w:val="single"/>
        </w:rPr>
        <w:t>单位</w:t>
      </w:r>
    </w:p>
    <w:p w14:paraId="292D120F" w14:textId="77777777" w:rsidR="001F3727" w:rsidRPr="002370AC" w:rsidRDefault="001F3727" w:rsidP="00614FC8">
      <w:pPr>
        <w:jc w:val="center"/>
        <w:rPr>
          <w:rFonts w:ascii="黑体" w:eastAsia="黑体" w:hAnsi="黑体"/>
          <w:b/>
          <w:sz w:val="32"/>
          <w:szCs w:val="32"/>
          <w:u w:val="single"/>
        </w:rPr>
      </w:pPr>
    </w:p>
    <w:p w14:paraId="411A8B9C" w14:textId="77777777" w:rsidR="00614FC8" w:rsidRDefault="00614FC8" w:rsidP="00614FC8">
      <w:pPr>
        <w:widowControl/>
        <w:jc w:val="center"/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/>
          <w:b/>
          <w:bCs/>
          <w:sz w:val="36"/>
          <w:szCs w:val="36"/>
        </w:rPr>
        <w:t>20</w:t>
      </w:r>
      <w:r w:rsidR="002370AC">
        <w:rPr>
          <w:rFonts w:ascii="楷体" w:eastAsia="楷体" w:hAnsi="楷体"/>
          <w:b/>
          <w:bCs/>
          <w:sz w:val="36"/>
          <w:szCs w:val="36"/>
          <w:u w:val="single"/>
        </w:rPr>
        <w:t xml:space="preserve">      </w:t>
      </w:r>
      <w:r>
        <w:rPr>
          <w:rFonts w:ascii="楷体" w:eastAsia="楷体" w:hAnsi="楷体"/>
          <w:b/>
          <w:bCs/>
          <w:sz w:val="36"/>
          <w:szCs w:val="36"/>
        </w:rPr>
        <w:t>年度</w:t>
      </w:r>
      <w:r w:rsidR="002370AC">
        <w:rPr>
          <w:rFonts w:ascii="楷体" w:eastAsia="楷体" w:hAnsi="楷体"/>
          <w:b/>
          <w:bCs/>
          <w:sz w:val="36"/>
          <w:szCs w:val="36"/>
          <w:u w:val="single"/>
        </w:rPr>
        <w:t xml:space="preserve">        </w:t>
      </w:r>
      <w:r>
        <w:rPr>
          <w:rFonts w:ascii="楷体" w:eastAsia="楷体" w:hAnsi="楷体" w:hint="eastAsia"/>
          <w:b/>
          <w:bCs/>
          <w:sz w:val="36"/>
          <w:szCs w:val="36"/>
        </w:rPr>
        <w:t>项目</w:t>
      </w:r>
    </w:p>
    <w:p w14:paraId="326AC86C" w14:textId="77777777" w:rsidR="00614FC8" w:rsidRDefault="00614FC8" w:rsidP="00614FC8">
      <w:pPr>
        <w:widowControl/>
        <w:spacing w:beforeLines="50" w:before="120" w:afterLines="50" w:after="120" w:line="360" w:lineRule="auto"/>
        <w:jc w:val="center"/>
        <w:rPr>
          <w:rFonts w:eastAsia="楷体"/>
          <w:b/>
          <w:sz w:val="32"/>
          <w:szCs w:val="32"/>
        </w:rPr>
      </w:pPr>
    </w:p>
    <w:p w14:paraId="4597AE87" w14:textId="77777777" w:rsidR="00614FC8" w:rsidRDefault="00614FC8" w:rsidP="00614FC8">
      <w:pPr>
        <w:adjustRightInd w:val="0"/>
        <w:snapToGrid w:val="0"/>
        <w:spacing w:line="0" w:lineRule="atLeast"/>
        <w:jc w:val="center"/>
        <w:rPr>
          <w:rFonts w:ascii="黑体" w:eastAsia="黑体" w:hAnsi="黑体"/>
          <w:b/>
          <w:sz w:val="72"/>
          <w:szCs w:val="72"/>
          <w:lang w:val="zh-CN"/>
        </w:rPr>
      </w:pPr>
      <w:r>
        <w:rPr>
          <w:rFonts w:ascii="黑体" w:eastAsia="黑体" w:hAnsi="黑体" w:hint="eastAsia"/>
          <w:b/>
          <w:sz w:val="72"/>
          <w:szCs w:val="72"/>
          <w:lang w:val="zh-CN"/>
        </w:rPr>
        <w:t>绩效评价工作方案</w:t>
      </w:r>
    </w:p>
    <w:p w14:paraId="670F3BF8" w14:textId="77777777" w:rsidR="00614FC8" w:rsidRDefault="00614FC8" w:rsidP="00614FC8">
      <w:pPr>
        <w:widowControl/>
        <w:spacing w:beforeLines="50" w:before="120" w:afterLines="50" w:after="120" w:line="360" w:lineRule="auto"/>
        <w:rPr>
          <w:rFonts w:ascii="黑体" w:eastAsia="黑体" w:hAnsi="黑体" w:cs="仿宋"/>
          <w:b/>
          <w:sz w:val="32"/>
          <w:szCs w:val="32"/>
        </w:rPr>
      </w:pPr>
    </w:p>
    <w:p w14:paraId="4E7C8B82" w14:textId="77777777" w:rsidR="00614FC8" w:rsidRDefault="00614FC8" w:rsidP="00614FC8">
      <w:pPr>
        <w:widowControl/>
        <w:spacing w:beforeLines="50" w:before="120" w:afterLines="50" w:after="120" w:line="360" w:lineRule="auto"/>
        <w:rPr>
          <w:rFonts w:ascii="黑体" w:eastAsia="黑体" w:hAnsi="黑体" w:cs="仿宋"/>
          <w:b/>
          <w:sz w:val="32"/>
          <w:szCs w:val="32"/>
        </w:rPr>
      </w:pPr>
    </w:p>
    <w:p w14:paraId="1B00E214" w14:textId="77777777" w:rsidR="00614FC8" w:rsidRDefault="00614FC8" w:rsidP="00614FC8">
      <w:pPr>
        <w:widowControl/>
        <w:spacing w:beforeLines="50" w:before="120" w:afterLines="50" w:after="120" w:line="360" w:lineRule="auto"/>
        <w:rPr>
          <w:rFonts w:ascii="黑体" w:eastAsia="黑体" w:hAnsi="黑体" w:cs="仿宋"/>
          <w:b/>
          <w:sz w:val="32"/>
          <w:szCs w:val="32"/>
        </w:rPr>
      </w:pPr>
    </w:p>
    <w:p w14:paraId="0BEDE9AB" w14:textId="77777777" w:rsidR="00614FC8" w:rsidRDefault="00614FC8" w:rsidP="00614FC8">
      <w:pPr>
        <w:widowControl/>
        <w:spacing w:beforeLines="50" w:before="120" w:afterLines="50" w:after="120" w:line="360" w:lineRule="auto"/>
        <w:rPr>
          <w:rFonts w:ascii="黑体" w:eastAsia="黑体" w:hAnsi="黑体" w:cs="仿宋"/>
          <w:b/>
          <w:sz w:val="32"/>
          <w:szCs w:val="32"/>
        </w:rPr>
      </w:pPr>
    </w:p>
    <w:p w14:paraId="4129F4C7" w14:textId="77777777" w:rsidR="00614FC8" w:rsidRDefault="00614FC8" w:rsidP="00614FC8">
      <w:pPr>
        <w:widowControl/>
        <w:spacing w:beforeLines="50" w:before="120" w:afterLines="50" w:after="120" w:line="360" w:lineRule="auto"/>
        <w:rPr>
          <w:rFonts w:ascii="仿宋" w:eastAsia="仿宋" w:hAnsi="仿宋" w:cs="仿宋"/>
          <w:b/>
          <w:sz w:val="32"/>
          <w:szCs w:val="32"/>
        </w:rPr>
      </w:pPr>
    </w:p>
    <w:p w14:paraId="01A03DDB" w14:textId="77777777" w:rsidR="00614FC8" w:rsidRDefault="00614FC8" w:rsidP="00614FC8">
      <w:pPr>
        <w:widowControl/>
        <w:spacing w:beforeLines="50" w:before="120" w:afterLines="50" w:after="120" w:line="360" w:lineRule="auto"/>
        <w:jc w:val="center"/>
        <w:rPr>
          <w:rFonts w:ascii="仿宋" w:eastAsia="仿宋" w:hAnsi="仿宋"/>
          <w:b/>
          <w:sz w:val="32"/>
          <w:szCs w:val="32"/>
        </w:rPr>
      </w:pPr>
    </w:p>
    <w:p w14:paraId="7B719993" w14:textId="77777777" w:rsidR="00614FC8" w:rsidRDefault="00614FC8" w:rsidP="00614FC8">
      <w:pPr>
        <w:rPr>
          <w:rFonts w:ascii="仿宋" w:eastAsia="仿宋" w:hAnsi="仿宋"/>
        </w:rPr>
      </w:pPr>
    </w:p>
    <w:p w14:paraId="501DA43F" w14:textId="77777777" w:rsidR="00614FC8" w:rsidRDefault="00614FC8" w:rsidP="00614FC8">
      <w:pPr>
        <w:rPr>
          <w:rFonts w:ascii="仿宋" w:eastAsia="仿宋" w:hAnsi="仿宋"/>
        </w:rPr>
      </w:pPr>
    </w:p>
    <w:p w14:paraId="1C32F668" w14:textId="77777777" w:rsidR="00614FC8" w:rsidRDefault="00614FC8" w:rsidP="00614FC8">
      <w:pPr>
        <w:rPr>
          <w:rFonts w:ascii="仿宋" w:eastAsia="仿宋" w:hAnsi="仿宋"/>
        </w:rPr>
      </w:pPr>
    </w:p>
    <w:p w14:paraId="6A23AE5F" w14:textId="77777777" w:rsidR="00614FC8" w:rsidRDefault="00614FC8" w:rsidP="00614FC8">
      <w:pPr>
        <w:rPr>
          <w:rFonts w:ascii="仿宋" w:eastAsia="仿宋" w:hAnsi="仿宋"/>
        </w:rPr>
      </w:pPr>
    </w:p>
    <w:p w14:paraId="75E5745C" w14:textId="77777777" w:rsidR="00614FC8" w:rsidRDefault="00614FC8" w:rsidP="00614FC8">
      <w:pPr>
        <w:jc w:val="center"/>
        <w:rPr>
          <w:rFonts w:eastAsia="楷体"/>
          <w:b/>
          <w:sz w:val="44"/>
          <w:szCs w:val="44"/>
        </w:rPr>
      </w:pPr>
      <w:r>
        <w:rPr>
          <w:rFonts w:eastAsia="楷体" w:hint="eastAsia"/>
          <w:b/>
          <w:sz w:val="44"/>
          <w:szCs w:val="44"/>
        </w:rPr>
        <w:t>天职国际会计师事务所（特殊普通合伙）</w:t>
      </w:r>
    </w:p>
    <w:p w14:paraId="7EADE54E" w14:textId="77777777" w:rsidR="00614FC8" w:rsidRDefault="00614FC8" w:rsidP="00614FC8">
      <w:pPr>
        <w:jc w:val="center"/>
        <w:rPr>
          <w:rFonts w:ascii="仿宋" w:eastAsia="仿宋" w:hAnsi="仿宋" w:cs="仿宋"/>
          <w:b/>
          <w:sz w:val="40"/>
          <w:szCs w:val="32"/>
        </w:rPr>
      </w:pPr>
    </w:p>
    <w:p w14:paraId="7042D326" w14:textId="77777777" w:rsidR="00614FC8" w:rsidRDefault="00614FC8" w:rsidP="00614FC8">
      <w:pPr>
        <w:jc w:val="center"/>
        <w:rPr>
          <w:rFonts w:eastAsia="仿宋"/>
          <w:b/>
          <w:sz w:val="32"/>
          <w:szCs w:val="32"/>
        </w:rPr>
      </w:pPr>
      <w:r w:rsidRPr="009A6584">
        <w:rPr>
          <w:rFonts w:ascii="仿宋" w:eastAsia="仿宋" w:hAnsi="仿宋"/>
          <w:b/>
          <w:sz w:val="32"/>
          <w:szCs w:val="32"/>
        </w:rPr>
        <w:t>20</w:t>
      </w:r>
      <w:r w:rsidR="009A6584">
        <w:rPr>
          <w:rFonts w:ascii="楷体" w:eastAsia="楷体" w:hAnsi="楷体"/>
          <w:b/>
          <w:bCs/>
          <w:sz w:val="36"/>
          <w:szCs w:val="36"/>
          <w:u w:val="single"/>
        </w:rPr>
        <w:t xml:space="preserve">    </w:t>
      </w:r>
      <w:r>
        <w:rPr>
          <w:rFonts w:eastAsia="仿宋"/>
          <w:b/>
          <w:sz w:val="32"/>
          <w:szCs w:val="32"/>
        </w:rPr>
        <w:t>年</w:t>
      </w:r>
      <w:r w:rsidR="009A6584">
        <w:rPr>
          <w:rFonts w:ascii="楷体" w:eastAsia="楷体" w:hAnsi="楷体"/>
          <w:b/>
          <w:bCs/>
          <w:sz w:val="36"/>
          <w:szCs w:val="36"/>
          <w:u w:val="single"/>
        </w:rPr>
        <w:t xml:space="preserve">    </w:t>
      </w:r>
      <w:r>
        <w:rPr>
          <w:rFonts w:eastAsia="仿宋"/>
          <w:b/>
          <w:sz w:val="32"/>
          <w:szCs w:val="32"/>
        </w:rPr>
        <w:t>月</w:t>
      </w:r>
    </w:p>
    <w:p w14:paraId="4EAB55B6" w14:textId="77777777" w:rsidR="00614FC8" w:rsidRDefault="00614FC8" w:rsidP="00614FC8">
      <w:pPr>
        <w:jc w:val="center"/>
        <w:rPr>
          <w:rFonts w:ascii="仿宋" w:eastAsia="仿宋" w:hAnsi="仿宋" w:cs="楷体"/>
          <w:b/>
          <w:sz w:val="32"/>
          <w:szCs w:val="32"/>
        </w:rPr>
        <w:sectPr w:rsidR="00614FC8"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851" w:footer="992" w:gutter="0"/>
          <w:cols w:space="0"/>
          <w:docGrid w:linePitch="312"/>
        </w:sectPr>
      </w:pPr>
    </w:p>
    <w:p w14:paraId="1E03F92B" w14:textId="77777777" w:rsidR="00614FC8" w:rsidRDefault="00614FC8" w:rsidP="00614FC8">
      <w:pPr>
        <w:pStyle w:val="TOC1"/>
        <w:adjustRightInd w:val="0"/>
        <w:snapToGrid w:val="0"/>
        <w:spacing w:before="0" w:line="360" w:lineRule="auto"/>
        <w:ind w:leftChars="50" w:left="105"/>
        <w:jc w:val="center"/>
        <w:rPr>
          <w:rFonts w:ascii="黑体" w:eastAsia="黑体" w:hAnsi="黑体"/>
          <w:color w:val="auto"/>
          <w:sz w:val="36"/>
          <w:szCs w:val="32"/>
        </w:rPr>
      </w:pPr>
      <w:commentRangeStart w:id="1"/>
      <w:r>
        <w:rPr>
          <w:rFonts w:ascii="黑体" w:eastAsia="黑体" w:hAnsi="黑体"/>
          <w:color w:val="auto"/>
          <w:sz w:val="36"/>
          <w:szCs w:val="32"/>
        </w:rPr>
        <w:t>目</w:t>
      </w:r>
      <w:r>
        <w:rPr>
          <w:rFonts w:ascii="黑体" w:eastAsia="黑体" w:hAnsi="黑体" w:hint="eastAsia"/>
          <w:color w:val="auto"/>
          <w:sz w:val="36"/>
          <w:szCs w:val="32"/>
        </w:rPr>
        <w:t xml:space="preserve"> </w:t>
      </w:r>
      <w:r>
        <w:rPr>
          <w:rFonts w:ascii="黑体" w:eastAsia="黑体" w:hAnsi="黑体"/>
          <w:color w:val="auto"/>
          <w:sz w:val="36"/>
          <w:szCs w:val="32"/>
        </w:rPr>
        <w:t>录</w:t>
      </w:r>
      <w:commentRangeEnd w:id="1"/>
      <w:r w:rsidR="00503C12">
        <w:rPr>
          <w:rStyle w:val="a8"/>
          <w:rFonts w:ascii="Calibri" w:hAnsi="Calibri"/>
          <w:b w:val="0"/>
          <w:bCs w:val="0"/>
          <w:color w:val="auto"/>
          <w:kern w:val="2"/>
        </w:rPr>
        <w:commentReference w:id="1"/>
      </w:r>
    </w:p>
    <w:p w14:paraId="197A9621" w14:textId="77777777" w:rsidR="00614FC8" w:rsidRPr="0041632B" w:rsidRDefault="00614FC8" w:rsidP="00614FC8">
      <w:pPr>
        <w:pStyle w:val="10"/>
        <w:spacing w:line="400" w:lineRule="exact"/>
        <w:rPr>
          <w:rFonts w:cs="Times New Roman"/>
        </w:rPr>
      </w:pPr>
      <w:r>
        <w:rPr>
          <w:color w:val="000000"/>
        </w:rPr>
        <w:fldChar w:fldCharType="begin"/>
      </w:r>
      <w:r w:rsidRPr="0041632B"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hyperlink w:anchor="_Toc35367363" w:history="1">
        <w:r>
          <w:rPr>
            <w:rStyle w:val="a6"/>
            <w:rFonts w:hint="eastAsia"/>
            <w:sz w:val="28"/>
            <w:szCs w:val="28"/>
          </w:rPr>
          <w:t>一、项目基本情况</w:t>
        </w:r>
        <w:r>
          <w:tab/>
        </w:r>
        <w:r>
          <w:fldChar w:fldCharType="begin"/>
        </w:r>
        <w:r>
          <w:instrText xml:space="preserve"> PAGEREF _Toc35367363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EDE299D" w14:textId="77777777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64" w:history="1">
        <w:r w:rsidR="00614FC8">
          <w:rPr>
            <w:rStyle w:val="a6"/>
            <w:rFonts w:hint="eastAsia"/>
            <w:sz w:val="28"/>
            <w:szCs w:val="28"/>
          </w:rPr>
          <w:t>（一）立项依据和背景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_Toc35367364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1</w:t>
        </w:r>
        <w:r w:rsidR="00614FC8">
          <w:rPr>
            <w:sz w:val="28"/>
            <w:szCs w:val="28"/>
          </w:rPr>
          <w:fldChar w:fldCharType="end"/>
        </w:r>
      </w:hyperlink>
    </w:p>
    <w:p w14:paraId="7BEF134B" w14:textId="77777777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65" w:history="1">
        <w:r w:rsidR="00614FC8">
          <w:rPr>
            <w:rStyle w:val="a6"/>
            <w:rFonts w:hint="eastAsia"/>
            <w:sz w:val="28"/>
            <w:szCs w:val="28"/>
          </w:rPr>
          <w:t>（二）项目组织管理机构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_Toc35367365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1</w:t>
        </w:r>
        <w:r w:rsidR="00614FC8">
          <w:rPr>
            <w:sz w:val="28"/>
            <w:szCs w:val="28"/>
          </w:rPr>
          <w:fldChar w:fldCharType="end"/>
        </w:r>
      </w:hyperlink>
    </w:p>
    <w:p w14:paraId="1DC42B58" w14:textId="77777777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66" w:history="1">
        <w:r w:rsidR="00614FC8">
          <w:rPr>
            <w:rStyle w:val="a6"/>
            <w:rFonts w:hint="eastAsia"/>
            <w:sz w:val="28"/>
            <w:szCs w:val="28"/>
          </w:rPr>
          <w:t>（三）项目主要工作内容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_Toc35367366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2</w:t>
        </w:r>
        <w:r w:rsidR="00614FC8">
          <w:rPr>
            <w:sz w:val="28"/>
            <w:szCs w:val="28"/>
          </w:rPr>
          <w:fldChar w:fldCharType="end"/>
        </w:r>
      </w:hyperlink>
    </w:p>
    <w:p w14:paraId="09BF95A1" w14:textId="77777777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67" w:history="1">
        <w:r w:rsidR="00614FC8">
          <w:rPr>
            <w:rStyle w:val="a6"/>
            <w:rFonts w:hint="eastAsia"/>
            <w:sz w:val="28"/>
            <w:szCs w:val="28"/>
          </w:rPr>
          <w:t>（四）项目经费预算及支出情况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_Toc35367367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2</w:t>
        </w:r>
        <w:r w:rsidR="00614FC8">
          <w:rPr>
            <w:sz w:val="28"/>
            <w:szCs w:val="28"/>
          </w:rPr>
          <w:fldChar w:fldCharType="end"/>
        </w:r>
      </w:hyperlink>
    </w:p>
    <w:p w14:paraId="15DBFFFB" w14:textId="77777777" w:rsidR="00614FC8" w:rsidRPr="0041632B" w:rsidRDefault="00082C32" w:rsidP="00614FC8">
      <w:pPr>
        <w:pStyle w:val="10"/>
        <w:spacing w:line="400" w:lineRule="exact"/>
        <w:rPr>
          <w:rFonts w:cs="Times New Roman"/>
        </w:rPr>
      </w:pPr>
      <w:hyperlink w:anchor="_Toc35367368" w:history="1">
        <w:r w:rsidR="00614FC8">
          <w:rPr>
            <w:rStyle w:val="a6"/>
            <w:rFonts w:hint="eastAsia"/>
            <w:sz w:val="28"/>
            <w:szCs w:val="28"/>
          </w:rPr>
          <w:t>二、评价对象和内容</w:t>
        </w:r>
        <w:r w:rsidR="00614FC8">
          <w:tab/>
        </w:r>
        <w:r w:rsidR="00614FC8">
          <w:fldChar w:fldCharType="begin"/>
        </w:r>
        <w:r w:rsidR="00614FC8">
          <w:instrText xml:space="preserve"> PAGEREF _Toc35367368 \h </w:instrText>
        </w:r>
        <w:r w:rsidR="00614FC8">
          <w:fldChar w:fldCharType="separate"/>
        </w:r>
        <w:r w:rsidR="00614FC8">
          <w:t>3</w:t>
        </w:r>
        <w:r w:rsidR="00614FC8">
          <w:fldChar w:fldCharType="end"/>
        </w:r>
      </w:hyperlink>
    </w:p>
    <w:p w14:paraId="33F80664" w14:textId="77777777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69" w:history="1">
        <w:r w:rsidR="00614FC8">
          <w:rPr>
            <w:rStyle w:val="a6"/>
            <w:rFonts w:hint="eastAsia"/>
            <w:sz w:val="28"/>
            <w:szCs w:val="28"/>
          </w:rPr>
          <w:t>（一）评价对象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_Toc35367369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3</w:t>
        </w:r>
        <w:r w:rsidR="00614FC8">
          <w:rPr>
            <w:sz w:val="28"/>
            <w:szCs w:val="28"/>
          </w:rPr>
          <w:fldChar w:fldCharType="end"/>
        </w:r>
      </w:hyperlink>
    </w:p>
    <w:p w14:paraId="4D1A0BBC" w14:textId="77777777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70" w:history="1">
        <w:r w:rsidR="00614FC8">
          <w:rPr>
            <w:rStyle w:val="a6"/>
            <w:rFonts w:hint="eastAsia"/>
            <w:sz w:val="28"/>
            <w:szCs w:val="28"/>
          </w:rPr>
          <w:t>（二）评价资金范围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_Toc35367370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3</w:t>
        </w:r>
        <w:r w:rsidR="00614FC8">
          <w:rPr>
            <w:sz w:val="28"/>
            <w:szCs w:val="28"/>
          </w:rPr>
          <w:fldChar w:fldCharType="end"/>
        </w:r>
      </w:hyperlink>
    </w:p>
    <w:p w14:paraId="7B410A3A" w14:textId="77777777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71" w:history="1">
        <w:r w:rsidR="00614FC8">
          <w:rPr>
            <w:rStyle w:val="a6"/>
            <w:rFonts w:hint="eastAsia"/>
            <w:sz w:val="28"/>
            <w:szCs w:val="28"/>
          </w:rPr>
          <w:t>（三）评价时间段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_Toc35367371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3</w:t>
        </w:r>
        <w:r w:rsidR="00614FC8">
          <w:rPr>
            <w:sz w:val="28"/>
            <w:szCs w:val="28"/>
          </w:rPr>
          <w:fldChar w:fldCharType="end"/>
        </w:r>
      </w:hyperlink>
    </w:p>
    <w:p w14:paraId="09325899" w14:textId="77777777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72" w:history="1">
        <w:r w:rsidR="00614FC8">
          <w:rPr>
            <w:rStyle w:val="a6"/>
            <w:rFonts w:hint="eastAsia"/>
            <w:sz w:val="28"/>
            <w:szCs w:val="28"/>
          </w:rPr>
          <w:t>（四）评价主要内容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_Toc35367372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3</w:t>
        </w:r>
        <w:r w:rsidR="00614FC8">
          <w:rPr>
            <w:sz w:val="28"/>
            <w:szCs w:val="28"/>
          </w:rPr>
          <w:fldChar w:fldCharType="end"/>
        </w:r>
      </w:hyperlink>
    </w:p>
    <w:p w14:paraId="6B7D8D11" w14:textId="77777777" w:rsidR="00614FC8" w:rsidRPr="0041632B" w:rsidRDefault="00082C32" w:rsidP="00614FC8">
      <w:pPr>
        <w:pStyle w:val="10"/>
        <w:spacing w:line="400" w:lineRule="exact"/>
        <w:rPr>
          <w:rFonts w:cs="Times New Roman"/>
        </w:rPr>
      </w:pPr>
      <w:hyperlink w:anchor="_Toc35367373" w:history="1">
        <w:r w:rsidR="00614FC8">
          <w:rPr>
            <w:rStyle w:val="a6"/>
            <w:rFonts w:hint="eastAsia"/>
            <w:sz w:val="28"/>
            <w:szCs w:val="28"/>
          </w:rPr>
          <w:t>三、评价依据</w:t>
        </w:r>
        <w:r w:rsidR="00614FC8">
          <w:tab/>
        </w:r>
        <w:r w:rsidR="00614FC8">
          <w:fldChar w:fldCharType="begin"/>
        </w:r>
        <w:r w:rsidR="00614FC8">
          <w:instrText xml:space="preserve"> PAGEREF _Toc35367373 \h </w:instrText>
        </w:r>
        <w:r w:rsidR="00614FC8">
          <w:fldChar w:fldCharType="separate"/>
        </w:r>
        <w:r w:rsidR="00614FC8">
          <w:t>5</w:t>
        </w:r>
        <w:r w:rsidR="00614FC8">
          <w:fldChar w:fldCharType="end"/>
        </w:r>
      </w:hyperlink>
    </w:p>
    <w:p w14:paraId="4A99BAD0" w14:textId="77777777" w:rsidR="00614FC8" w:rsidRPr="0041632B" w:rsidRDefault="00082C32" w:rsidP="00614FC8">
      <w:pPr>
        <w:pStyle w:val="10"/>
        <w:spacing w:line="400" w:lineRule="exact"/>
        <w:rPr>
          <w:rFonts w:cs="Times New Roman"/>
        </w:rPr>
      </w:pPr>
      <w:hyperlink w:anchor="_Toc35367374" w:history="1">
        <w:r w:rsidR="00614FC8">
          <w:rPr>
            <w:rStyle w:val="a6"/>
            <w:rFonts w:hint="eastAsia"/>
            <w:sz w:val="28"/>
            <w:szCs w:val="28"/>
          </w:rPr>
          <w:t>四、评价思路与重点</w:t>
        </w:r>
        <w:r w:rsidR="00614FC8">
          <w:tab/>
        </w:r>
        <w:r w:rsidR="00614FC8">
          <w:fldChar w:fldCharType="begin"/>
        </w:r>
        <w:r w:rsidR="00614FC8">
          <w:instrText xml:space="preserve"> PAGEREF _Toc35367374 \h </w:instrText>
        </w:r>
        <w:r w:rsidR="00614FC8">
          <w:fldChar w:fldCharType="separate"/>
        </w:r>
        <w:r w:rsidR="00614FC8">
          <w:t>6</w:t>
        </w:r>
        <w:r w:rsidR="00614FC8">
          <w:fldChar w:fldCharType="end"/>
        </w:r>
      </w:hyperlink>
    </w:p>
    <w:p w14:paraId="06A09E4C" w14:textId="77777777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75" w:history="1">
        <w:r w:rsidR="00614FC8">
          <w:rPr>
            <w:rStyle w:val="a6"/>
            <w:rFonts w:hint="eastAsia"/>
            <w:sz w:val="28"/>
            <w:szCs w:val="28"/>
          </w:rPr>
          <w:t>（一）评价整体思路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_Toc35367375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6</w:t>
        </w:r>
        <w:r w:rsidR="00614FC8">
          <w:rPr>
            <w:sz w:val="28"/>
            <w:szCs w:val="28"/>
          </w:rPr>
          <w:fldChar w:fldCharType="end"/>
        </w:r>
      </w:hyperlink>
    </w:p>
    <w:p w14:paraId="5AE59031" w14:textId="77777777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76" w:history="1">
        <w:r w:rsidR="00614FC8">
          <w:rPr>
            <w:rStyle w:val="a6"/>
            <w:rFonts w:hint="eastAsia"/>
            <w:sz w:val="28"/>
            <w:szCs w:val="28"/>
          </w:rPr>
          <w:t>（二）评价原则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_Toc35367376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6</w:t>
        </w:r>
        <w:r w:rsidR="00614FC8">
          <w:rPr>
            <w:sz w:val="28"/>
            <w:szCs w:val="28"/>
          </w:rPr>
          <w:fldChar w:fldCharType="end"/>
        </w:r>
      </w:hyperlink>
    </w:p>
    <w:p w14:paraId="33D985B0" w14:textId="77777777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77" w:history="1">
        <w:r w:rsidR="00614FC8">
          <w:rPr>
            <w:rStyle w:val="a6"/>
            <w:rFonts w:hint="eastAsia"/>
            <w:sz w:val="28"/>
            <w:szCs w:val="28"/>
          </w:rPr>
          <w:t>（三）评价重点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_Toc35367377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7</w:t>
        </w:r>
        <w:r w:rsidR="00614FC8">
          <w:rPr>
            <w:sz w:val="28"/>
            <w:szCs w:val="28"/>
          </w:rPr>
          <w:fldChar w:fldCharType="end"/>
        </w:r>
      </w:hyperlink>
    </w:p>
    <w:p w14:paraId="3AEA7B44" w14:textId="77777777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78" w:history="1">
        <w:r w:rsidR="00614FC8">
          <w:rPr>
            <w:rStyle w:val="a6"/>
            <w:rFonts w:hint="eastAsia"/>
            <w:sz w:val="28"/>
            <w:szCs w:val="28"/>
          </w:rPr>
          <w:t>（四）可能存在的问题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_Toc35367378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7</w:t>
        </w:r>
        <w:r w:rsidR="00614FC8">
          <w:rPr>
            <w:sz w:val="28"/>
            <w:szCs w:val="28"/>
          </w:rPr>
          <w:fldChar w:fldCharType="end"/>
        </w:r>
      </w:hyperlink>
    </w:p>
    <w:p w14:paraId="5087C0BC" w14:textId="77777777" w:rsidR="00614FC8" w:rsidRPr="0041632B" w:rsidRDefault="00082C32" w:rsidP="00614FC8">
      <w:pPr>
        <w:pStyle w:val="10"/>
        <w:spacing w:line="400" w:lineRule="exact"/>
        <w:rPr>
          <w:rFonts w:cs="Times New Roman"/>
        </w:rPr>
      </w:pPr>
      <w:hyperlink w:anchor="_Toc35367379" w:history="1">
        <w:r w:rsidR="00614FC8">
          <w:rPr>
            <w:rStyle w:val="a6"/>
            <w:rFonts w:hint="eastAsia"/>
            <w:sz w:val="28"/>
            <w:szCs w:val="28"/>
          </w:rPr>
          <w:t>五、评价方法</w:t>
        </w:r>
        <w:r w:rsidR="00614FC8">
          <w:tab/>
        </w:r>
        <w:r w:rsidR="00614FC8">
          <w:fldChar w:fldCharType="begin"/>
        </w:r>
        <w:r w:rsidR="00614FC8">
          <w:instrText xml:space="preserve"> PAGEREF _Toc35367379 \h </w:instrText>
        </w:r>
        <w:r w:rsidR="00614FC8">
          <w:fldChar w:fldCharType="separate"/>
        </w:r>
        <w:r w:rsidR="00614FC8">
          <w:t>8</w:t>
        </w:r>
        <w:r w:rsidR="00614FC8">
          <w:fldChar w:fldCharType="end"/>
        </w:r>
      </w:hyperlink>
    </w:p>
    <w:p w14:paraId="02F9CEC2" w14:textId="77777777" w:rsidR="00614FC8" w:rsidRPr="0041632B" w:rsidRDefault="00082C32" w:rsidP="00614FC8">
      <w:pPr>
        <w:pStyle w:val="10"/>
        <w:spacing w:line="400" w:lineRule="exact"/>
        <w:rPr>
          <w:rFonts w:cs="Times New Roman"/>
        </w:rPr>
      </w:pPr>
      <w:hyperlink w:anchor="_Toc35367380" w:history="1">
        <w:r w:rsidR="00614FC8">
          <w:rPr>
            <w:rStyle w:val="a6"/>
            <w:rFonts w:hint="eastAsia"/>
            <w:sz w:val="28"/>
            <w:szCs w:val="28"/>
          </w:rPr>
          <w:t>六、评价指标和评价标准</w:t>
        </w:r>
        <w:r w:rsidR="00614FC8">
          <w:tab/>
        </w:r>
        <w:r w:rsidR="00614FC8">
          <w:fldChar w:fldCharType="begin"/>
        </w:r>
        <w:r w:rsidR="00614FC8">
          <w:instrText xml:space="preserve"> PAGEREF _Toc35367380 \h </w:instrText>
        </w:r>
        <w:r w:rsidR="00614FC8">
          <w:fldChar w:fldCharType="separate"/>
        </w:r>
        <w:r w:rsidR="00614FC8">
          <w:t>9</w:t>
        </w:r>
        <w:r w:rsidR="00614FC8">
          <w:fldChar w:fldCharType="end"/>
        </w:r>
      </w:hyperlink>
    </w:p>
    <w:p w14:paraId="447D8F84" w14:textId="77777777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81" w:history="1">
        <w:r w:rsidR="00614FC8">
          <w:rPr>
            <w:rStyle w:val="a6"/>
            <w:rFonts w:hint="eastAsia"/>
            <w:sz w:val="28"/>
            <w:szCs w:val="28"/>
          </w:rPr>
          <w:t>（一）指标体系设计思路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_Toc35367381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9</w:t>
        </w:r>
        <w:r w:rsidR="00614FC8">
          <w:rPr>
            <w:sz w:val="28"/>
            <w:szCs w:val="28"/>
          </w:rPr>
          <w:fldChar w:fldCharType="end"/>
        </w:r>
      </w:hyperlink>
    </w:p>
    <w:p w14:paraId="1FF786C9" w14:textId="77777777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82" w:history="1">
        <w:r w:rsidR="00614FC8">
          <w:rPr>
            <w:rStyle w:val="a6"/>
            <w:rFonts w:hint="eastAsia"/>
            <w:sz w:val="28"/>
            <w:szCs w:val="28"/>
          </w:rPr>
          <w:t>（二）主要指标内容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_Toc35367382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9</w:t>
        </w:r>
        <w:r w:rsidR="00614FC8">
          <w:rPr>
            <w:sz w:val="28"/>
            <w:szCs w:val="28"/>
          </w:rPr>
          <w:fldChar w:fldCharType="end"/>
        </w:r>
      </w:hyperlink>
    </w:p>
    <w:p w14:paraId="75FA909A" w14:textId="77777777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83" w:history="1">
        <w:r w:rsidR="00614FC8">
          <w:rPr>
            <w:rStyle w:val="a6"/>
            <w:rFonts w:hint="eastAsia"/>
            <w:sz w:val="28"/>
            <w:szCs w:val="28"/>
          </w:rPr>
          <w:t>（三）绩效评价结果认定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_Toc35367383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9</w:t>
        </w:r>
        <w:r w:rsidR="00614FC8">
          <w:rPr>
            <w:sz w:val="28"/>
            <w:szCs w:val="28"/>
          </w:rPr>
          <w:fldChar w:fldCharType="end"/>
        </w:r>
      </w:hyperlink>
    </w:p>
    <w:p w14:paraId="288A5E01" w14:textId="77777777" w:rsidR="00614FC8" w:rsidRPr="0041632B" w:rsidRDefault="00082C32" w:rsidP="00614FC8">
      <w:pPr>
        <w:pStyle w:val="10"/>
        <w:spacing w:line="400" w:lineRule="exact"/>
        <w:rPr>
          <w:rFonts w:cs="Times New Roman"/>
        </w:rPr>
      </w:pPr>
      <w:hyperlink w:anchor="_Toc35367384" w:history="1">
        <w:r w:rsidR="00614FC8">
          <w:rPr>
            <w:rStyle w:val="a6"/>
            <w:rFonts w:hint="eastAsia"/>
            <w:sz w:val="28"/>
            <w:szCs w:val="28"/>
          </w:rPr>
          <w:t>七、评价程序</w:t>
        </w:r>
        <w:r w:rsidR="00614FC8">
          <w:tab/>
        </w:r>
        <w:r w:rsidR="00614FC8">
          <w:fldChar w:fldCharType="begin"/>
        </w:r>
        <w:r w:rsidR="00614FC8">
          <w:instrText xml:space="preserve"> PAGEREF _Toc35367384 \h </w:instrText>
        </w:r>
        <w:r w:rsidR="00614FC8">
          <w:fldChar w:fldCharType="separate"/>
        </w:r>
        <w:r w:rsidR="00614FC8">
          <w:t>10</w:t>
        </w:r>
        <w:r w:rsidR="00614FC8">
          <w:fldChar w:fldCharType="end"/>
        </w:r>
      </w:hyperlink>
    </w:p>
    <w:p w14:paraId="5F452228" w14:textId="75D7D302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85" w:history="1">
        <w:r w:rsidR="00614FC8">
          <w:rPr>
            <w:rStyle w:val="a6"/>
            <w:rFonts w:hint="eastAsia"/>
            <w:sz w:val="28"/>
            <w:szCs w:val="28"/>
          </w:rPr>
          <w:t>（一）评价准备阶段</w:t>
        </w:r>
        <w:r w:rsidR="00503C12" w:rsidRPr="00503C12">
          <w:rPr>
            <w:rStyle w:val="a6"/>
            <w:rFonts w:hint="eastAsia"/>
            <w:sz w:val="28"/>
            <w:szCs w:val="28"/>
          </w:rPr>
          <w:t>（</w:t>
        </w:r>
        <w:r w:rsidR="00503C12" w:rsidRPr="00503C12">
          <w:rPr>
            <w:rStyle w:val="a6"/>
            <w:rFonts w:hint="eastAsia"/>
            <w:sz w:val="28"/>
            <w:szCs w:val="28"/>
          </w:rPr>
          <w:t xml:space="preserve">   </w:t>
        </w:r>
        <w:r w:rsidR="00503C12" w:rsidRPr="00503C12">
          <w:rPr>
            <w:rStyle w:val="a6"/>
            <w:rFonts w:hint="eastAsia"/>
            <w:sz w:val="28"/>
            <w:szCs w:val="28"/>
          </w:rPr>
          <w:t>年</w:t>
        </w:r>
        <w:r w:rsidR="00503C12" w:rsidRPr="00503C12">
          <w:rPr>
            <w:rStyle w:val="a6"/>
            <w:rFonts w:hint="eastAsia"/>
            <w:sz w:val="28"/>
            <w:szCs w:val="28"/>
          </w:rPr>
          <w:t xml:space="preserve">  </w:t>
        </w:r>
        <w:r w:rsidR="00503C12" w:rsidRPr="00503C12">
          <w:rPr>
            <w:rStyle w:val="a6"/>
            <w:rFonts w:hint="eastAsia"/>
            <w:sz w:val="28"/>
            <w:szCs w:val="28"/>
          </w:rPr>
          <w:t>月</w:t>
        </w:r>
        <w:r w:rsidR="00503C12" w:rsidRPr="00503C12">
          <w:rPr>
            <w:rStyle w:val="a6"/>
            <w:rFonts w:hint="eastAsia"/>
            <w:sz w:val="28"/>
            <w:szCs w:val="28"/>
          </w:rPr>
          <w:t xml:space="preserve">  </w:t>
        </w:r>
        <w:r w:rsidR="00503C12" w:rsidRPr="00503C12">
          <w:rPr>
            <w:rStyle w:val="a6"/>
            <w:rFonts w:hint="eastAsia"/>
            <w:sz w:val="28"/>
            <w:szCs w:val="28"/>
          </w:rPr>
          <w:t>日</w:t>
        </w:r>
        <w:r w:rsidR="00503C12" w:rsidRPr="00503C12">
          <w:rPr>
            <w:rStyle w:val="a6"/>
            <w:rFonts w:hint="eastAsia"/>
            <w:sz w:val="28"/>
            <w:szCs w:val="28"/>
          </w:rPr>
          <w:t xml:space="preserve">-  </w:t>
        </w:r>
        <w:r w:rsidR="00503C12" w:rsidRPr="00503C12">
          <w:rPr>
            <w:rStyle w:val="a6"/>
            <w:rFonts w:hint="eastAsia"/>
            <w:sz w:val="28"/>
            <w:szCs w:val="28"/>
          </w:rPr>
          <w:t>年</w:t>
        </w:r>
        <w:r w:rsidR="00503C12" w:rsidRPr="00503C12">
          <w:rPr>
            <w:rStyle w:val="a6"/>
            <w:rFonts w:hint="eastAsia"/>
            <w:sz w:val="28"/>
            <w:szCs w:val="28"/>
          </w:rPr>
          <w:t xml:space="preserve">  </w:t>
        </w:r>
        <w:r w:rsidR="00503C12" w:rsidRPr="00503C12">
          <w:rPr>
            <w:rStyle w:val="a6"/>
            <w:rFonts w:hint="eastAsia"/>
            <w:sz w:val="28"/>
            <w:szCs w:val="28"/>
          </w:rPr>
          <w:t>月</w:t>
        </w:r>
        <w:r w:rsidR="00503C12" w:rsidRPr="00503C12">
          <w:rPr>
            <w:rStyle w:val="a6"/>
            <w:rFonts w:hint="eastAsia"/>
            <w:sz w:val="28"/>
            <w:szCs w:val="28"/>
          </w:rPr>
          <w:t xml:space="preserve">  </w:t>
        </w:r>
        <w:r w:rsidR="00503C12" w:rsidRPr="00503C12">
          <w:rPr>
            <w:rStyle w:val="a6"/>
            <w:rFonts w:hint="eastAsia"/>
            <w:sz w:val="28"/>
            <w:szCs w:val="28"/>
          </w:rPr>
          <w:t>日）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_Toc35367385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10</w:t>
        </w:r>
        <w:r w:rsidR="00614FC8">
          <w:rPr>
            <w:sz w:val="28"/>
            <w:szCs w:val="28"/>
          </w:rPr>
          <w:fldChar w:fldCharType="end"/>
        </w:r>
      </w:hyperlink>
    </w:p>
    <w:p w14:paraId="7A3C318B" w14:textId="5AE1C001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86" w:history="1">
        <w:r w:rsidR="00614FC8">
          <w:rPr>
            <w:rStyle w:val="a6"/>
            <w:rFonts w:hint="eastAsia"/>
            <w:sz w:val="28"/>
            <w:szCs w:val="28"/>
          </w:rPr>
          <w:t>（二）评价实施阶段</w:t>
        </w:r>
        <w:r w:rsidR="00503C12" w:rsidRPr="00503C12">
          <w:rPr>
            <w:rStyle w:val="a6"/>
            <w:rFonts w:hint="eastAsia"/>
            <w:sz w:val="28"/>
            <w:szCs w:val="28"/>
          </w:rPr>
          <w:t>（</w:t>
        </w:r>
        <w:r w:rsidR="00503C12" w:rsidRPr="00503C12">
          <w:rPr>
            <w:rStyle w:val="a6"/>
            <w:rFonts w:hint="eastAsia"/>
            <w:sz w:val="28"/>
            <w:szCs w:val="28"/>
          </w:rPr>
          <w:t xml:space="preserve">   </w:t>
        </w:r>
        <w:r w:rsidR="00503C12" w:rsidRPr="00503C12">
          <w:rPr>
            <w:rStyle w:val="a6"/>
            <w:rFonts w:hint="eastAsia"/>
            <w:sz w:val="28"/>
            <w:szCs w:val="28"/>
          </w:rPr>
          <w:t>年</w:t>
        </w:r>
        <w:r w:rsidR="00503C12" w:rsidRPr="00503C12">
          <w:rPr>
            <w:rStyle w:val="a6"/>
            <w:rFonts w:hint="eastAsia"/>
            <w:sz w:val="28"/>
            <w:szCs w:val="28"/>
          </w:rPr>
          <w:t xml:space="preserve">  </w:t>
        </w:r>
        <w:r w:rsidR="00503C12" w:rsidRPr="00503C12">
          <w:rPr>
            <w:rStyle w:val="a6"/>
            <w:rFonts w:hint="eastAsia"/>
            <w:sz w:val="28"/>
            <w:szCs w:val="28"/>
          </w:rPr>
          <w:t>月</w:t>
        </w:r>
        <w:r w:rsidR="00503C12" w:rsidRPr="00503C12">
          <w:rPr>
            <w:rStyle w:val="a6"/>
            <w:rFonts w:hint="eastAsia"/>
            <w:sz w:val="28"/>
            <w:szCs w:val="28"/>
          </w:rPr>
          <w:t xml:space="preserve">  </w:t>
        </w:r>
        <w:r w:rsidR="00503C12" w:rsidRPr="00503C12">
          <w:rPr>
            <w:rStyle w:val="a6"/>
            <w:rFonts w:hint="eastAsia"/>
            <w:sz w:val="28"/>
            <w:szCs w:val="28"/>
          </w:rPr>
          <w:t>日</w:t>
        </w:r>
        <w:r w:rsidR="00503C12" w:rsidRPr="00503C12">
          <w:rPr>
            <w:rStyle w:val="a6"/>
            <w:rFonts w:hint="eastAsia"/>
            <w:sz w:val="28"/>
            <w:szCs w:val="28"/>
          </w:rPr>
          <w:t xml:space="preserve">-  </w:t>
        </w:r>
        <w:r w:rsidR="00503C12" w:rsidRPr="00503C12">
          <w:rPr>
            <w:rStyle w:val="a6"/>
            <w:rFonts w:hint="eastAsia"/>
            <w:sz w:val="28"/>
            <w:szCs w:val="28"/>
          </w:rPr>
          <w:t>年</w:t>
        </w:r>
        <w:r w:rsidR="00503C12" w:rsidRPr="00503C12">
          <w:rPr>
            <w:rStyle w:val="a6"/>
            <w:rFonts w:hint="eastAsia"/>
            <w:sz w:val="28"/>
            <w:szCs w:val="28"/>
          </w:rPr>
          <w:t xml:space="preserve">  </w:t>
        </w:r>
        <w:r w:rsidR="00503C12" w:rsidRPr="00503C12">
          <w:rPr>
            <w:rStyle w:val="a6"/>
            <w:rFonts w:hint="eastAsia"/>
            <w:sz w:val="28"/>
            <w:szCs w:val="28"/>
          </w:rPr>
          <w:t>月</w:t>
        </w:r>
        <w:r w:rsidR="00503C12" w:rsidRPr="00503C12">
          <w:rPr>
            <w:rStyle w:val="a6"/>
            <w:rFonts w:hint="eastAsia"/>
            <w:sz w:val="28"/>
            <w:szCs w:val="28"/>
          </w:rPr>
          <w:t xml:space="preserve">  </w:t>
        </w:r>
        <w:r w:rsidR="00503C12" w:rsidRPr="00503C12">
          <w:rPr>
            <w:rStyle w:val="a6"/>
            <w:rFonts w:hint="eastAsia"/>
            <w:sz w:val="28"/>
            <w:szCs w:val="28"/>
          </w:rPr>
          <w:t>日）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_Toc35367386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11</w:t>
        </w:r>
        <w:r w:rsidR="00614FC8">
          <w:rPr>
            <w:sz w:val="28"/>
            <w:szCs w:val="28"/>
          </w:rPr>
          <w:fldChar w:fldCharType="end"/>
        </w:r>
      </w:hyperlink>
    </w:p>
    <w:p w14:paraId="7245999A" w14:textId="03C41A25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87" w:history="1">
        <w:r w:rsidR="00614FC8">
          <w:rPr>
            <w:rStyle w:val="a6"/>
            <w:rFonts w:hint="eastAsia"/>
            <w:sz w:val="28"/>
            <w:szCs w:val="28"/>
          </w:rPr>
          <w:t>（三）报告形成阶段</w:t>
        </w:r>
        <w:r w:rsidR="00503C12" w:rsidRPr="00503C12">
          <w:rPr>
            <w:rStyle w:val="a6"/>
            <w:rFonts w:hint="eastAsia"/>
            <w:sz w:val="28"/>
            <w:szCs w:val="28"/>
          </w:rPr>
          <w:t>（</w:t>
        </w:r>
        <w:r w:rsidR="00503C12" w:rsidRPr="00503C12">
          <w:rPr>
            <w:rStyle w:val="a6"/>
            <w:rFonts w:hint="eastAsia"/>
            <w:sz w:val="28"/>
            <w:szCs w:val="28"/>
          </w:rPr>
          <w:t xml:space="preserve">   </w:t>
        </w:r>
        <w:r w:rsidR="00503C12" w:rsidRPr="00503C12">
          <w:rPr>
            <w:rStyle w:val="a6"/>
            <w:rFonts w:hint="eastAsia"/>
            <w:sz w:val="28"/>
            <w:szCs w:val="28"/>
          </w:rPr>
          <w:t>年</w:t>
        </w:r>
        <w:r w:rsidR="00503C12" w:rsidRPr="00503C12">
          <w:rPr>
            <w:rStyle w:val="a6"/>
            <w:rFonts w:hint="eastAsia"/>
            <w:sz w:val="28"/>
            <w:szCs w:val="28"/>
          </w:rPr>
          <w:t xml:space="preserve">  </w:t>
        </w:r>
        <w:r w:rsidR="00503C12" w:rsidRPr="00503C12">
          <w:rPr>
            <w:rStyle w:val="a6"/>
            <w:rFonts w:hint="eastAsia"/>
            <w:sz w:val="28"/>
            <w:szCs w:val="28"/>
          </w:rPr>
          <w:t>月</w:t>
        </w:r>
        <w:r w:rsidR="00503C12" w:rsidRPr="00503C12">
          <w:rPr>
            <w:rStyle w:val="a6"/>
            <w:rFonts w:hint="eastAsia"/>
            <w:sz w:val="28"/>
            <w:szCs w:val="28"/>
          </w:rPr>
          <w:t xml:space="preserve">  </w:t>
        </w:r>
        <w:r w:rsidR="00503C12" w:rsidRPr="00503C12">
          <w:rPr>
            <w:rStyle w:val="a6"/>
            <w:rFonts w:hint="eastAsia"/>
            <w:sz w:val="28"/>
            <w:szCs w:val="28"/>
          </w:rPr>
          <w:t>日</w:t>
        </w:r>
        <w:r w:rsidR="00503C12" w:rsidRPr="00503C12">
          <w:rPr>
            <w:rStyle w:val="a6"/>
            <w:rFonts w:hint="eastAsia"/>
            <w:sz w:val="28"/>
            <w:szCs w:val="28"/>
          </w:rPr>
          <w:t xml:space="preserve">-  </w:t>
        </w:r>
        <w:r w:rsidR="00503C12" w:rsidRPr="00503C12">
          <w:rPr>
            <w:rStyle w:val="a6"/>
            <w:rFonts w:hint="eastAsia"/>
            <w:sz w:val="28"/>
            <w:szCs w:val="28"/>
          </w:rPr>
          <w:t>年</w:t>
        </w:r>
        <w:r w:rsidR="00503C12" w:rsidRPr="00503C12">
          <w:rPr>
            <w:rStyle w:val="a6"/>
            <w:rFonts w:hint="eastAsia"/>
            <w:sz w:val="28"/>
            <w:szCs w:val="28"/>
          </w:rPr>
          <w:t xml:space="preserve">  </w:t>
        </w:r>
        <w:r w:rsidR="00503C12" w:rsidRPr="00503C12">
          <w:rPr>
            <w:rStyle w:val="a6"/>
            <w:rFonts w:hint="eastAsia"/>
            <w:sz w:val="28"/>
            <w:szCs w:val="28"/>
          </w:rPr>
          <w:t>月</w:t>
        </w:r>
        <w:r w:rsidR="00503C12" w:rsidRPr="00503C12">
          <w:rPr>
            <w:rStyle w:val="a6"/>
            <w:rFonts w:hint="eastAsia"/>
            <w:sz w:val="28"/>
            <w:szCs w:val="28"/>
          </w:rPr>
          <w:t xml:space="preserve">  </w:t>
        </w:r>
        <w:r w:rsidR="00503C12" w:rsidRPr="00503C12">
          <w:rPr>
            <w:rStyle w:val="a6"/>
            <w:rFonts w:hint="eastAsia"/>
            <w:sz w:val="28"/>
            <w:szCs w:val="28"/>
          </w:rPr>
          <w:t>日）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_Toc35367387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12</w:t>
        </w:r>
        <w:r w:rsidR="00614FC8">
          <w:rPr>
            <w:sz w:val="28"/>
            <w:szCs w:val="28"/>
          </w:rPr>
          <w:fldChar w:fldCharType="end"/>
        </w:r>
      </w:hyperlink>
    </w:p>
    <w:p w14:paraId="7322AFBD" w14:textId="77777777" w:rsidR="00614FC8" w:rsidRPr="0041632B" w:rsidRDefault="00082C32" w:rsidP="00614FC8">
      <w:pPr>
        <w:pStyle w:val="10"/>
        <w:spacing w:line="400" w:lineRule="exact"/>
        <w:rPr>
          <w:rFonts w:cs="Times New Roman"/>
        </w:rPr>
      </w:pPr>
      <w:hyperlink w:anchor="_Toc35367388" w:history="1">
        <w:r w:rsidR="00614FC8">
          <w:rPr>
            <w:rStyle w:val="a6"/>
            <w:rFonts w:hint="eastAsia"/>
            <w:sz w:val="28"/>
            <w:szCs w:val="28"/>
          </w:rPr>
          <w:t>八、评价相关方工作人员</w:t>
        </w:r>
        <w:r w:rsidR="00614FC8">
          <w:tab/>
        </w:r>
        <w:r w:rsidR="00614FC8">
          <w:fldChar w:fldCharType="begin"/>
        </w:r>
        <w:r w:rsidR="00614FC8">
          <w:instrText xml:space="preserve"> PAGEREF _Toc35367388 \h </w:instrText>
        </w:r>
        <w:r w:rsidR="00614FC8">
          <w:fldChar w:fldCharType="separate"/>
        </w:r>
        <w:r w:rsidR="00614FC8">
          <w:t>12</w:t>
        </w:r>
        <w:r w:rsidR="00614FC8">
          <w:fldChar w:fldCharType="end"/>
        </w:r>
      </w:hyperlink>
    </w:p>
    <w:p w14:paraId="14BCDD2C" w14:textId="77777777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89" w:history="1">
        <w:r w:rsidR="00614FC8">
          <w:rPr>
            <w:rStyle w:val="a6"/>
            <w:rFonts w:hint="eastAsia"/>
            <w:sz w:val="28"/>
            <w:szCs w:val="28"/>
          </w:rPr>
          <w:t>（一）牵头部门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_Toc35367389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12</w:t>
        </w:r>
        <w:r w:rsidR="00614FC8">
          <w:rPr>
            <w:sz w:val="28"/>
            <w:szCs w:val="28"/>
          </w:rPr>
          <w:fldChar w:fldCharType="end"/>
        </w:r>
      </w:hyperlink>
    </w:p>
    <w:p w14:paraId="2C7DB009" w14:textId="77777777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90" w:history="1">
        <w:r w:rsidR="00614FC8">
          <w:rPr>
            <w:rStyle w:val="a6"/>
            <w:rFonts w:hint="eastAsia"/>
            <w:sz w:val="28"/>
            <w:szCs w:val="28"/>
          </w:rPr>
          <w:t>（二）项目实施单位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_Toc35367390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12</w:t>
        </w:r>
        <w:r w:rsidR="00614FC8">
          <w:rPr>
            <w:sz w:val="28"/>
            <w:szCs w:val="28"/>
          </w:rPr>
          <w:fldChar w:fldCharType="end"/>
        </w:r>
      </w:hyperlink>
    </w:p>
    <w:p w14:paraId="6CD714F2" w14:textId="77777777" w:rsidR="00614FC8" w:rsidRDefault="00082C32" w:rsidP="00614FC8">
      <w:pPr>
        <w:pStyle w:val="2"/>
        <w:spacing w:line="400" w:lineRule="exact"/>
        <w:rPr>
          <w:sz w:val="28"/>
          <w:szCs w:val="28"/>
        </w:rPr>
      </w:pPr>
      <w:hyperlink w:anchor="_Toc35367391" w:history="1">
        <w:r w:rsidR="00614FC8">
          <w:rPr>
            <w:rStyle w:val="a6"/>
            <w:rFonts w:hint="eastAsia"/>
            <w:sz w:val="28"/>
            <w:szCs w:val="28"/>
          </w:rPr>
          <w:t>（三）第三方评价机构</w:t>
        </w:r>
        <w:r w:rsidR="00614FC8">
          <w:rPr>
            <w:sz w:val="28"/>
            <w:szCs w:val="28"/>
          </w:rPr>
          <w:tab/>
        </w:r>
        <w:r w:rsidR="00614FC8">
          <w:rPr>
            <w:sz w:val="28"/>
            <w:szCs w:val="28"/>
          </w:rPr>
          <w:fldChar w:fldCharType="begin"/>
        </w:r>
        <w:r w:rsidR="00614FC8">
          <w:rPr>
            <w:sz w:val="28"/>
            <w:szCs w:val="28"/>
          </w:rPr>
          <w:instrText xml:space="preserve"> PAGEREF _Toc35367391 \h </w:instrText>
        </w:r>
        <w:r w:rsidR="00614FC8">
          <w:rPr>
            <w:sz w:val="28"/>
            <w:szCs w:val="28"/>
          </w:rPr>
        </w:r>
        <w:r w:rsidR="00614FC8">
          <w:rPr>
            <w:sz w:val="28"/>
            <w:szCs w:val="28"/>
          </w:rPr>
          <w:fldChar w:fldCharType="separate"/>
        </w:r>
        <w:r w:rsidR="00614FC8">
          <w:rPr>
            <w:sz w:val="28"/>
            <w:szCs w:val="28"/>
          </w:rPr>
          <w:t>13</w:t>
        </w:r>
        <w:r w:rsidR="00614FC8">
          <w:rPr>
            <w:sz w:val="28"/>
            <w:szCs w:val="28"/>
          </w:rPr>
          <w:fldChar w:fldCharType="end"/>
        </w:r>
      </w:hyperlink>
    </w:p>
    <w:p w14:paraId="124B734A" w14:textId="77777777" w:rsidR="00614FC8" w:rsidRPr="0041632B" w:rsidRDefault="00082C32" w:rsidP="00614FC8">
      <w:pPr>
        <w:pStyle w:val="10"/>
        <w:spacing w:line="400" w:lineRule="exact"/>
        <w:rPr>
          <w:rFonts w:cs="Times New Roman"/>
        </w:rPr>
      </w:pPr>
      <w:hyperlink w:anchor="_Toc35367392" w:history="1">
        <w:r w:rsidR="00614FC8">
          <w:rPr>
            <w:rStyle w:val="a6"/>
            <w:rFonts w:hint="eastAsia"/>
            <w:sz w:val="28"/>
            <w:szCs w:val="28"/>
          </w:rPr>
          <w:t>九、评价工作时间安排</w:t>
        </w:r>
        <w:r w:rsidR="00614FC8">
          <w:tab/>
        </w:r>
        <w:r w:rsidR="00614FC8">
          <w:fldChar w:fldCharType="begin"/>
        </w:r>
        <w:r w:rsidR="00614FC8">
          <w:instrText xml:space="preserve"> PAGEREF _Toc35367392 \h </w:instrText>
        </w:r>
        <w:r w:rsidR="00614FC8">
          <w:fldChar w:fldCharType="separate"/>
        </w:r>
        <w:r w:rsidR="00614FC8">
          <w:t>13</w:t>
        </w:r>
        <w:r w:rsidR="00614FC8">
          <w:fldChar w:fldCharType="end"/>
        </w:r>
      </w:hyperlink>
    </w:p>
    <w:p w14:paraId="73929C98" w14:textId="77777777" w:rsidR="00614FC8" w:rsidRPr="0041632B" w:rsidRDefault="00614FC8" w:rsidP="00614FC8">
      <w:pPr>
        <w:pStyle w:val="10"/>
        <w:spacing w:line="400" w:lineRule="exact"/>
        <w:rPr>
          <w:rFonts w:cs="Times New Roman"/>
          <w:sz w:val="21"/>
          <w:szCs w:val="22"/>
          <w:lang w:val="zh-CN"/>
        </w:rPr>
      </w:pPr>
      <w:r>
        <w:rPr>
          <w:lang w:val="zh-CN"/>
        </w:rPr>
        <w:fldChar w:fldCharType="end"/>
      </w:r>
    </w:p>
    <w:p w14:paraId="5A8E74B2" w14:textId="77777777" w:rsidR="00614FC8" w:rsidRPr="0041632B" w:rsidRDefault="00614FC8" w:rsidP="00614FC8">
      <w:pPr>
        <w:widowControl/>
        <w:adjustRightInd w:val="0"/>
        <w:snapToGrid w:val="0"/>
        <w:spacing w:line="360" w:lineRule="auto"/>
        <w:jc w:val="center"/>
        <w:rPr>
          <w:rFonts w:ascii="仿宋" w:eastAsia="仿宋" w:hAnsi="仿宋" w:cs="仿宋"/>
          <w:b/>
          <w:color w:val="000000"/>
          <w:sz w:val="36"/>
          <w:szCs w:val="32"/>
        </w:rPr>
        <w:sectPr w:rsidR="00614FC8" w:rsidRPr="0041632B">
          <w:headerReference w:type="default" r:id="rId14"/>
          <w:footerReference w:type="default" r:id="rId15"/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14:paraId="261FA5B6" w14:textId="77777777" w:rsidR="00614FC8" w:rsidRPr="0041632B" w:rsidRDefault="00614FC8" w:rsidP="00614FC8">
      <w:pPr>
        <w:widowControl/>
        <w:spacing w:beforeLines="100" w:before="312" w:afterLines="100" w:after="312" w:line="360" w:lineRule="auto"/>
        <w:jc w:val="center"/>
        <w:rPr>
          <w:rFonts w:ascii="黑体" w:eastAsia="黑体" w:hAnsi="黑体"/>
          <w:b/>
          <w:color w:val="000000"/>
          <w:sz w:val="40"/>
          <w:szCs w:val="32"/>
        </w:rPr>
      </w:pPr>
      <w:bookmarkStart w:id="2" w:name="_Toc226775485"/>
      <w:bookmarkStart w:id="3" w:name="_Toc288205881"/>
      <w:bookmarkStart w:id="4" w:name="_Toc15129"/>
      <w:bookmarkStart w:id="5" w:name="_Toc16515"/>
      <w:bookmarkStart w:id="6" w:name="_Toc226775489"/>
      <w:r w:rsidRPr="0041632B">
        <w:rPr>
          <w:rFonts w:ascii="黑体" w:eastAsia="黑体" w:hAnsi="黑体" w:hint="eastAsia"/>
          <w:b/>
          <w:color w:val="000000"/>
          <w:sz w:val="40"/>
          <w:szCs w:val="32"/>
        </w:rPr>
        <w:t>XX项目</w:t>
      </w:r>
      <w:r w:rsidRPr="0041632B">
        <w:rPr>
          <w:rFonts w:ascii="黑体" w:eastAsia="黑体" w:hAnsi="黑体" w:hint="eastAsia"/>
          <w:b/>
          <w:bCs/>
          <w:color w:val="000000"/>
          <w:sz w:val="40"/>
          <w:szCs w:val="32"/>
        </w:rPr>
        <w:t>绩效评价工作方案</w:t>
      </w:r>
    </w:p>
    <w:p w14:paraId="2724F0D0" w14:textId="2C0F8E89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仿宋" w:eastAsia="仿宋" w:hAnsi="仿宋"/>
          <w:kern w:val="0"/>
          <w:sz w:val="32"/>
          <w:szCs w:val="32"/>
        </w:rPr>
      </w:pPr>
      <w:r>
        <w:rPr>
          <w:rFonts w:ascii="仿宋" w:eastAsia="仿宋" w:hAnsi="仿宋" w:hint="eastAsia"/>
          <w:kern w:val="0"/>
          <w:sz w:val="32"/>
          <w:szCs w:val="32"/>
        </w:rPr>
        <w:t>为确保</w:t>
      </w:r>
      <w:commentRangeStart w:id="7"/>
      <w:r w:rsidR="008E1DB6">
        <w:rPr>
          <w:rFonts w:ascii="仿宋" w:eastAsia="仿宋" w:hAnsi="仿宋" w:hint="eastAsia"/>
          <w:kern w:val="0"/>
          <w:sz w:val="32"/>
          <w:szCs w:val="32"/>
          <w:u w:val="single"/>
        </w:rPr>
        <w:t xml:space="preserve"> </w:t>
      </w:r>
      <w:r w:rsidR="00FD79A6">
        <w:rPr>
          <w:rFonts w:ascii="仿宋" w:eastAsia="仿宋" w:hAnsi="仿宋"/>
          <w:kern w:val="0"/>
          <w:sz w:val="32"/>
          <w:szCs w:val="32"/>
          <w:u w:val="single"/>
        </w:rPr>
        <w:t>{{</w:t>
      </w:r>
      <w:r w:rsidR="00F00704" w:rsidRPr="00F00704">
        <w:t xml:space="preserve"> </w:t>
      </w:r>
      <w:r w:rsidR="00F00704" w:rsidRPr="00F00704">
        <w:rPr>
          <w:rFonts w:ascii="仿宋" w:eastAsia="仿宋" w:hAnsi="仿宋"/>
          <w:kern w:val="0"/>
          <w:sz w:val="32"/>
          <w:szCs w:val="32"/>
          <w:u w:val="single"/>
        </w:rPr>
        <w:t xml:space="preserve">company </w:t>
      </w:r>
      <w:r w:rsidR="00FD79A6">
        <w:rPr>
          <w:rFonts w:ascii="仿宋" w:eastAsia="仿宋" w:hAnsi="仿宋"/>
          <w:kern w:val="0"/>
          <w:sz w:val="32"/>
          <w:szCs w:val="32"/>
          <w:u w:val="single"/>
        </w:rPr>
        <w:t>}}</w:t>
      </w:r>
      <w:r w:rsidR="008E1DB6">
        <w:rPr>
          <w:rFonts w:ascii="仿宋" w:eastAsia="仿宋" w:hAnsi="仿宋"/>
          <w:kern w:val="0"/>
          <w:sz w:val="32"/>
          <w:szCs w:val="32"/>
          <w:u w:val="single"/>
        </w:rPr>
        <w:t xml:space="preserve">   </w:t>
      </w:r>
      <w:r>
        <w:rPr>
          <w:rFonts w:ascii="仿宋" w:eastAsia="仿宋" w:hAnsi="仿宋" w:hint="eastAsia"/>
          <w:kern w:val="0"/>
          <w:sz w:val="32"/>
          <w:szCs w:val="32"/>
          <w:u w:val="single"/>
        </w:rPr>
        <w:t>单位</w:t>
      </w:r>
      <w:commentRangeEnd w:id="7"/>
      <w:r w:rsidR="00D427A8">
        <w:rPr>
          <w:rStyle w:val="a8"/>
        </w:rPr>
        <w:commentReference w:id="7"/>
      </w:r>
      <w:r>
        <w:rPr>
          <w:rFonts w:ascii="仿宋" w:eastAsia="仿宋" w:hAnsi="仿宋" w:hint="eastAsia"/>
          <w:kern w:val="0"/>
          <w:sz w:val="32"/>
          <w:szCs w:val="32"/>
        </w:rPr>
        <w:t>（以下简称“</w:t>
      </w:r>
      <w:r w:rsidR="008E1DB6">
        <w:rPr>
          <w:rFonts w:ascii="仿宋" w:eastAsia="仿宋" w:hAnsi="仿宋"/>
          <w:kern w:val="0"/>
          <w:sz w:val="32"/>
          <w:szCs w:val="32"/>
          <w:u w:val="single"/>
        </w:rPr>
        <w:t xml:space="preserve">     </w:t>
      </w:r>
      <w:r>
        <w:rPr>
          <w:rFonts w:ascii="仿宋" w:eastAsia="仿宋" w:hAnsi="仿宋" w:hint="eastAsia"/>
          <w:kern w:val="0"/>
          <w:sz w:val="32"/>
          <w:szCs w:val="32"/>
        </w:rPr>
        <w:t>”）绩效评价工作的顺利实施，依据《项目支出绩效评价管理办法》（财预（2020）10号）</w:t>
      </w:r>
      <w:r w:rsidR="00490AF8">
        <w:rPr>
          <w:rFonts w:ascii="仿宋" w:eastAsia="仿宋" w:hAnsi="仿宋" w:hint="eastAsia"/>
          <w:kern w:val="0"/>
          <w:sz w:val="32"/>
          <w:szCs w:val="32"/>
        </w:rPr>
        <w:t>、</w:t>
      </w:r>
      <w:r w:rsidR="00490AF8"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 w:rsidR="00490AF8">
        <w:rPr>
          <w:rFonts w:ascii="仿宋" w:eastAsia="仿宋" w:hAnsi="仿宋" w:hint="eastAsia"/>
          <w:color w:val="000000"/>
          <w:sz w:val="32"/>
          <w:szCs w:val="32"/>
          <w:u w:val="single"/>
        </w:rPr>
        <w:t xml:space="preserve"> </w:t>
      </w:r>
      <w:r w:rsidR="00490AF8">
        <w:rPr>
          <w:rFonts w:ascii="仿宋" w:eastAsia="仿宋" w:hAnsi="仿宋"/>
          <w:color w:val="000000"/>
          <w:sz w:val="32"/>
          <w:szCs w:val="32"/>
          <w:u w:val="single"/>
        </w:rPr>
        <w:t xml:space="preserve">        </w:t>
      </w:r>
      <w:r>
        <w:rPr>
          <w:rFonts w:ascii="仿宋" w:eastAsia="仿宋" w:hAnsi="仿宋" w:hint="eastAsia"/>
          <w:kern w:val="0"/>
          <w:sz w:val="32"/>
          <w:szCs w:val="32"/>
        </w:rPr>
        <w:t>以及绩效评价相关规定，按照</w:t>
      </w:r>
      <w:r w:rsidR="008E1DB6">
        <w:rPr>
          <w:rFonts w:ascii="仿宋" w:eastAsia="仿宋" w:hAnsi="仿宋"/>
          <w:kern w:val="0"/>
          <w:sz w:val="32"/>
          <w:szCs w:val="32"/>
          <w:u w:val="single"/>
        </w:rPr>
        <w:t xml:space="preserve">      </w:t>
      </w:r>
      <w:r>
        <w:rPr>
          <w:rFonts w:ascii="仿宋" w:eastAsia="仿宋" w:hAnsi="仿宋" w:hint="eastAsia"/>
          <w:kern w:val="0"/>
          <w:sz w:val="32"/>
          <w:szCs w:val="32"/>
        </w:rPr>
        <w:t>的工作部署，制定本工作方案。</w:t>
      </w:r>
    </w:p>
    <w:p w14:paraId="4F373028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3"/>
        <w:rPr>
          <w:rFonts w:ascii="黑体" w:eastAsia="黑体" w:hAnsi="黑体"/>
          <w:b/>
          <w:kern w:val="0"/>
          <w:sz w:val="32"/>
          <w:szCs w:val="32"/>
        </w:rPr>
      </w:pPr>
      <w:bookmarkStart w:id="8" w:name="_Toc35367363"/>
      <w:r>
        <w:rPr>
          <w:rFonts w:ascii="黑体" w:eastAsia="黑体" w:hAnsi="黑体" w:hint="eastAsia"/>
          <w:b/>
          <w:kern w:val="0"/>
          <w:sz w:val="32"/>
          <w:szCs w:val="32"/>
        </w:rPr>
        <w:t>一、</w:t>
      </w:r>
      <w:bookmarkEnd w:id="2"/>
      <w:bookmarkEnd w:id="3"/>
      <w:bookmarkEnd w:id="4"/>
      <w:bookmarkEnd w:id="5"/>
      <w:r>
        <w:rPr>
          <w:rFonts w:ascii="黑体" w:eastAsia="黑体" w:hAnsi="黑体" w:hint="eastAsia"/>
          <w:b/>
          <w:kern w:val="0"/>
          <w:sz w:val="32"/>
          <w:szCs w:val="32"/>
        </w:rPr>
        <w:t>项目基本情况</w:t>
      </w:r>
      <w:bookmarkEnd w:id="8"/>
    </w:p>
    <w:p w14:paraId="133F4B25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9" w:name="_Toc35367364"/>
      <w:bookmarkStart w:id="10" w:name="_Toc509565994"/>
      <w:bookmarkStart w:id="11" w:name="_Toc26063"/>
      <w:r>
        <w:rPr>
          <w:rFonts w:ascii="楷体" w:eastAsia="楷体" w:hAnsi="楷体" w:hint="eastAsia"/>
          <w:kern w:val="0"/>
          <w:sz w:val="32"/>
          <w:szCs w:val="32"/>
        </w:rPr>
        <w:t>（一）立项依据和背景</w:t>
      </w:r>
      <w:bookmarkEnd w:id="9"/>
    </w:p>
    <w:p w14:paraId="7E329165" w14:textId="77777777" w:rsidR="003803DE" w:rsidRDefault="004F00FB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r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>
        <w:rPr>
          <w:rFonts w:ascii="仿宋" w:eastAsia="仿宋" w:hAnsi="仿宋" w:hint="eastAsia"/>
          <w:color w:val="000000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color w:val="000000"/>
          <w:sz w:val="32"/>
          <w:szCs w:val="32"/>
          <w:u w:val="single"/>
        </w:rPr>
        <w:t xml:space="preserve">                                           </w:t>
      </w:r>
    </w:p>
    <w:p w14:paraId="7500D06A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12" w:name="_Toc35367365"/>
      <w:r>
        <w:rPr>
          <w:rFonts w:ascii="楷体" w:eastAsia="楷体" w:hAnsi="楷体" w:hint="eastAsia"/>
          <w:kern w:val="0"/>
          <w:sz w:val="32"/>
          <w:szCs w:val="32"/>
        </w:rPr>
        <w:t>（二）项目组织管理机构</w:t>
      </w:r>
      <w:bookmarkEnd w:id="12"/>
    </w:p>
    <w:p w14:paraId="3B48751C" w14:textId="77777777" w:rsidR="004F00FB" w:rsidRDefault="004F00FB" w:rsidP="004F00FB">
      <w:pPr>
        <w:widowControl/>
        <w:adjustRightInd w:val="0"/>
        <w:snapToGrid w:val="0"/>
        <w:spacing w:line="600" w:lineRule="exact"/>
        <w:ind w:firstLineChars="200" w:firstLine="640"/>
        <w:rPr>
          <w:rFonts w:ascii="仿宋" w:eastAsia="仿宋" w:hAnsi="仿宋"/>
          <w:color w:val="000000"/>
          <w:sz w:val="32"/>
          <w:szCs w:val="32"/>
          <w:u w:val="single"/>
        </w:rPr>
      </w:pPr>
      <w:bookmarkStart w:id="13" w:name="_Toc35367366"/>
      <w:r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>
        <w:rPr>
          <w:rFonts w:ascii="仿宋" w:eastAsia="仿宋" w:hAnsi="仿宋" w:hint="eastAsia"/>
          <w:color w:val="000000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color w:val="000000"/>
          <w:sz w:val="32"/>
          <w:szCs w:val="32"/>
          <w:u w:val="single"/>
        </w:rPr>
        <w:t xml:space="preserve">                                           </w:t>
      </w:r>
    </w:p>
    <w:p w14:paraId="65C17DB9" w14:textId="77777777" w:rsidR="00941533" w:rsidRDefault="00941533" w:rsidP="00941533">
      <w:pPr>
        <w:adjustRightInd w:val="0"/>
        <w:snapToGrid w:val="0"/>
        <w:jc w:val="center"/>
        <w:rPr>
          <w:rFonts w:ascii="宋体" w:hAnsi="宋体"/>
          <w:noProof/>
          <w:sz w:val="32"/>
          <w:szCs w:val="32"/>
          <w:highlight w:val="cyan"/>
        </w:rPr>
      </w:pPr>
    </w:p>
    <w:p w14:paraId="4B011825" w14:textId="77777777" w:rsidR="00941533" w:rsidRPr="00024D0B" w:rsidRDefault="00941533" w:rsidP="00941533">
      <w:pPr>
        <w:adjustRightInd w:val="0"/>
        <w:snapToGrid w:val="0"/>
        <w:jc w:val="center"/>
        <w:rPr>
          <w:rFonts w:ascii="宋体" w:hAnsi="宋体"/>
          <w:sz w:val="32"/>
          <w:szCs w:val="32"/>
        </w:rPr>
      </w:pPr>
      <w:r w:rsidRPr="00024D0B">
        <w:rPr>
          <w:rFonts w:ascii="宋体" w:hAnsi="宋体" w:hint="eastAsia"/>
          <w:noProof/>
          <w:sz w:val="32"/>
          <w:szCs w:val="32"/>
          <w:highlight w:val="cyan"/>
        </w:rPr>
        <w:t>此处支持插入表格、图片</w:t>
      </w:r>
    </w:p>
    <w:p w14:paraId="0408198A" w14:textId="77777777" w:rsidR="00941533" w:rsidRDefault="00941533" w:rsidP="00941533">
      <w:pPr>
        <w:adjustRightInd w:val="0"/>
        <w:snapToGrid w:val="0"/>
        <w:spacing w:line="360" w:lineRule="auto"/>
        <w:jc w:val="center"/>
        <w:rPr>
          <w:rFonts w:ascii="黑体" w:eastAsia="黑体" w:hAnsi="黑体"/>
        </w:rPr>
      </w:pPr>
    </w:p>
    <w:p w14:paraId="45C86B4B" w14:textId="77777777" w:rsidR="00941533" w:rsidRDefault="00941533" w:rsidP="00941533">
      <w:pPr>
        <w:adjustRightInd w:val="0"/>
        <w:snapToGrid w:val="0"/>
        <w:spacing w:line="360" w:lineRule="auto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</w:t>
      </w:r>
      <w:r w:rsidRPr="002D2F89">
        <w:rPr>
          <w:rFonts w:ascii="仿宋" w:eastAsia="仿宋" w:hAnsi="仿宋" w:hint="eastAsia"/>
          <w:u w:val="single"/>
        </w:rPr>
        <w:t xml:space="preserve"> </w:t>
      </w:r>
      <w:r w:rsidRPr="002D2F89">
        <w:rPr>
          <w:rFonts w:ascii="仿宋" w:eastAsia="仿宋" w:hAnsi="仿宋"/>
          <w:u w:val="single"/>
        </w:rPr>
        <w:t xml:space="preserve">    </w:t>
      </w:r>
      <w:r>
        <w:rPr>
          <w:rFonts w:ascii="仿宋" w:eastAsia="仿宋" w:hAnsi="仿宋"/>
          <w:u w:val="single"/>
        </w:rPr>
        <w:t xml:space="preserve"> 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</w:t>
      </w:r>
      <w:r w:rsidR="00032638">
        <w:rPr>
          <w:rFonts w:ascii="黑体" w:eastAsia="黑体" w:hAnsi="黑体"/>
        </w:rPr>
        <w:t xml:space="preserve">   </w:t>
      </w:r>
      <w:r w:rsidRPr="002D2F89">
        <w:rPr>
          <w:rFonts w:ascii="仿宋" w:eastAsia="仿宋" w:hAnsi="仿宋" w:hint="eastAsia"/>
          <w:u w:val="single"/>
        </w:rPr>
        <w:t xml:space="preserve"> </w:t>
      </w:r>
      <w:r w:rsidRPr="002D2F89">
        <w:rPr>
          <w:rFonts w:ascii="仿宋" w:eastAsia="仿宋" w:hAnsi="仿宋"/>
          <w:u w:val="single"/>
        </w:rPr>
        <w:t xml:space="preserve">    </w:t>
      </w:r>
      <w:r>
        <w:rPr>
          <w:rFonts w:ascii="黑体" w:eastAsia="黑体" w:hAnsi="黑体" w:hint="eastAsia"/>
        </w:rPr>
        <w:t>项目</w:t>
      </w:r>
      <w:r w:rsidR="00032638">
        <w:rPr>
          <w:rFonts w:ascii="黑体" w:eastAsia="黑体" w:hAnsi="黑体" w:hint="eastAsia"/>
        </w:rPr>
        <w:t>组织结构</w:t>
      </w:r>
    </w:p>
    <w:p w14:paraId="34C903DF" w14:textId="77777777" w:rsidR="00941533" w:rsidRDefault="00941533" w:rsidP="00941533">
      <w:pPr>
        <w:widowControl/>
        <w:adjustRightInd w:val="0"/>
        <w:snapToGrid w:val="0"/>
        <w:spacing w:line="600" w:lineRule="exact"/>
        <w:ind w:firstLineChars="400" w:firstLine="84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数据来源：</w:t>
      </w:r>
      <w:r w:rsidRPr="002D2F89">
        <w:rPr>
          <w:rFonts w:ascii="仿宋" w:eastAsia="仿宋" w:hAnsi="仿宋" w:hint="eastAsia"/>
          <w:u w:val="single"/>
        </w:rPr>
        <w:t xml:space="preserve"> </w:t>
      </w:r>
      <w:r w:rsidRPr="002D2F89">
        <w:rPr>
          <w:rFonts w:ascii="仿宋" w:eastAsia="仿宋" w:hAnsi="仿宋"/>
          <w:u w:val="single"/>
        </w:rPr>
        <w:t xml:space="preserve">        </w:t>
      </w:r>
      <w:r>
        <w:rPr>
          <w:rFonts w:ascii="仿宋" w:eastAsia="仿宋" w:hAnsi="仿宋" w:hint="eastAsia"/>
        </w:rPr>
        <w:t>。</w:t>
      </w:r>
    </w:p>
    <w:p w14:paraId="1EA663DF" w14:textId="77777777" w:rsidR="00614FC8" w:rsidRDefault="00614FC8" w:rsidP="00941533">
      <w:pPr>
        <w:widowControl/>
        <w:adjustRightInd w:val="0"/>
        <w:snapToGrid w:val="0"/>
        <w:spacing w:beforeLines="100" w:before="312"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r>
        <w:rPr>
          <w:rFonts w:ascii="楷体" w:eastAsia="楷体" w:hAnsi="楷体" w:hint="eastAsia"/>
          <w:kern w:val="0"/>
          <w:sz w:val="32"/>
          <w:szCs w:val="32"/>
        </w:rPr>
        <w:t>（三）项目主要工作内容</w:t>
      </w:r>
      <w:bookmarkEnd w:id="13"/>
    </w:p>
    <w:p w14:paraId="70521E07" w14:textId="77777777" w:rsidR="004F00FB" w:rsidRDefault="004F00FB" w:rsidP="004F00FB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r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>
        <w:rPr>
          <w:rFonts w:ascii="仿宋" w:eastAsia="仿宋" w:hAnsi="仿宋" w:hint="eastAsia"/>
          <w:color w:val="000000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color w:val="000000"/>
          <w:sz w:val="32"/>
          <w:szCs w:val="32"/>
          <w:u w:val="single"/>
        </w:rPr>
        <w:t xml:space="preserve">                                           </w:t>
      </w:r>
    </w:p>
    <w:p w14:paraId="1956DF57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14" w:name="_Toc35367367"/>
      <w:r>
        <w:rPr>
          <w:rFonts w:ascii="楷体" w:eastAsia="楷体" w:hAnsi="楷体" w:hint="eastAsia"/>
          <w:kern w:val="0"/>
          <w:sz w:val="32"/>
          <w:szCs w:val="32"/>
        </w:rPr>
        <w:t>（四）项目经费预算及支出情况</w:t>
      </w:r>
      <w:bookmarkEnd w:id="14"/>
    </w:p>
    <w:p w14:paraId="34C2DC8E" w14:textId="7FDB38D2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根据</w:t>
      </w:r>
      <w:r w:rsidR="003803DE" w:rsidRPr="003803DE">
        <w:rPr>
          <w:rFonts w:ascii="仿宋" w:eastAsia="仿宋" w:hAnsi="仿宋" w:hint="eastAsia"/>
          <w:color w:val="000000"/>
          <w:sz w:val="32"/>
          <w:szCs w:val="32"/>
          <w:u w:val="single"/>
        </w:rPr>
        <w:t xml:space="preserve"> </w:t>
      </w:r>
      <w:r w:rsidR="003803DE"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 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批复，20</w:t>
      </w:r>
      <w:r w:rsidR="003803DE"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年度</w:t>
      </w:r>
      <w:commentRangeStart w:id="15"/>
      <w:r w:rsidR="003803DE"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</w:t>
      </w:r>
      <w:r w:rsidR="0042496E">
        <w:rPr>
          <w:rFonts w:ascii="仿宋" w:eastAsia="仿宋" w:hAnsi="仿宋"/>
          <w:kern w:val="0"/>
          <w:sz w:val="32"/>
          <w:szCs w:val="32"/>
          <w:u w:val="single"/>
        </w:rPr>
        <w:t>{{</w:t>
      </w:r>
      <w:r w:rsidR="00BE7378" w:rsidRPr="00BE7378">
        <w:rPr>
          <w:rFonts w:ascii="仿宋" w:eastAsia="仿宋" w:hAnsi="仿宋"/>
          <w:kern w:val="0"/>
          <w:sz w:val="32"/>
          <w:szCs w:val="32"/>
          <w:u w:val="single"/>
        </w:rPr>
        <w:t>proName</w:t>
      </w:r>
      <w:r w:rsidR="0042496E">
        <w:rPr>
          <w:rFonts w:ascii="仿宋" w:eastAsia="仿宋" w:hAnsi="仿宋"/>
          <w:kern w:val="0"/>
          <w:sz w:val="32"/>
          <w:szCs w:val="32"/>
          <w:u w:val="single"/>
        </w:rPr>
        <w:t>}}</w:t>
      </w:r>
      <w:r w:rsidR="003803DE"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项目</w:t>
      </w:r>
      <w:commentRangeEnd w:id="15"/>
      <w:r w:rsidR="00F41A3A">
        <w:rPr>
          <w:rStyle w:val="a8"/>
        </w:rPr>
        <w:commentReference w:id="15"/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年初预算</w:t>
      </w:r>
      <w:r w:rsidR="003803DE"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万元，年中调整</w:t>
      </w:r>
      <w:r w:rsidR="003803DE"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万元，上年结转</w:t>
      </w:r>
      <w:r w:rsidR="003803DE"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万元，全年预算</w:t>
      </w:r>
      <w:r w:rsidR="003803DE"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万元，其中</w:t>
      </w:r>
      <w:r w:rsidR="003803DE"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 w:rsidR="002D2F89">
        <w:rPr>
          <w:rFonts w:ascii="仿宋" w:eastAsia="仿宋" w:hAnsi="仿宋" w:hint="eastAsia"/>
          <w:color w:val="000000"/>
          <w:sz w:val="32"/>
          <w:szCs w:val="32"/>
          <w:u w:val="single"/>
        </w:rPr>
        <w:t xml:space="preserve"> </w:t>
      </w:r>
      <w:r w:rsidR="002D2F89">
        <w:rPr>
          <w:rFonts w:ascii="仿宋" w:eastAsia="仿宋" w:hAnsi="仿宋"/>
          <w:color w:val="000000"/>
          <w:sz w:val="32"/>
          <w:szCs w:val="32"/>
          <w:u w:val="single"/>
        </w:rPr>
        <w:t xml:space="preserve">               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。主要</w:t>
      </w:r>
      <w:r w:rsidR="008E1DB6">
        <w:rPr>
          <w:rFonts w:ascii="仿宋" w:eastAsia="仿宋" w:hAnsi="仿宋" w:hint="eastAsia"/>
          <w:color w:val="000000"/>
          <w:sz w:val="32"/>
          <w:szCs w:val="32"/>
        </w:rPr>
        <w:t>用于</w:t>
      </w:r>
      <w:r w:rsidR="008E1DB6"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</w:t>
      </w:r>
      <w:r w:rsidR="008E1DB6">
        <w:rPr>
          <w:rFonts w:ascii="仿宋" w:eastAsia="仿宋" w:hAnsi="仿宋" w:hint="eastAsia"/>
          <w:color w:val="000000"/>
          <w:sz w:val="32"/>
          <w:szCs w:val="32"/>
          <w:u w:val="single"/>
        </w:rPr>
        <w:t xml:space="preserve"> </w:t>
      </w:r>
      <w:r w:rsidR="008E1DB6">
        <w:rPr>
          <w:rFonts w:ascii="仿宋" w:eastAsia="仿宋" w:hAnsi="仿宋"/>
          <w:color w:val="000000"/>
          <w:sz w:val="32"/>
          <w:szCs w:val="32"/>
          <w:u w:val="single"/>
        </w:rPr>
        <w:t xml:space="preserve">          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等。具体预算分配情况如下图1。</w:t>
      </w:r>
    </w:p>
    <w:p w14:paraId="32940628" w14:textId="77777777" w:rsidR="00614FC8" w:rsidRDefault="00614FC8" w:rsidP="00614FC8"/>
    <w:p w14:paraId="73BD0CD0" w14:textId="77777777" w:rsidR="00614FC8" w:rsidRPr="00024D0B" w:rsidRDefault="00024D0B" w:rsidP="00614FC8">
      <w:pPr>
        <w:adjustRightInd w:val="0"/>
        <w:snapToGrid w:val="0"/>
        <w:jc w:val="center"/>
        <w:rPr>
          <w:rFonts w:ascii="宋体" w:hAnsi="宋体"/>
          <w:sz w:val="32"/>
          <w:szCs w:val="32"/>
        </w:rPr>
      </w:pPr>
      <w:r w:rsidRPr="00024D0B">
        <w:rPr>
          <w:rFonts w:ascii="宋体" w:hAnsi="宋体" w:hint="eastAsia"/>
          <w:noProof/>
          <w:sz w:val="32"/>
          <w:szCs w:val="32"/>
          <w:highlight w:val="cyan"/>
        </w:rPr>
        <w:t>此处支持插入表格、图片</w:t>
      </w:r>
    </w:p>
    <w:p w14:paraId="36A17110" w14:textId="77777777" w:rsidR="00024D0B" w:rsidRDefault="00024D0B" w:rsidP="00614FC8">
      <w:pPr>
        <w:adjustRightInd w:val="0"/>
        <w:snapToGrid w:val="0"/>
        <w:spacing w:line="360" w:lineRule="auto"/>
        <w:jc w:val="center"/>
        <w:rPr>
          <w:rFonts w:ascii="黑体" w:eastAsia="黑体" w:hAnsi="黑体"/>
        </w:rPr>
      </w:pPr>
    </w:p>
    <w:p w14:paraId="6A7B430F" w14:textId="4A03791E" w:rsidR="00614FC8" w:rsidRDefault="00614FC8" w:rsidP="00614FC8">
      <w:pPr>
        <w:adjustRightInd w:val="0"/>
        <w:snapToGrid w:val="0"/>
        <w:spacing w:line="360" w:lineRule="auto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</w:t>
      </w:r>
      <w:r w:rsidR="00941533" w:rsidRPr="002D2F89">
        <w:rPr>
          <w:rFonts w:ascii="仿宋" w:eastAsia="仿宋" w:hAnsi="仿宋" w:hint="eastAsia"/>
          <w:u w:val="single"/>
        </w:rPr>
        <w:t xml:space="preserve"> </w:t>
      </w:r>
      <w:r w:rsidR="00941533" w:rsidRPr="002D2F89">
        <w:rPr>
          <w:rFonts w:ascii="仿宋" w:eastAsia="仿宋" w:hAnsi="仿宋"/>
          <w:u w:val="single"/>
        </w:rPr>
        <w:t xml:space="preserve">    </w:t>
      </w:r>
      <w:r w:rsidR="00941533">
        <w:rPr>
          <w:rFonts w:ascii="仿宋" w:eastAsia="仿宋" w:hAnsi="仿宋"/>
          <w:u w:val="single"/>
        </w:rPr>
        <w:t xml:space="preserve"> </w:t>
      </w:r>
      <w:r>
        <w:rPr>
          <w:rFonts w:ascii="黑体" w:eastAsia="黑体" w:hAnsi="黑体" w:hint="eastAsia"/>
        </w:rPr>
        <w:t xml:space="preserve"> </w:t>
      </w:r>
      <w:r w:rsidR="00941533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20</w:t>
      </w:r>
      <w:r w:rsidR="002D2F89" w:rsidRPr="002D2F89">
        <w:rPr>
          <w:rFonts w:ascii="仿宋" w:eastAsia="仿宋" w:hAnsi="仿宋" w:hint="eastAsia"/>
          <w:u w:val="single"/>
        </w:rPr>
        <w:t xml:space="preserve"> </w:t>
      </w:r>
      <w:r w:rsidR="002D2F89" w:rsidRPr="002D2F89">
        <w:rPr>
          <w:rFonts w:ascii="仿宋" w:eastAsia="仿宋" w:hAnsi="仿宋"/>
          <w:u w:val="single"/>
        </w:rPr>
        <w:t xml:space="preserve">   </w:t>
      </w:r>
      <w:r>
        <w:rPr>
          <w:rFonts w:ascii="黑体" w:eastAsia="黑体" w:hAnsi="黑体" w:hint="eastAsia"/>
        </w:rPr>
        <w:t>年度</w:t>
      </w:r>
      <w:commentRangeStart w:id="16"/>
      <w:r w:rsidR="002D2F89" w:rsidRPr="002D2F89">
        <w:rPr>
          <w:rFonts w:ascii="仿宋" w:eastAsia="仿宋" w:hAnsi="仿宋" w:hint="eastAsia"/>
          <w:u w:val="single"/>
        </w:rPr>
        <w:t xml:space="preserve"> </w:t>
      </w:r>
      <w:r w:rsidR="00BE7378">
        <w:rPr>
          <w:rFonts w:ascii="仿宋" w:eastAsia="仿宋" w:hAnsi="仿宋"/>
          <w:kern w:val="0"/>
          <w:sz w:val="32"/>
          <w:szCs w:val="32"/>
          <w:u w:val="single"/>
        </w:rPr>
        <w:t>{{</w:t>
      </w:r>
      <w:r w:rsidR="00BE7378" w:rsidRPr="00BE7378">
        <w:rPr>
          <w:rFonts w:ascii="仿宋" w:eastAsia="仿宋" w:hAnsi="仿宋"/>
          <w:kern w:val="0"/>
          <w:sz w:val="32"/>
          <w:szCs w:val="32"/>
          <w:u w:val="single"/>
        </w:rPr>
        <w:t>proName</w:t>
      </w:r>
      <w:r w:rsidR="00BE7378">
        <w:rPr>
          <w:rFonts w:ascii="仿宋" w:eastAsia="仿宋" w:hAnsi="仿宋"/>
          <w:kern w:val="0"/>
          <w:sz w:val="32"/>
          <w:szCs w:val="32"/>
          <w:u w:val="single"/>
        </w:rPr>
        <w:t>}}</w:t>
      </w:r>
      <w:r w:rsidR="002D2F89" w:rsidRPr="002D2F89">
        <w:rPr>
          <w:rFonts w:ascii="仿宋" w:eastAsia="仿宋" w:hAnsi="仿宋"/>
          <w:u w:val="single"/>
        </w:rPr>
        <w:t xml:space="preserve"> </w:t>
      </w:r>
      <w:r w:rsidR="002D2F89">
        <w:rPr>
          <w:rFonts w:ascii="黑体" w:eastAsia="黑体" w:hAnsi="黑体" w:hint="eastAsia"/>
        </w:rPr>
        <w:t>项目</w:t>
      </w:r>
      <w:commentRangeEnd w:id="16"/>
      <w:r w:rsidR="00F41A3A">
        <w:rPr>
          <w:rStyle w:val="a8"/>
        </w:rPr>
        <w:commentReference w:id="16"/>
      </w:r>
      <w:r w:rsidR="002D2F89">
        <w:rPr>
          <w:rFonts w:ascii="黑体" w:eastAsia="黑体" w:hAnsi="黑体" w:hint="eastAsia"/>
        </w:rPr>
        <w:t>预算分配情况</w:t>
      </w:r>
    </w:p>
    <w:p w14:paraId="15C884E5" w14:textId="77777777" w:rsidR="00614FC8" w:rsidRDefault="00614FC8" w:rsidP="00614FC8">
      <w:pPr>
        <w:adjustRightInd w:val="0"/>
        <w:snapToGrid w:val="0"/>
        <w:spacing w:line="360" w:lineRule="auto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数据来源：</w:t>
      </w:r>
      <w:r w:rsidR="002D2F89" w:rsidRPr="002D2F89">
        <w:rPr>
          <w:rFonts w:ascii="仿宋" w:eastAsia="仿宋" w:hAnsi="仿宋" w:hint="eastAsia"/>
          <w:u w:val="single"/>
        </w:rPr>
        <w:t xml:space="preserve"> </w:t>
      </w:r>
      <w:r w:rsidR="002D2F89" w:rsidRPr="002D2F89">
        <w:rPr>
          <w:rFonts w:ascii="仿宋" w:eastAsia="仿宋" w:hAnsi="仿宋"/>
          <w:u w:val="single"/>
        </w:rPr>
        <w:t xml:space="preserve">        </w:t>
      </w:r>
      <w:r>
        <w:rPr>
          <w:rFonts w:ascii="仿宋" w:eastAsia="仿宋" w:hAnsi="仿宋" w:hint="eastAsia"/>
        </w:rPr>
        <w:t>。</w:t>
      </w:r>
    </w:p>
    <w:p w14:paraId="489F14FD" w14:textId="77777777" w:rsidR="00614FC8" w:rsidRDefault="00614FC8" w:rsidP="00941533">
      <w:pPr>
        <w:widowControl/>
        <w:adjustRightInd w:val="0"/>
        <w:snapToGrid w:val="0"/>
        <w:spacing w:beforeLines="100" w:before="312" w:line="600" w:lineRule="exact"/>
        <w:ind w:firstLineChars="200" w:firstLine="643"/>
        <w:rPr>
          <w:rFonts w:ascii="黑体" w:eastAsia="黑体" w:hAnsi="黑体"/>
          <w:b/>
          <w:kern w:val="0"/>
          <w:sz w:val="32"/>
          <w:szCs w:val="32"/>
        </w:rPr>
      </w:pPr>
      <w:bookmarkStart w:id="17" w:name="_Toc288205882"/>
      <w:bookmarkStart w:id="18" w:name="_Toc226775486"/>
      <w:bookmarkStart w:id="19" w:name="_Toc510472083"/>
      <w:bookmarkStart w:id="20" w:name="_Toc35367368"/>
      <w:bookmarkStart w:id="21" w:name="_Toc6749"/>
      <w:bookmarkStart w:id="22" w:name="_Toc11380"/>
      <w:bookmarkStart w:id="23" w:name="_Toc226356540"/>
      <w:bookmarkStart w:id="24" w:name="_Toc226775490"/>
      <w:bookmarkStart w:id="25" w:name="_Toc288205884"/>
      <w:bookmarkEnd w:id="10"/>
      <w:bookmarkEnd w:id="11"/>
      <w:r>
        <w:rPr>
          <w:rFonts w:ascii="黑体" w:eastAsia="黑体" w:hAnsi="黑体" w:hint="eastAsia"/>
          <w:b/>
          <w:kern w:val="0"/>
          <w:sz w:val="32"/>
          <w:szCs w:val="32"/>
        </w:rPr>
        <w:t>二、评价对象和内容</w:t>
      </w:r>
      <w:bookmarkEnd w:id="17"/>
      <w:bookmarkEnd w:id="18"/>
      <w:bookmarkEnd w:id="19"/>
      <w:bookmarkEnd w:id="20"/>
    </w:p>
    <w:p w14:paraId="19F518E9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26" w:name="_Toc35367369"/>
      <w:bookmarkStart w:id="27" w:name="_Toc510472084"/>
      <w:r>
        <w:rPr>
          <w:rFonts w:ascii="楷体" w:eastAsia="楷体" w:hAnsi="楷体" w:hint="eastAsia"/>
          <w:kern w:val="0"/>
          <w:sz w:val="32"/>
          <w:szCs w:val="32"/>
        </w:rPr>
        <w:t>（一）评价</w:t>
      </w:r>
      <w:r>
        <w:rPr>
          <w:rFonts w:ascii="楷体" w:eastAsia="楷体" w:hAnsi="楷体"/>
          <w:kern w:val="0"/>
          <w:sz w:val="32"/>
          <w:szCs w:val="32"/>
        </w:rPr>
        <w:t>对象</w:t>
      </w:r>
      <w:bookmarkEnd w:id="26"/>
      <w:bookmarkEnd w:id="27"/>
    </w:p>
    <w:p w14:paraId="6AC964CE" w14:textId="1267474F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本次绩效评价的对象为</w:t>
      </w:r>
      <w:r w:rsidR="00C30D35" w:rsidRPr="00C30D35">
        <w:rPr>
          <w:rFonts w:ascii="仿宋" w:eastAsia="仿宋" w:hAnsi="仿宋" w:hint="eastAsia"/>
          <w:sz w:val="32"/>
          <w:szCs w:val="32"/>
        </w:rPr>
        <w:t>20</w:t>
      </w:r>
      <w:r w:rsidR="00C30D35" w:rsidRPr="00C30D35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C30D35" w:rsidRPr="00C30D35">
        <w:rPr>
          <w:rFonts w:ascii="仿宋" w:eastAsia="仿宋" w:hAnsi="仿宋"/>
          <w:sz w:val="32"/>
          <w:szCs w:val="32"/>
          <w:u w:val="single"/>
        </w:rPr>
        <w:t xml:space="preserve">   </w:t>
      </w:r>
      <w:r w:rsidR="00C30D35" w:rsidRPr="00C30D35">
        <w:rPr>
          <w:rFonts w:ascii="仿宋" w:eastAsia="仿宋" w:hAnsi="仿宋" w:hint="eastAsia"/>
          <w:sz w:val="32"/>
          <w:szCs w:val="32"/>
        </w:rPr>
        <w:t>年度</w:t>
      </w:r>
      <w:commentRangeStart w:id="28"/>
      <w:r w:rsidR="00C30D35" w:rsidRPr="00C30D35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BE7378">
        <w:rPr>
          <w:rFonts w:ascii="仿宋" w:eastAsia="仿宋" w:hAnsi="仿宋"/>
          <w:kern w:val="0"/>
          <w:sz w:val="32"/>
          <w:szCs w:val="32"/>
          <w:u w:val="single"/>
        </w:rPr>
        <w:t>{{</w:t>
      </w:r>
      <w:r w:rsidR="00BE7378" w:rsidRPr="00BE7378">
        <w:rPr>
          <w:rFonts w:ascii="仿宋" w:eastAsia="仿宋" w:hAnsi="仿宋"/>
          <w:kern w:val="0"/>
          <w:sz w:val="32"/>
          <w:szCs w:val="32"/>
          <w:u w:val="single"/>
        </w:rPr>
        <w:t>proName</w:t>
      </w:r>
      <w:r w:rsidR="00BE7378">
        <w:rPr>
          <w:rFonts w:ascii="仿宋" w:eastAsia="仿宋" w:hAnsi="仿宋"/>
          <w:kern w:val="0"/>
          <w:sz w:val="32"/>
          <w:szCs w:val="32"/>
          <w:u w:val="single"/>
        </w:rPr>
        <w:t>}}</w:t>
      </w:r>
      <w:r w:rsidR="00C30D35" w:rsidRPr="00C30D35">
        <w:rPr>
          <w:rFonts w:ascii="仿宋" w:eastAsia="仿宋" w:hAnsi="仿宋" w:hint="eastAsia"/>
          <w:sz w:val="32"/>
          <w:szCs w:val="32"/>
        </w:rPr>
        <w:t>项目</w:t>
      </w:r>
      <w:commentRangeEnd w:id="28"/>
      <w:r w:rsidR="00DF3848">
        <w:rPr>
          <w:rStyle w:val="a8"/>
        </w:rPr>
        <w:commentReference w:id="28"/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,</w:t>
      </w:r>
      <w:r w:rsidRPr="0041632B">
        <w:rPr>
          <w:rFonts w:ascii="仿宋" w:eastAsia="仿宋" w:hAnsi="仿宋"/>
          <w:color w:val="000000"/>
          <w:sz w:val="32"/>
          <w:szCs w:val="32"/>
        </w:rPr>
        <w:t>包括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项目决策情况、资金管理和使用情况、相关管理制度办法的健全性及执行情况、产出情况、取得的效益情况及满意度情况。</w:t>
      </w:r>
    </w:p>
    <w:p w14:paraId="4B2D1B96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29" w:name="_Toc35367370"/>
      <w:bookmarkStart w:id="30" w:name="_Toc510472085"/>
      <w:r>
        <w:rPr>
          <w:rFonts w:ascii="楷体" w:eastAsia="楷体" w:hAnsi="楷体" w:hint="eastAsia"/>
          <w:kern w:val="0"/>
          <w:sz w:val="32"/>
          <w:szCs w:val="32"/>
        </w:rPr>
        <w:t>（二）评价资金范围</w:t>
      </w:r>
      <w:bookmarkEnd w:id="29"/>
      <w:bookmarkEnd w:id="30"/>
    </w:p>
    <w:p w14:paraId="1C8820F0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本次绩效评价的资金范围是</w:t>
      </w:r>
      <w:r w:rsidR="001635B6"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 w:rsidR="001635B6">
        <w:rPr>
          <w:rFonts w:ascii="仿宋" w:eastAsia="仿宋" w:hAnsi="仿宋" w:hint="eastAsia"/>
          <w:color w:val="000000"/>
          <w:sz w:val="32"/>
          <w:szCs w:val="32"/>
          <w:u w:val="single"/>
        </w:rPr>
        <w:t xml:space="preserve"> </w:t>
      </w:r>
      <w:r w:rsidR="001635B6">
        <w:rPr>
          <w:rFonts w:ascii="仿宋" w:eastAsia="仿宋" w:hAnsi="仿宋"/>
          <w:color w:val="000000"/>
          <w:sz w:val="32"/>
          <w:szCs w:val="32"/>
          <w:u w:val="single"/>
        </w:rPr>
        <w:t xml:space="preserve">               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。</w:t>
      </w:r>
    </w:p>
    <w:p w14:paraId="2D6449B1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31" w:name="_Toc510472086"/>
      <w:bookmarkStart w:id="32" w:name="_Toc35367371"/>
      <w:r>
        <w:rPr>
          <w:rFonts w:ascii="楷体" w:eastAsia="楷体" w:hAnsi="楷体" w:hint="eastAsia"/>
          <w:kern w:val="0"/>
          <w:sz w:val="32"/>
          <w:szCs w:val="32"/>
        </w:rPr>
        <w:t>（三）评价时间</w:t>
      </w:r>
      <w:bookmarkEnd w:id="31"/>
      <w:r>
        <w:rPr>
          <w:rFonts w:ascii="楷体" w:eastAsia="楷体" w:hAnsi="楷体" w:hint="eastAsia"/>
          <w:kern w:val="0"/>
          <w:sz w:val="32"/>
          <w:szCs w:val="32"/>
        </w:rPr>
        <w:t>段</w:t>
      </w:r>
      <w:bookmarkEnd w:id="32"/>
    </w:p>
    <w:p w14:paraId="7B6BCF1C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本次绩效评价的时间范围</w:t>
      </w:r>
      <w:r w:rsidRPr="0041632B">
        <w:rPr>
          <w:rFonts w:ascii="仿宋" w:eastAsia="仿宋" w:hAnsi="仿宋"/>
          <w:color w:val="000000"/>
          <w:sz w:val="32"/>
          <w:szCs w:val="32"/>
        </w:rPr>
        <w:t>为</w:t>
      </w:r>
      <w:r w:rsidR="001635B6" w:rsidRPr="00C30D35">
        <w:rPr>
          <w:rFonts w:ascii="仿宋" w:eastAsia="仿宋" w:hAnsi="仿宋" w:hint="eastAsia"/>
          <w:sz w:val="32"/>
          <w:szCs w:val="32"/>
        </w:rPr>
        <w:t>20</w:t>
      </w:r>
      <w:r w:rsidR="001635B6" w:rsidRPr="00C30D35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1635B6" w:rsidRPr="00C30D35">
        <w:rPr>
          <w:rFonts w:ascii="仿宋" w:eastAsia="仿宋" w:hAnsi="仿宋"/>
          <w:sz w:val="32"/>
          <w:szCs w:val="32"/>
          <w:u w:val="single"/>
        </w:rPr>
        <w:t xml:space="preserve">   </w:t>
      </w:r>
      <w:r w:rsidR="001635B6" w:rsidRPr="00C30D35">
        <w:rPr>
          <w:rFonts w:ascii="仿宋" w:eastAsia="仿宋" w:hAnsi="仿宋" w:hint="eastAsia"/>
          <w:sz w:val="32"/>
          <w:szCs w:val="32"/>
        </w:rPr>
        <w:t>年</w:t>
      </w:r>
      <w:r w:rsidR="001635B6" w:rsidRPr="00C30D35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1635B6" w:rsidRPr="00C30D35">
        <w:rPr>
          <w:rFonts w:ascii="仿宋" w:eastAsia="仿宋" w:hAnsi="仿宋"/>
          <w:sz w:val="32"/>
          <w:szCs w:val="32"/>
          <w:u w:val="single"/>
        </w:rPr>
        <w:t xml:space="preserve">  </w:t>
      </w:r>
      <w:r w:rsidRPr="0041632B">
        <w:rPr>
          <w:rFonts w:ascii="仿宋" w:eastAsia="仿宋" w:hAnsi="仿宋"/>
          <w:color w:val="000000"/>
          <w:sz w:val="32"/>
          <w:szCs w:val="32"/>
        </w:rPr>
        <w:t>月</w:t>
      </w:r>
      <w:r w:rsidR="001635B6" w:rsidRPr="00C30D35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1635B6" w:rsidRPr="00C30D35">
        <w:rPr>
          <w:rFonts w:ascii="仿宋" w:eastAsia="仿宋" w:hAnsi="仿宋"/>
          <w:sz w:val="32"/>
          <w:szCs w:val="32"/>
          <w:u w:val="single"/>
        </w:rPr>
        <w:t xml:space="preserve">  </w:t>
      </w:r>
      <w:r w:rsidRPr="0041632B">
        <w:rPr>
          <w:rFonts w:ascii="仿宋" w:eastAsia="仿宋" w:hAnsi="仿宋"/>
          <w:color w:val="000000"/>
          <w:sz w:val="32"/>
          <w:szCs w:val="32"/>
        </w:rPr>
        <w:t>日至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20</w:t>
      </w:r>
      <w:r w:rsidR="001635B6" w:rsidRPr="00C30D35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1635B6" w:rsidRPr="00C30D35">
        <w:rPr>
          <w:rFonts w:ascii="仿宋" w:eastAsia="仿宋" w:hAnsi="仿宋"/>
          <w:sz w:val="32"/>
          <w:szCs w:val="32"/>
          <w:u w:val="single"/>
        </w:rPr>
        <w:t xml:space="preserve">  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年</w:t>
      </w:r>
      <w:r w:rsidR="001635B6" w:rsidRPr="00C30D35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1635B6" w:rsidRPr="00C30D35">
        <w:rPr>
          <w:rFonts w:ascii="仿宋" w:eastAsia="仿宋" w:hAnsi="仿宋"/>
          <w:sz w:val="32"/>
          <w:szCs w:val="32"/>
          <w:u w:val="single"/>
        </w:rPr>
        <w:t xml:space="preserve">  </w:t>
      </w:r>
      <w:r w:rsidRPr="0041632B">
        <w:rPr>
          <w:rFonts w:ascii="仿宋" w:eastAsia="仿宋" w:hAnsi="仿宋"/>
          <w:color w:val="000000"/>
          <w:sz w:val="32"/>
          <w:szCs w:val="32"/>
        </w:rPr>
        <w:t>月</w:t>
      </w:r>
      <w:r w:rsidR="001635B6" w:rsidRPr="00C30D35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1635B6" w:rsidRPr="00C30D35">
        <w:rPr>
          <w:rFonts w:ascii="仿宋" w:eastAsia="仿宋" w:hAnsi="仿宋"/>
          <w:sz w:val="32"/>
          <w:szCs w:val="32"/>
          <w:u w:val="single"/>
        </w:rPr>
        <w:t xml:space="preserve">  </w:t>
      </w:r>
      <w:r w:rsidRPr="0041632B">
        <w:rPr>
          <w:rFonts w:ascii="仿宋" w:eastAsia="仿宋" w:hAnsi="仿宋"/>
          <w:color w:val="000000"/>
          <w:sz w:val="32"/>
          <w:szCs w:val="32"/>
        </w:rPr>
        <w:t>日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。</w:t>
      </w:r>
    </w:p>
    <w:p w14:paraId="71F54DC5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33" w:name="_Toc510472087"/>
      <w:bookmarkStart w:id="34" w:name="_Toc35367372"/>
      <w:r>
        <w:rPr>
          <w:rFonts w:ascii="楷体" w:eastAsia="楷体" w:hAnsi="楷体" w:hint="eastAsia"/>
          <w:kern w:val="0"/>
          <w:sz w:val="32"/>
          <w:szCs w:val="32"/>
        </w:rPr>
        <w:t>（四）评价主要</w:t>
      </w:r>
      <w:r>
        <w:rPr>
          <w:rFonts w:ascii="楷体" w:eastAsia="楷体" w:hAnsi="楷体"/>
          <w:kern w:val="0"/>
          <w:sz w:val="32"/>
          <w:szCs w:val="32"/>
        </w:rPr>
        <w:t>内容</w:t>
      </w:r>
      <w:bookmarkEnd w:id="33"/>
      <w:bookmarkEnd w:id="34"/>
    </w:p>
    <w:p w14:paraId="6AB56E48" w14:textId="20469F0C" w:rsidR="00614FC8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本次绩效评价内容包括</w:t>
      </w:r>
      <w:r w:rsidR="001635B6" w:rsidRPr="00C30D35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C11AC7" w:rsidRPr="00F00704">
        <w:rPr>
          <w:rFonts w:ascii="仿宋" w:eastAsia="仿宋" w:hAnsi="仿宋"/>
          <w:kern w:val="0"/>
          <w:sz w:val="32"/>
          <w:szCs w:val="32"/>
          <w:u w:val="single"/>
        </w:rPr>
        <w:t>{{index1Total}}</w:t>
      </w:r>
      <w:r w:rsidR="001635B6" w:rsidRPr="00C30D35">
        <w:rPr>
          <w:rFonts w:ascii="仿宋" w:eastAsia="仿宋" w:hAnsi="仿宋"/>
          <w:sz w:val="32"/>
          <w:szCs w:val="32"/>
          <w:u w:val="single"/>
        </w:rPr>
        <w:t xml:space="preserve">  </w:t>
      </w:r>
      <w:r w:rsidRPr="0041632B">
        <w:rPr>
          <w:rFonts w:ascii="仿宋" w:eastAsia="仿宋" w:hAnsi="仿宋"/>
          <w:color w:val="000000"/>
          <w:sz w:val="32"/>
          <w:szCs w:val="32"/>
        </w:rPr>
        <w:t>项一级指标，</w:t>
      </w:r>
      <w:r w:rsidR="001635B6" w:rsidRPr="00C30D35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C11AC7" w:rsidRPr="00F00704">
        <w:rPr>
          <w:rFonts w:ascii="仿宋" w:eastAsia="仿宋" w:hAnsi="仿宋"/>
          <w:kern w:val="0"/>
          <w:sz w:val="32"/>
          <w:szCs w:val="32"/>
          <w:u w:val="single"/>
        </w:rPr>
        <w:t>{{index2Total}}</w:t>
      </w:r>
      <w:r w:rsidR="001635B6" w:rsidRPr="00C30D35">
        <w:rPr>
          <w:rFonts w:ascii="仿宋" w:eastAsia="仿宋" w:hAnsi="仿宋"/>
          <w:sz w:val="32"/>
          <w:szCs w:val="32"/>
          <w:u w:val="single"/>
        </w:rPr>
        <w:t xml:space="preserve">  </w:t>
      </w:r>
      <w:r w:rsidRPr="0041632B">
        <w:rPr>
          <w:rFonts w:ascii="仿宋" w:eastAsia="仿宋" w:hAnsi="仿宋"/>
          <w:color w:val="000000"/>
          <w:sz w:val="32"/>
          <w:szCs w:val="32"/>
        </w:rPr>
        <w:t>项二级指标，</w:t>
      </w:r>
      <w:r w:rsidR="001635B6" w:rsidRPr="00C30D35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C11AC7">
        <w:rPr>
          <w:rFonts w:ascii="仿宋" w:eastAsia="仿宋" w:hAnsi="仿宋"/>
          <w:sz w:val="32"/>
          <w:szCs w:val="32"/>
          <w:u w:val="single"/>
        </w:rPr>
        <w:t>{{</w:t>
      </w:r>
      <w:r w:rsidR="00C11AC7" w:rsidRPr="00C11AC7">
        <w:rPr>
          <w:rFonts w:ascii="仿宋" w:eastAsia="仿宋" w:hAnsi="仿宋"/>
          <w:sz w:val="32"/>
          <w:szCs w:val="32"/>
          <w:u w:val="single"/>
        </w:rPr>
        <w:t>index</w:t>
      </w:r>
      <w:r w:rsidR="00C11AC7">
        <w:rPr>
          <w:rFonts w:ascii="仿宋" w:eastAsia="仿宋" w:hAnsi="仿宋"/>
          <w:sz w:val="32"/>
          <w:szCs w:val="32"/>
          <w:u w:val="single"/>
        </w:rPr>
        <w:t>3</w:t>
      </w:r>
      <w:r w:rsidR="00C11AC7" w:rsidRPr="00C11AC7">
        <w:rPr>
          <w:rFonts w:ascii="仿宋" w:eastAsia="仿宋" w:hAnsi="仿宋"/>
          <w:sz w:val="32"/>
          <w:szCs w:val="32"/>
          <w:u w:val="single"/>
        </w:rPr>
        <w:t>Total</w:t>
      </w:r>
      <w:r w:rsidR="00C11AC7">
        <w:rPr>
          <w:rFonts w:ascii="仿宋" w:eastAsia="仿宋" w:hAnsi="仿宋"/>
          <w:sz w:val="32"/>
          <w:szCs w:val="32"/>
          <w:u w:val="single"/>
        </w:rPr>
        <w:t>}}</w:t>
      </w:r>
      <w:r w:rsidR="001635B6" w:rsidRPr="00C30D35">
        <w:rPr>
          <w:rFonts w:ascii="仿宋" w:eastAsia="仿宋" w:hAnsi="仿宋"/>
          <w:sz w:val="32"/>
          <w:szCs w:val="32"/>
          <w:u w:val="single"/>
        </w:rPr>
        <w:t xml:space="preserve">  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项三级指标，满分共计</w:t>
      </w:r>
      <w:r w:rsidRPr="0041632B">
        <w:rPr>
          <w:rFonts w:ascii="仿宋" w:eastAsia="仿宋" w:hAnsi="仿宋"/>
          <w:color w:val="000000"/>
          <w:sz w:val="32"/>
          <w:szCs w:val="32"/>
        </w:rPr>
        <w:t>100分。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一级指标中，</w:t>
      </w:r>
      <w:r w:rsidR="00A52ECF">
        <w:rPr>
          <w:rFonts w:ascii="仿宋" w:eastAsia="仿宋" w:hAnsi="仿宋" w:hint="eastAsia"/>
          <w:color w:val="000000"/>
          <w:sz w:val="32"/>
          <w:szCs w:val="32"/>
        </w:rPr>
        <w:t>{</w:t>
      </w:r>
      <w:r w:rsidR="00A52ECF">
        <w:rPr>
          <w:rFonts w:ascii="仿宋" w:eastAsia="仿宋" w:hAnsi="仿宋"/>
          <w:color w:val="000000"/>
          <w:sz w:val="32"/>
          <w:szCs w:val="32"/>
        </w:rPr>
        <w:t>{</w:t>
      </w:r>
      <w:r w:rsidR="00A52ECF" w:rsidRPr="00A52ECF">
        <w:t xml:space="preserve"> </w:t>
      </w:r>
      <w:r w:rsidR="00A52ECF" w:rsidRPr="00A52ECF">
        <w:rPr>
          <w:rFonts w:ascii="仿宋" w:eastAsia="仿宋" w:hAnsi="仿宋"/>
          <w:color w:val="000000"/>
          <w:sz w:val="32"/>
          <w:szCs w:val="32"/>
        </w:rPr>
        <w:t xml:space="preserve">indexText </w:t>
      </w:r>
      <w:r w:rsidR="00A52ECF">
        <w:rPr>
          <w:rFonts w:ascii="仿宋" w:eastAsia="仿宋" w:hAnsi="仿宋"/>
          <w:color w:val="000000"/>
          <w:sz w:val="32"/>
          <w:szCs w:val="32"/>
        </w:rPr>
        <w:t>}}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整体指标结构侧重</w:t>
      </w:r>
      <w:r w:rsidRPr="00E33068">
        <w:rPr>
          <w:rFonts w:ascii="仿宋" w:eastAsia="仿宋" w:hAnsi="仿宋" w:hint="eastAsia"/>
          <w:color w:val="000000"/>
          <w:sz w:val="32"/>
          <w:szCs w:val="32"/>
          <w:u w:val="single"/>
        </w:rPr>
        <w:t>产出和效益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，具体如下</w:t>
      </w:r>
      <w:r w:rsidR="00C55640">
        <w:rPr>
          <w:rFonts w:ascii="仿宋" w:eastAsia="仿宋" w:hAnsi="仿宋" w:hint="eastAsia"/>
          <w:color w:val="000000"/>
          <w:sz w:val="32"/>
          <w:szCs w:val="32"/>
        </w:rPr>
        <w:t>表</w:t>
      </w:r>
      <w:r w:rsidR="00C55640" w:rsidRPr="00C30D35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C55640" w:rsidRPr="00C30D35">
        <w:rPr>
          <w:rFonts w:ascii="仿宋" w:eastAsia="仿宋" w:hAnsi="仿宋"/>
          <w:sz w:val="32"/>
          <w:szCs w:val="32"/>
          <w:u w:val="single"/>
        </w:rPr>
        <w:t xml:space="preserve">  </w:t>
      </w:r>
      <w:r w:rsidR="00C55640" w:rsidRPr="00C55640">
        <w:rPr>
          <w:rFonts w:ascii="仿宋" w:eastAsia="仿宋" w:hAnsi="仿宋" w:hint="eastAsia"/>
          <w:sz w:val="32"/>
          <w:szCs w:val="32"/>
        </w:rPr>
        <w:t>。</w:t>
      </w:r>
    </w:p>
    <w:p w14:paraId="4D54B9C4" w14:textId="09467E6D" w:rsidR="00C55640" w:rsidRPr="00996234" w:rsidRDefault="00C55640" w:rsidP="00996234">
      <w:pPr>
        <w:adjustRightInd w:val="0"/>
        <w:snapToGrid w:val="0"/>
        <w:spacing w:line="600" w:lineRule="exact"/>
        <w:jc w:val="center"/>
        <w:rPr>
          <w:rFonts w:ascii="黑体" w:eastAsia="黑体" w:hAnsi="黑体"/>
          <w:color w:val="000000"/>
          <w:sz w:val="24"/>
          <w:szCs w:val="24"/>
        </w:rPr>
      </w:pPr>
      <w:r w:rsidRPr="00996234">
        <w:rPr>
          <w:rFonts w:ascii="黑体" w:eastAsia="黑体" w:hAnsi="黑体" w:hint="eastAsia"/>
          <w:sz w:val="24"/>
          <w:szCs w:val="24"/>
        </w:rPr>
        <w:t>表</w:t>
      </w:r>
      <w:r w:rsidRPr="00996234">
        <w:rPr>
          <w:rFonts w:ascii="黑体" w:eastAsia="黑体" w:hAnsi="黑体" w:hint="eastAsia"/>
          <w:sz w:val="24"/>
          <w:szCs w:val="24"/>
          <w:u w:val="single"/>
        </w:rPr>
        <w:t xml:space="preserve"> </w:t>
      </w:r>
      <w:r w:rsidRPr="00996234">
        <w:rPr>
          <w:rFonts w:ascii="黑体" w:eastAsia="黑体" w:hAnsi="黑体"/>
          <w:sz w:val="24"/>
          <w:szCs w:val="24"/>
          <w:u w:val="single"/>
        </w:rPr>
        <w:t xml:space="preserve">  </w:t>
      </w:r>
      <w:r w:rsidRPr="00996234">
        <w:rPr>
          <w:rFonts w:ascii="黑体" w:eastAsia="黑体" w:hAnsi="黑体"/>
          <w:sz w:val="24"/>
          <w:szCs w:val="24"/>
        </w:rPr>
        <w:t xml:space="preserve">  </w:t>
      </w:r>
      <w:commentRangeStart w:id="35"/>
      <w:r w:rsidR="00996234" w:rsidRPr="00996234">
        <w:rPr>
          <w:rFonts w:ascii="黑体" w:eastAsia="黑体" w:hAnsi="黑体" w:hint="eastAsia"/>
          <w:sz w:val="24"/>
          <w:szCs w:val="24"/>
          <w:u w:val="single"/>
        </w:rPr>
        <w:t xml:space="preserve"> </w:t>
      </w:r>
      <w:r w:rsidR="002A25DA">
        <w:rPr>
          <w:rFonts w:ascii="仿宋" w:eastAsia="仿宋" w:hAnsi="仿宋"/>
          <w:kern w:val="0"/>
          <w:sz w:val="32"/>
          <w:szCs w:val="32"/>
          <w:u w:val="single"/>
        </w:rPr>
        <w:t>{{</w:t>
      </w:r>
      <w:r w:rsidR="002A25DA" w:rsidRPr="00BE7378">
        <w:rPr>
          <w:rFonts w:ascii="仿宋" w:eastAsia="仿宋" w:hAnsi="仿宋"/>
          <w:kern w:val="0"/>
          <w:sz w:val="32"/>
          <w:szCs w:val="32"/>
          <w:u w:val="single"/>
        </w:rPr>
        <w:t>proName</w:t>
      </w:r>
      <w:r w:rsidR="002A25DA">
        <w:rPr>
          <w:rFonts w:ascii="仿宋" w:eastAsia="仿宋" w:hAnsi="仿宋"/>
          <w:kern w:val="0"/>
          <w:sz w:val="32"/>
          <w:szCs w:val="32"/>
          <w:u w:val="single"/>
        </w:rPr>
        <w:t>}}</w:t>
      </w:r>
      <w:r w:rsidR="00996234" w:rsidRPr="00996234">
        <w:rPr>
          <w:rFonts w:ascii="黑体" w:eastAsia="黑体" w:hAnsi="黑体"/>
          <w:sz w:val="24"/>
          <w:szCs w:val="24"/>
          <w:u w:val="single"/>
        </w:rPr>
        <w:t xml:space="preserve"> </w:t>
      </w:r>
      <w:r w:rsidR="00996234" w:rsidRPr="00996234">
        <w:rPr>
          <w:rFonts w:ascii="黑体" w:eastAsia="黑体" w:hAnsi="黑体" w:hint="eastAsia"/>
          <w:sz w:val="24"/>
          <w:szCs w:val="24"/>
        </w:rPr>
        <w:t>项目</w:t>
      </w:r>
      <w:commentRangeEnd w:id="35"/>
      <w:r w:rsidR="00D427A8">
        <w:rPr>
          <w:rStyle w:val="a8"/>
        </w:rPr>
        <w:commentReference w:id="35"/>
      </w:r>
      <w:r w:rsidR="00996234" w:rsidRPr="00996234">
        <w:rPr>
          <w:rFonts w:ascii="黑体" w:eastAsia="黑体" w:hAnsi="黑体" w:hint="eastAsia"/>
          <w:sz w:val="24"/>
          <w:szCs w:val="24"/>
        </w:rPr>
        <w:t>绩效评价指标框架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186"/>
        <w:gridCol w:w="1316"/>
        <w:gridCol w:w="3478"/>
        <w:gridCol w:w="1316"/>
      </w:tblGrid>
      <w:tr w:rsidR="00614FC8" w:rsidRPr="0041632B" w14:paraId="69769A68" w14:textId="77777777" w:rsidTr="00003D36">
        <w:trPr>
          <w:cantSplit/>
          <w:trHeight w:val="340"/>
          <w:tblHeader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6676679" w14:textId="77777777" w:rsidR="00614FC8" w:rsidRPr="00E33068" w:rsidRDefault="00614FC8" w:rsidP="008E1D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commentRangeStart w:id="36"/>
            <w:r w:rsidRPr="00E3306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一级指标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7D31ABC" w14:textId="77777777" w:rsidR="00614FC8" w:rsidRPr="00E33068" w:rsidRDefault="00614FC8" w:rsidP="008E1D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3306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分值</w:t>
            </w:r>
          </w:p>
        </w:tc>
        <w:tc>
          <w:tcPr>
            <w:tcW w:w="20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8B54B8E" w14:textId="77777777" w:rsidR="00614FC8" w:rsidRPr="00E33068" w:rsidRDefault="00614FC8" w:rsidP="008E1D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3306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二级指标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E205555" w14:textId="77777777" w:rsidR="00614FC8" w:rsidRPr="00E33068" w:rsidRDefault="00614FC8" w:rsidP="008E1D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3306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分值</w:t>
            </w:r>
            <w:commentRangeEnd w:id="36"/>
            <w:r w:rsidR="002F4878">
              <w:rPr>
                <w:rStyle w:val="a8"/>
              </w:rPr>
              <w:commentReference w:id="36"/>
            </w:r>
          </w:p>
        </w:tc>
      </w:tr>
    </w:tbl>
    <w:p w14:paraId="022BF2A2" w14:textId="77777777" w:rsidR="00614FC8" w:rsidRPr="00996234" w:rsidRDefault="00614FC8" w:rsidP="00996234">
      <w:pPr>
        <w:adjustRightInd w:val="0"/>
        <w:snapToGrid w:val="0"/>
        <w:jc w:val="center"/>
        <w:rPr>
          <w:rFonts w:ascii="宋体" w:hAnsi="宋体"/>
          <w:noProof/>
          <w:sz w:val="32"/>
          <w:szCs w:val="32"/>
          <w:highlight w:val="cyan"/>
        </w:rPr>
      </w:pPr>
      <w:r w:rsidRPr="00996234">
        <w:rPr>
          <w:rFonts w:ascii="宋体" w:hAnsi="宋体" w:hint="eastAsia"/>
          <w:noProof/>
          <w:sz w:val="32"/>
          <w:szCs w:val="32"/>
          <w:highlight w:val="cyan"/>
        </w:rPr>
        <w:t>注：本表根据确认的评价指标体系自动生成。</w:t>
      </w:r>
    </w:p>
    <w:p w14:paraId="6B07E2AD" w14:textId="77777777" w:rsidR="00996234" w:rsidRPr="00104315" w:rsidRDefault="00996234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</w:p>
    <w:p w14:paraId="288FFF09" w14:textId="77777777" w:rsidR="00614FC8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本次绩效评价的主要内容包括：</w:t>
      </w:r>
    </w:p>
    <w:p w14:paraId="391EC923" w14:textId="7AD3807E" w:rsidR="005453F8" w:rsidRPr="0041632B" w:rsidRDefault="005453F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{</w:t>
      </w:r>
      <w:r>
        <w:rPr>
          <w:rFonts w:ascii="仿宋" w:eastAsia="仿宋" w:hAnsi="仿宋"/>
          <w:color w:val="000000"/>
          <w:sz w:val="32"/>
          <w:szCs w:val="32"/>
        </w:rPr>
        <w:t>{index</w:t>
      </w:r>
      <w:r w:rsidR="00237DC5" w:rsidRPr="00237DC5">
        <w:rPr>
          <w:rFonts w:ascii="仿宋" w:eastAsia="仿宋" w:hAnsi="仿宋"/>
          <w:color w:val="000000"/>
          <w:sz w:val="32"/>
          <w:szCs w:val="32"/>
        </w:rPr>
        <w:t>Explanation</w:t>
      </w:r>
      <w:r>
        <w:rPr>
          <w:rFonts w:ascii="仿宋" w:eastAsia="仿宋" w:hAnsi="仿宋"/>
          <w:color w:val="000000"/>
          <w:sz w:val="32"/>
          <w:szCs w:val="32"/>
        </w:rPr>
        <w:t>}}</w:t>
      </w:r>
    </w:p>
    <w:p w14:paraId="06832DD6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3"/>
        <w:rPr>
          <w:rFonts w:ascii="黑体" w:eastAsia="黑体" w:hAnsi="黑体"/>
          <w:b/>
          <w:kern w:val="0"/>
          <w:sz w:val="32"/>
          <w:szCs w:val="32"/>
        </w:rPr>
      </w:pPr>
      <w:bookmarkStart w:id="37" w:name="_Toc288205883"/>
      <w:bookmarkStart w:id="38" w:name="_Toc510472088"/>
      <w:bookmarkStart w:id="39" w:name="_Toc35367373"/>
      <w:r>
        <w:rPr>
          <w:rFonts w:ascii="黑体" w:eastAsia="黑体" w:hAnsi="黑体" w:hint="eastAsia"/>
          <w:b/>
          <w:kern w:val="0"/>
          <w:sz w:val="32"/>
          <w:szCs w:val="32"/>
        </w:rPr>
        <w:t>三、评价依据</w:t>
      </w:r>
      <w:bookmarkEnd w:id="37"/>
      <w:bookmarkEnd w:id="38"/>
      <w:bookmarkEnd w:id="39"/>
    </w:p>
    <w:bookmarkEnd w:id="21"/>
    <w:bookmarkEnd w:id="22"/>
    <w:p w14:paraId="71822509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本次绩效评价的依据包括：</w:t>
      </w:r>
    </w:p>
    <w:p w14:paraId="28D3B040" w14:textId="77777777" w:rsidR="00614FC8" w:rsidRPr="0041632B" w:rsidRDefault="00614FC8" w:rsidP="00614FC8">
      <w:pPr>
        <w:pStyle w:val="a7"/>
        <w:numPr>
          <w:ilvl w:val="0"/>
          <w:numId w:val="2"/>
        </w:numPr>
        <w:adjustRightInd w:val="0"/>
        <w:snapToGrid w:val="0"/>
        <w:spacing w:line="600" w:lineRule="exact"/>
        <w:ind w:left="0" w:firstLineChars="0" w:firstLine="482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《中华人民共和国预算法》（2014年修正）</w:t>
      </w:r>
    </w:p>
    <w:p w14:paraId="02B9278B" w14:textId="77777777" w:rsidR="00614FC8" w:rsidRPr="0041632B" w:rsidRDefault="00614FC8" w:rsidP="009842D9">
      <w:pPr>
        <w:pStyle w:val="a7"/>
        <w:numPr>
          <w:ilvl w:val="0"/>
          <w:numId w:val="2"/>
        </w:numPr>
        <w:adjustRightInd w:val="0"/>
        <w:snapToGrid w:val="0"/>
        <w:spacing w:line="600" w:lineRule="exact"/>
        <w:ind w:left="0" w:firstLineChars="0" w:firstLine="482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《关于全面实施预算绩效管理的意见》（中发〔2018〕34号）</w:t>
      </w:r>
    </w:p>
    <w:p w14:paraId="142EA124" w14:textId="77777777" w:rsidR="00614FC8" w:rsidRPr="0041632B" w:rsidRDefault="00614FC8" w:rsidP="00614FC8">
      <w:pPr>
        <w:pStyle w:val="a7"/>
        <w:numPr>
          <w:ilvl w:val="0"/>
          <w:numId w:val="2"/>
        </w:numPr>
        <w:adjustRightInd w:val="0"/>
        <w:snapToGrid w:val="0"/>
        <w:spacing w:line="600" w:lineRule="exact"/>
        <w:ind w:left="0" w:firstLineChars="0" w:firstLine="482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《项目支出绩效评价管理办法》（财预</w:t>
      </w:r>
      <w:r>
        <w:rPr>
          <w:rFonts w:ascii="仿宋" w:eastAsia="仿宋" w:hAnsi="仿宋" w:cs="仿宋" w:hint="eastAsia"/>
          <w:sz w:val="32"/>
          <w:szCs w:val="32"/>
        </w:rPr>
        <w:t>〔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2020</w:t>
      </w:r>
      <w:r>
        <w:rPr>
          <w:rFonts w:ascii="仿宋" w:eastAsia="仿宋" w:hAnsi="仿宋" w:cs="仿宋" w:hint="eastAsia"/>
          <w:sz w:val="32"/>
          <w:szCs w:val="32"/>
        </w:rPr>
        <w:t>〕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10号）</w:t>
      </w:r>
    </w:p>
    <w:p w14:paraId="5BE8AAE9" w14:textId="45641A48" w:rsidR="009842D9" w:rsidRPr="00E72F28" w:rsidRDefault="009842D9" w:rsidP="00614FC8">
      <w:pPr>
        <w:pStyle w:val="a7"/>
        <w:numPr>
          <w:ilvl w:val="0"/>
          <w:numId w:val="2"/>
        </w:numPr>
        <w:adjustRightInd w:val="0"/>
        <w:snapToGrid w:val="0"/>
        <w:spacing w:line="600" w:lineRule="exact"/>
        <w:ind w:left="0" w:firstLineChars="0" w:firstLine="482"/>
        <w:jc w:val="left"/>
        <w:rPr>
          <w:rFonts w:ascii="仿宋" w:eastAsia="仿宋" w:hAnsi="仿宋"/>
          <w:color w:val="000000"/>
          <w:sz w:val="32"/>
          <w:szCs w:val="32"/>
        </w:rPr>
      </w:pPr>
      <w:bookmarkStart w:id="40" w:name="_Toc26241"/>
      <w:bookmarkStart w:id="41" w:name="_Toc28750"/>
      <w:commentRangeStart w:id="42"/>
      <w:r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>
        <w:rPr>
          <w:rFonts w:ascii="仿宋" w:eastAsia="仿宋" w:hAnsi="仿宋" w:hint="eastAsia"/>
          <w:color w:val="000000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color w:val="000000"/>
          <w:sz w:val="32"/>
          <w:szCs w:val="32"/>
          <w:u w:val="single"/>
        </w:rPr>
        <w:t xml:space="preserve">                                           </w:t>
      </w:r>
    </w:p>
    <w:p w14:paraId="0ED2C338" w14:textId="77777777" w:rsidR="00E72F28" w:rsidRPr="00E72F28" w:rsidRDefault="00E72F28" w:rsidP="00E72F28">
      <w:pPr>
        <w:pStyle w:val="a7"/>
        <w:numPr>
          <w:ilvl w:val="0"/>
          <w:numId w:val="2"/>
        </w:numPr>
        <w:adjustRightInd w:val="0"/>
        <w:snapToGrid w:val="0"/>
        <w:spacing w:line="600" w:lineRule="exact"/>
        <w:ind w:left="0" w:firstLineChars="0" w:firstLine="482"/>
        <w:jc w:val="left"/>
        <w:rPr>
          <w:rFonts w:ascii="仿宋" w:eastAsia="仿宋" w:hAnsi="仿宋"/>
          <w:color w:val="000000"/>
          <w:sz w:val="32"/>
          <w:szCs w:val="32"/>
        </w:rPr>
      </w:pPr>
      <w:r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>
        <w:rPr>
          <w:rFonts w:ascii="仿宋" w:eastAsia="仿宋" w:hAnsi="仿宋" w:hint="eastAsia"/>
          <w:color w:val="000000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color w:val="000000"/>
          <w:sz w:val="32"/>
          <w:szCs w:val="32"/>
          <w:u w:val="single"/>
        </w:rPr>
        <w:t xml:space="preserve">                                           </w:t>
      </w:r>
    </w:p>
    <w:p w14:paraId="6BA33F1E" w14:textId="77777777" w:rsidR="00E72F28" w:rsidRPr="00E72F28" w:rsidRDefault="00E72F28" w:rsidP="00E72F28">
      <w:pPr>
        <w:pStyle w:val="a7"/>
        <w:numPr>
          <w:ilvl w:val="0"/>
          <w:numId w:val="2"/>
        </w:numPr>
        <w:adjustRightInd w:val="0"/>
        <w:snapToGrid w:val="0"/>
        <w:spacing w:line="600" w:lineRule="exact"/>
        <w:ind w:left="0" w:firstLineChars="0" w:firstLine="482"/>
        <w:jc w:val="left"/>
        <w:rPr>
          <w:rFonts w:ascii="仿宋" w:eastAsia="仿宋" w:hAnsi="仿宋"/>
          <w:color w:val="000000"/>
          <w:sz w:val="32"/>
          <w:szCs w:val="32"/>
        </w:rPr>
      </w:pPr>
      <w:r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>
        <w:rPr>
          <w:rFonts w:ascii="仿宋" w:eastAsia="仿宋" w:hAnsi="仿宋" w:hint="eastAsia"/>
          <w:color w:val="000000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color w:val="000000"/>
          <w:sz w:val="32"/>
          <w:szCs w:val="32"/>
          <w:u w:val="single"/>
        </w:rPr>
        <w:t xml:space="preserve">                                           </w:t>
      </w:r>
    </w:p>
    <w:p w14:paraId="07F18C68" w14:textId="77777777" w:rsidR="00614FC8" w:rsidRPr="0041632B" w:rsidRDefault="00614FC8" w:rsidP="00614FC8">
      <w:pPr>
        <w:pStyle w:val="a7"/>
        <w:numPr>
          <w:ilvl w:val="0"/>
          <w:numId w:val="2"/>
        </w:numPr>
        <w:adjustRightInd w:val="0"/>
        <w:snapToGrid w:val="0"/>
        <w:spacing w:line="600" w:lineRule="exact"/>
        <w:ind w:left="0" w:firstLineChars="0" w:firstLine="482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财政批复的项目预算、项目相关批复文件</w:t>
      </w:r>
    </w:p>
    <w:p w14:paraId="58A42A80" w14:textId="3CFD4541" w:rsidR="00614FC8" w:rsidRDefault="00614FC8" w:rsidP="00614FC8">
      <w:pPr>
        <w:pStyle w:val="a7"/>
        <w:numPr>
          <w:ilvl w:val="0"/>
          <w:numId w:val="2"/>
        </w:numPr>
        <w:adjustRightInd w:val="0"/>
        <w:snapToGrid w:val="0"/>
        <w:spacing w:line="600" w:lineRule="exact"/>
        <w:ind w:left="0" w:firstLineChars="0" w:firstLine="482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项目单位的财务、业务制度，项目验收报告、绩效自评报告和项目总结等项目相关资料</w:t>
      </w:r>
    </w:p>
    <w:p w14:paraId="5B569738" w14:textId="137EF781" w:rsidR="00E72F28" w:rsidRPr="00E72F28" w:rsidRDefault="00E72F28" w:rsidP="00E72F28">
      <w:pPr>
        <w:pStyle w:val="a7"/>
        <w:numPr>
          <w:ilvl w:val="0"/>
          <w:numId w:val="2"/>
        </w:numPr>
        <w:adjustRightInd w:val="0"/>
        <w:snapToGrid w:val="0"/>
        <w:spacing w:line="600" w:lineRule="exact"/>
        <w:ind w:left="0" w:firstLineChars="0" w:firstLine="482"/>
        <w:jc w:val="left"/>
        <w:rPr>
          <w:rFonts w:ascii="仿宋" w:eastAsia="仿宋" w:hAnsi="仿宋"/>
          <w:color w:val="000000"/>
          <w:sz w:val="32"/>
          <w:szCs w:val="32"/>
        </w:rPr>
      </w:pPr>
      <w:r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>
        <w:rPr>
          <w:rFonts w:ascii="仿宋" w:eastAsia="仿宋" w:hAnsi="仿宋" w:hint="eastAsia"/>
          <w:color w:val="000000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color w:val="000000"/>
          <w:sz w:val="32"/>
          <w:szCs w:val="32"/>
          <w:u w:val="single"/>
        </w:rPr>
        <w:t xml:space="preserve">                                           </w:t>
      </w:r>
      <w:commentRangeEnd w:id="42"/>
      <w:r>
        <w:rPr>
          <w:rStyle w:val="a8"/>
        </w:rPr>
        <w:commentReference w:id="42"/>
      </w:r>
    </w:p>
    <w:p w14:paraId="2CFF5D99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3"/>
        <w:rPr>
          <w:rFonts w:ascii="黑体" w:eastAsia="黑体" w:hAnsi="黑体"/>
          <w:b/>
          <w:kern w:val="0"/>
          <w:sz w:val="32"/>
          <w:szCs w:val="32"/>
        </w:rPr>
      </w:pPr>
      <w:bookmarkStart w:id="43" w:name="_Toc35367374"/>
      <w:r>
        <w:rPr>
          <w:rFonts w:ascii="黑体" w:eastAsia="黑体" w:hAnsi="黑体" w:hint="eastAsia"/>
          <w:b/>
          <w:kern w:val="0"/>
          <w:sz w:val="32"/>
          <w:szCs w:val="32"/>
        </w:rPr>
        <w:t>四、评价思路与重点</w:t>
      </w:r>
      <w:bookmarkEnd w:id="43"/>
    </w:p>
    <w:p w14:paraId="5BB67C0A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44" w:name="_Toc35367375"/>
      <w:r>
        <w:rPr>
          <w:rFonts w:ascii="楷体" w:eastAsia="楷体" w:hAnsi="楷体" w:hint="eastAsia"/>
          <w:kern w:val="0"/>
          <w:sz w:val="32"/>
          <w:szCs w:val="32"/>
        </w:rPr>
        <w:t>（一）评价整体思路</w:t>
      </w:r>
      <w:bookmarkEnd w:id="44"/>
    </w:p>
    <w:p w14:paraId="02C17416" w14:textId="5D156B8A" w:rsidR="00614FC8" w:rsidRPr="0041632B" w:rsidRDefault="000C26CA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>
        <w:rPr>
          <w:rFonts w:ascii="仿宋" w:eastAsia="仿宋" w:hAnsi="仿宋" w:hint="eastAsia"/>
          <w:color w:val="000000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color w:val="000000"/>
          <w:sz w:val="32"/>
          <w:szCs w:val="32"/>
          <w:u w:val="single"/>
        </w:rPr>
        <w:t xml:space="preserve">                                           </w:t>
      </w:r>
    </w:p>
    <w:p w14:paraId="528F2B69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45" w:name="_Toc35367376"/>
      <w:r>
        <w:rPr>
          <w:rFonts w:ascii="楷体" w:eastAsia="楷体" w:hAnsi="楷体" w:hint="eastAsia"/>
          <w:kern w:val="0"/>
          <w:sz w:val="32"/>
          <w:szCs w:val="32"/>
        </w:rPr>
        <w:t>（二）评价原则</w:t>
      </w:r>
      <w:bookmarkEnd w:id="45"/>
    </w:p>
    <w:p w14:paraId="5981368F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1.科学公正。运用科学合理的方法，按照规范的程序，对项目绩效进行客观、公正的反映。</w:t>
      </w:r>
    </w:p>
    <w:p w14:paraId="4D16ED81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2.统筹兼顾。按照财政绩效评价要求，结合单位年度自评、年中绩效监控情况开展评价。</w:t>
      </w:r>
    </w:p>
    <w:p w14:paraId="03A25ABD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3.目标导向。围绕项目绩效目标、相关政策目标和部门重点工作任务开展评价。</w:t>
      </w:r>
    </w:p>
    <w:p w14:paraId="067FB538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4.问题改进。评价过程中注重发现项目执行中存在的问题和困难，分析问题发生的原因，提出进一步完善的建议，以促进项目建设和产效持续向好发展。</w:t>
      </w:r>
    </w:p>
    <w:p w14:paraId="6C57CD6E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46" w:name="_Toc35367377"/>
      <w:r>
        <w:rPr>
          <w:rFonts w:ascii="楷体" w:eastAsia="楷体" w:hAnsi="楷体" w:hint="eastAsia"/>
          <w:kern w:val="0"/>
          <w:sz w:val="32"/>
          <w:szCs w:val="32"/>
        </w:rPr>
        <w:t>（三）评价重点</w:t>
      </w:r>
      <w:bookmarkEnd w:id="46"/>
    </w:p>
    <w:p w14:paraId="7F70D59D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本项目的评价重点如下：</w:t>
      </w:r>
    </w:p>
    <w:p w14:paraId="26BFF487" w14:textId="31E45155" w:rsidR="00614FC8" w:rsidRPr="0041632B" w:rsidRDefault="000C26CA" w:rsidP="00614FC8">
      <w:pPr>
        <w:pStyle w:val="a7"/>
        <w:numPr>
          <w:ilvl w:val="0"/>
          <w:numId w:val="3"/>
        </w:numPr>
        <w:adjustRightInd w:val="0"/>
        <w:snapToGrid w:val="0"/>
        <w:spacing w:line="600" w:lineRule="exact"/>
        <w:ind w:left="0" w:firstLineChars="0" w:firstLine="482"/>
        <w:jc w:val="left"/>
        <w:rPr>
          <w:rFonts w:ascii="仿宋" w:eastAsia="仿宋" w:hAnsi="仿宋"/>
          <w:color w:val="000000"/>
          <w:sz w:val="32"/>
          <w:szCs w:val="32"/>
        </w:rPr>
      </w:pPr>
      <w:commentRangeStart w:id="47"/>
      <w:r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>
        <w:rPr>
          <w:rFonts w:ascii="仿宋" w:eastAsia="仿宋" w:hAnsi="仿宋" w:hint="eastAsia"/>
          <w:color w:val="000000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color w:val="000000"/>
          <w:sz w:val="32"/>
          <w:szCs w:val="32"/>
          <w:u w:val="single"/>
        </w:rPr>
        <w:t xml:space="preserve">                                           </w:t>
      </w:r>
    </w:p>
    <w:p w14:paraId="2D14A8B3" w14:textId="6EA7C59D" w:rsidR="00614FC8" w:rsidRPr="0041632B" w:rsidRDefault="000C26CA" w:rsidP="00614FC8">
      <w:pPr>
        <w:pStyle w:val="a7"/>
        <w:numPr>
          <w:ilvl w:val="0"/>
          <w:numId w:val="3"/>
        </w:numPr>
        <w:adjustRightInd w:val="0"/>
        <w:snapToGrid w:val="0"/>
        <w:spacing w:line="600" w:lineRule="exact"/>
        <w:ind w:left="0" w:firstLineChars="0" w:firstLine="482"/>
        <w:jc w:val="left"/>
        <w:rPr>
          <w:rFonts w:ascii="仿宋" w:eastAsia="仿宋" w:hAnsi="仿宋"/>
          <w:color w:val="000000"/>
          <w:sz w:val="32"/>
          <w:szCs w:val="32"/>
        </w:rPr>
      </w:pPr>
      <w:r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>
        <w:rPr>
          <w:rFonts w:ascii="仿宋" w:eastAsia="仿宋" w:hAnsi="仿宋" w:hint="eastAsia"/>
          <w:color w:val="000000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color w:val="000000"/>
          <w:sz w:val="32"/>
          <w:szCs w:val="32"/>
          <w:u w:val="single"/>
        </w:rPr>
        <w:t xml:space="preserve">                                           </w:t>
      </w:r>
    </w:p>
    <w:p w14:paraId="0C98A3B6" w14:textId="16CC55D6" w:rsidR="00614FC8" w:rsidRPr="000C26CA" w:rsidRDefault="000C26CA" w:rsidP="00614FC8">
      <w:pPr>
        <w:pStyle w:val="a7"/>
        <w:numPr>
          <w:ilvl w:val="0"/>
          <w:numId w:val="3"/>
        </w:numPr>
        <w:adjustRightInd w:val="0"/>
        <w:snapToGrid w:val="0"/>
        <w:spacing w:line="600" w:lineRule="exact"/>
        <w:ind w:left="0" w:firstLineChars="0" w:firstLine="482"/>
        <w:jc w:val="left"/>
        <w:rPr>
          <w:rFonts w:ascii="仿宋" w:eastAsia="仿宋" w:hAnsi="仿宋"/>
          <w:color w:val="000000"/>
          <w:sz w:val="32"/>
          <w:szCs w:val="32"/>
        </w:rPr>
      </w:pPr>
      <w:r w:rsidRPr="003803DE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>
        <w:rPr>
          <w:rFonts w:ascii="仿宋" w:eastAsia="仿宋" w:hAnsi="仿宋" w:hint="eastAsia"/>
          <w:color w:val="000000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color w:val="000000"/>
          <w:sz w:val="32"/>
          <w:szCs w:val="32"/>
          <w:u w:val="single"/>
        </w:rPr>
        <w:t xml:space="preserve">                                           </w:t>
      </w:r>
      <w:commentRangeEnd w:id="47"/>
      <w:r>
        <w:rPr>
          <w:rStyle w:val="a8"/>
        </w:rPr>
        <w:commentReference w:id="47"/>
      </w:r>
    </w:p>
    <w:p w14:paraId="3805AC10" w14:textId="77777777" w:rsidR="000C26CA" w:rsidRPr="0041632B" w:rsidRDefault="000C26CA" w:rsidP="00614FC8">
      <w:pPr>
        <w:pStyle w:val="a7"/>
        <w:numPr>
          <w:ilvl w:val="0"/>
          <w:numId w:val="3"/>
        </w:numPr>
        <w:adjustRightInd w:val="0"/>
        <w:snapToGrid w:val="0"/>
        <w:spacing w:line="600" w:lineRule="exact"/>
        <w:ind w:left="0" w:firstLineChars="0" w:firstLine="482"/>
        <w:jc w:val="left"/>
        <w:rPr>
          <w:rFonts w:ascii="仿宋" w:eastAsia="仿宋" w:hAnsi="仿宋"/>
          <w:color w:val="000000"/>
          <w:sz w:val="32"/>
          <w:szCs w:val="32"/>
        </w:rPr>
      </w:pPr>
    </w:p>
    <w:p w14:paraId="3F772E8E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48" w:name="_Toc35367378"/>
      <w:r>
        <w:rPr>
          <w:rFonts w:ascii="楷体" w:eastAsia="楷体" w:hAnsi="楷体" w:hint="eastAsia"/>
          <w:kern w:val="0"/>
          <w:sz w:val="32"/>
          <w:szCs w:val="32"/>
        </w:rPr>
        <w:t>（四）可能存在的问题</w:t>
      </w:r>
      <w:bookmarkEnd w:id="48"/>
    </w:p>
    <w:p w14:paraId="5A41D63A" w14:textId="5501E5AC" w:rsidR="00614FC8" w:rsidRPr="0041632B" w:rsidRDefault="00614FC8" w:rsidP="001655EA">
      <w:pPr>
        <w:adjustRightInd w:val="0"/>
        <w:snapToGrid w:val="0"/>
        <w:spacing w:line="60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可能存在的问题包括</w:t>
      </w:r>
      <w:r w:rsidR="001655EA">
        <w:rPr>
          <w:rFonts w:ascii="仿宋" w:eastAsia="仿宋" w:hAnsi="仿宋"/>
          <w:color w:val="000000"/>
          <w:sz w:val="32"/>
          <w:szCs w:val="32"/>
          <w:u w:val="single"/>
        </w:rPr>
        <w:t xml:space="preserve">                             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。</w:t>
      </w:r>
    </w:p>
    <w:p w14:paraId="2AC44457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3"/>
        <w:rPr>
          <w:rFonts w:ascii="黑体" w:eastAsia="黑体" w:hAnsi="黑体"/>
          <w:b/>
          <w:kern w:val="0"/>
          <w:sz w:val="32"/>
          <w:szCs w:val="32"/>
        </w:rPr>
      </w:pPr>
      <w:bookmarkStart w:id="49" w:name="_Toc35367379"/>
      <w:r>
        <w:rPr>
          <w:rFonts w:ascii="黑体" w:eastAsia="黑体" w:hAnsi="黑体" w:hint="eastAsia"/>
          <w:b/>
          <w:kern w:val="0"/>
          <w:sz w:val="32"/>
          <w:szCs w:val="32"/>
        </w:rPr>
        <w:t>五、评价</w:t>
      </w:r>
      <w:bookmarkEnd w:id="23"/>
      <w:r>
        <w:rPr>
          <w:rFonts w:ascii="黑体" w:eastAsia="黑体" w:hAnsi="黑体" w:hint="eastAsia"/>
          <w:b/>
          <w:kern w:val="0"/>
          <w:sz w:val="32"/>
          <w:szCs w:val="32"/>
        </w:rPr>
        <w:t>方法</w:t>
      </w:r>
      <w:bookmarkEnd w:id="24"/>
      <w:bookmarkEnd w:id="25"/>
      <w:bookmarkEnd w:id="40"/>
      <w:bookmarkEnd w:id="41"/>
      <w:bookmarkEnd w:id="49"/>
    </w:p>
    <w:p w14:paraId="467E8C35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bookmarkStart w:id="50" w:name="_Toc16798"/>
      <w:bookmarkStart w:id="51" w:name="_Toc288205885"/>
      <w:r w:rsidRPr="0041632B">
        <w:rPr>
          <w:rFonts w:ascii="仿宋" w:eastAsia="仿宋" w:hAnsi="仿宋"/>
          <w:color w:val="000000"/>
          <w:sz w:val="32"/>
          <w:szCs w:val="32"/>
        </w:rPr>
        <w:t>在本次绩效评价工作过程中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，</w:t>
      </w:r>
      <w:r w:rsidRPr="0041632B">
        <w:rPr>
          <w:rFonts w:ascii="仿宋" w:eastAsia="仿宋" w:hAnsi="仿宋"/>
          <w:color w:val="000000"/>
          <w:sz w:val="32"/>
          <w:szCs w:val="32"/>
        </w:rPr>
        <w:t>评价工作组将综合运用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成本效益分析法、比较法、因素分析法、穿行测试法、业务访谈法、利用专家意见等多种评价方法。</w:t>
      </w:r>
    </w:p>
    <w:p w14:paraId="7FD5957B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3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b/>
          <w:bCs/>
          <w:color w:val="000000"/>
          <w:kern w:val="0"/>
          <w:sz w:val="32"/>
          <w:szCs w:val="32"/>
        </w:rPr>
        <w:t>（一）成本效益分析法。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是指将一定时期内是指将投入与产出、效益进行关联性分析，以评价绩效目标实现程度。</w:t>
      </w:r>
    </w:p>
    <w:p w14:paraId="3FD493C8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3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b/>
          <w:bCs/>
          <w:color w:val="000000"/>
          <w:kern w:val="0"/>
          <w:sz w:val="32"/>
          <w:szCs w:val="32"/>
        </w:rPr>
        <w:t>（二）比较法。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是指将实施情况与绩效目标、历史情况、不同部门和地区同类支出情况进行比较，综合分析绩效目标的实现程度。</w:t>
      </w:r>
    </w:p>
    <w:p w14:paraId="5936427C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3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b/>
          <w:bCs/>
          <w:color w:val="000000"/>
          <w:kern w:val="0"/>
          <w:sz w:val="32"/>
          <w:szCs w:val="32"/>
        </w:rPr>
        <w:t>（三）因素分析法。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是指通过综合分析影响绩效目标实现、实施效果的内外因素，评价绩效目标实现程度。</w:t>
      </w:r>
    </w:p>
    <w:p w14:paraId="11A17F4B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3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b/>
          <w:bCs/>
          <w:color w:val="000000"/>
          <w:kern w:val="0"/>
          <w:sz w:val="32"/>
          <w:szCs w:val="32"/>
        </w:rPr>
        <w:t>（四）穿行测试法。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是指通过梳理业务实施链条和资金使用链条的各个管理环节，追踪被评价单位项目实施和预算执行的全过程，评价其是否按照部门（单位）职能、行业发展规划和工作计划以及编制的资金预算实施项目。</w:t>
      </w:r>
    </w:p>
    <w:p w14:paraId="7B9D1777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3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b/>
          <w:bCs/>
          <w:color w:val="000000"/>
          <w:kern w:val="0"/>
          <w:sz w:val="32"/>
          <w:szCs w:val="32"/>
        </w:rPr>
        <w:t>（五）业务访谈法。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是指通过与项目实施、管理有关人员进行交流，了解项目政策决策、建章立制、资源配置、职责分工、内部控制以及项目具体实施等情况。</w:t>
      </w:r>
    </w:p>
    <w:p w14:paraId="549A2B69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3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b/>
          <w:bCs/>
          <w:color w:val="000000"/>
          <w:kern w:val="0"/>
          <w:sz w:val="32"/>
          <w:szCs w:val="32"/>
        </w:rPr>
        <w:t>（六）利用专家意见。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是指聘请或咨询外部专家，协助评价工作组深入了解项目专业技术方面的问题，收集有价值的评价信息。</w:t>
      </w:r>
    </w:p>
    <w:p w14:paraId="39804CA9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3"/>
        <w:rPr>
          <w:rFonts w:ascii="黑体" w:eastAsia="黑体" w:hAnsi="黑体"/>
          <w:b/>
          <w:kern w:val="0"/>
          <w:sz w:val="32"/>
          <w:szCs w:val="32"/>
        </w:rPr>
      </w:pPr>
      <w:bookmarkStart w:id="52" w:name="_Toc509946717"/>
      <w:bookmarkStart w:id="53" w:name="_Toc30797"/>
      <w:bookmarkStart w:id="54" w:name="_Toc35367380"/>
      <w:bookmarkStart w:id="55" w:name="_Toc476901207"/>
      <w:bookmarkStart w:id="56" w:name="_Toc509471446"/>
      <w:bookmarkStart w:id="57" w:name="_Toc3624"/>
      <w:bookmarkStart w:id="58" w:name="_Toc14894"/>
      <w:bookmarkEnd w:id="6"/>
      <w:bookmarkEnd w:id="50"/>
      <w:bookmarkEnd w:id="51"/>
      <w:r>
        <w:rPr>
          <w:rFonts w:ascii="黑体" w:eastAsia="黑体" w:hAnsi="黑体" w:hint="eastAsia"/>
          <w:b/>
          <w:kern w:val="0"/>
          <w:sz w:val="32"/>
          <w:szCs w:val="32"/>
        </w:rPr>
        <w:t>六、评价</w:t>
      </w:r>
      <w:bookmarkEnd w:id="52"/>
      <w:bookmarkEnd w:id="53"/>
      <w:r>
        <w:rPr>
          <w:rFonts w:ascii="黑体" w:eastAsia="黑体" w:hAnsi="黑体" w:hint="eastAsia"/>
          <w:b/>
          <w:kern w:val="0"/>
          <w:sz w:val="32"/>
          <w:szCs w:val="32"/>
        </w:rPr>
        <w:t>指标和评价标准</w:t>
      </w:r>
      <w:bookmarkEnd w:id="54"/>
    </w:p>
    <w:p w14:paraId="0A09D05B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i/>
          <w:color w:val="000000"/>
          <w:sz w:val="32"/>
          <w:szCs w:val="32"/>
        </w:rPr>
      </w:pPr>
      <w:bookmarkStart w:id="59" w:name="_Toc509946721"/>
      <w:r w:rsidRPr="0041632B">
        <w:rPr>
          <w:rFonts w:ascii="仿宋" w:eastAsia="仿宋" w:hAnsi="仿宋" w:hint="eastAsia"/>
          <w:color w:val="000000"/>
          <w:sz w:val="32"/>
          <w:szCs w:val="32"/>
        </w:rPr>
        <w:t>本次绩效评价的指标体系设计思路和主要指标内容如下：</w:t>
      </w:r>
    </w:p>
    <w:p w14:paraId="358AE82F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60" w:name="_Toc510472091"/>
      <w:bookmarkStart w:id="61" w:name="_Toc35367381"/>
      <w:bookmarkStart w:id="62" w:name="_Toc288205887"/>
      <w:r>
        <w:rPr>
          <w:rFonts w:ascii="楷体" w:eastAsia="楷体" w:hAnsi="楷体" w:hint="eastAsia"/>
          <w:kern w:val="0"/>
          <w:sz w:val="32"/>
          <w:szCs w:val="32"/>
        </w:rPr>
        <w:t>（一）</w:t>
      </w:r>
      <w:r>
        <w:rPr>
          <w:rFonts w:ascii="楷体" w:eastAsia="楷体" w:hAnsi="楷体"/>
          <w:kern w:val="0"/>
          <w:sz w:val="32"/>
          <w:szCs w:val="32"/>
        </w:rPr>
        <w:t>指标体系设计</w:t>
      </w:r>
      <w:r>
        <w:rPr>
          <w:rFonts w:ascii="楷体" w:eastAsia="楷体" w:hAnsi="楷体" w:hint="eastAsia"/>
          <w:kern w:val="0"/>
          <w:sz w:val="32"/>
          <w:szCs w:val="32"/>
        </w:rPr>
        <w:t>思路</w:t>
      </w:r>
      <w:bookmarkEnd w:id="60"/>
      <w:bookmarkEnd w:id="61"/>
    </w:p>
    <w:p w14:paraId="2CFA2499" w14:textId="26545055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本次</w:t>
      </w:r>
      <w:r w:rsidRPr="0041632B">
        <w:rPr>
          <w:rFonts w:ascii="仿宋" w:eastAsia="仿宋" w:hAnsi="仿宋"/>
          <w:color w:val="000000"/>
          <w:sz w:val="32"/>
          <w:szCs w:val="32"/>
        </w:rPr>
        <w:t>绩效评价指标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的设计</w:t>
      </w:r>
      <w:r w:rsidRPr="0041632B">
        <w:rPr>
          <w:rFonts w:ascii="仿宋" w:eastAsia="仿宋" w:hAnsi="仿宋"/>
          <w:color w:val="000000"/>
          <w:sz w:val="32"/>
          <w:szCs w:val="32"/>
        </w:rPr>
        <w:t>思路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包括</w:t>
      </w:r>
      <w:r w:rsidRPr="0041632B">
        <w:rPr>
          <w:rFonts w:ascii="仿宋" w:eastAsia="仿宋" w:hAnsi="仿宋"/>
          <w:color w:val="000000"/>
          <w:sz w:val="32"/>
          <w:szCs w:val="32"/>
        </w:rPr>
        <w:t>如下</w:t>
      </w:r>
      <w:r w:rsidR="008E5825">
        <w:rPr>
          <w:rFonts w:ascii="仿宋" w:eastAsia="仿宋" w:hAnsi="仿宋"/>
          <w:color w:val="000000"/>
          <w:sz w:val="32"/>
          <w:szCs w:val="32"/>
          <w:u w:val="single"/>
        </w:rPr>
        <w:t xml:space="preserve">     </w:t>
      </w:r>
      <w:r w:rsidRPr="0041632B">
        <w:rPr>
          <w:rFonts w:ascii="仿宋" w:eastAsia="仿宋" w:hAnsi="仿宋"/>
          <w:color w:val="000000"/>
          <w:sz w:val="32"/>
          <w:szCs w:val="32"/>
        </w:rPr>
        <w:t>个方面：</w:t>
      </w:r>
    </w:p>
    <w:p w14:paraId="135ACD0A" w14:textId="6D90D73A" w:rsidR="00614FC8" w:rsidRPr="0041632B" w:rsidRDefault="00614FC8" w:rsidP="00614FC8">
      <w:pPr>
        <w:pStyle w:val="a7"/>
        <w:numPr>
          <w:ilvl w:val="0"/>
          <w:numId w:val="4"/>
        </w:numPr>
        <w:adjustRightInd w:val="0"/>
        <w:snapToGrid w:val="0"/>
        <w:spacing w:line="600" w:lineRule="exact"/>
        <w:ind w:left="0" w:firstLineChars="0" w:firstLine="482"/>
        <w:jc w:val="left"/>
        <w:rPr>
          <w:rFonts w:ascii="仿宋" w:eastAsia="仿宋" w:hAnsi="仿宋"/>
          <w:color w:val="000000"/>
          <w:sz w:val="32"/>
          <w:szCs w:val="32"/>
        </w:rPr>
      </w:pPr>
      <w:commentRangeStart w:id="63"/>
      <w:r w:rsidRPr="0041632B">
        <w:rPr>
          <w:rFonts w:ascii="仿宋" w:eastAsia="仿宋" w:hAnsi="仿宋" w:hint="eastAsia"/>
          <w:b/>
          <w:color w:val="000000"/>
          <w:sz w:val="32"/>
          <w:szCs w:val="32"/>
        </w:rPr>
        <w:t>侧重政策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：始终遵循项目立项政策依据和绩效评价规则；</w:t>
      </w:r>
      <w:r w:rsidRPr="0041632B">
        <w:rPr>
          <w:rFonts w:ascii="仿宋" w:eastAsia="仿宋" w:hAnsi="仿宋" w:hint="eastAsia"/>
          <w:b/>
          <w:color w:val="000000"/>
          <w:sz w:val="32"/>
          <w:szCs w:val="32"/>
        </w:rPr>
        <w:t>②目标相关：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设计的指标与项目绩效目标直接相关，能够恰当反映目标的实现程度；</w:t>
      </w:r>
      <w:r w:rsidRPr="0041632B">
        <w:rPr>
          <w:rFonts w:ascii="仿宋" w:eastAsia="仿宋" w:hAnsi="仿宋" w:hint="eastAsia"/>
          <w:b/>
          <w:color w:val="000000"/>
          <w:sz w:val="32"/>
          <w:szCs w:val="32"/>
        </w:rPr>
        <w:t>③主次分明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：优先使用最具代表性、最能反映评价要求、项目特性的主要指标、核心指标；</w:t>
      </w:r>
      <w:r w:rsidRPr="0041632B">
        <w:rPr>
          <w:rFonts w:ascii="仿宋" w:eastAsia="仿宋" w:hAnsi="仿宋" w:hint="eastAsia"/>
          <w:b/>
          <w:color w:val="000000"/>
          <w:sz w:val="32"/>
          <w:szCs w:val="32"/>
        </w:rPr>
        <w:t>④问题导向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：针对“决策”“过程”类指标，重点运用“问题导向”原则；</w:t>
      </w:r>
      <w:r w:rsidRPr="0041632B">
        <w:rPr>
          <w:rFonts w:ascii="仿宋" w:eastAsia="仿宋" w:hAnsi="仿宋" w:hint="eastAsia"/>
          <w:b/>
          <w:color w:val="000000"/>
          <w:sz w:val="32"/>
          <w:szCs w:val="32"/>
        </w:rPr>
        <w:t>⑤</w:t>
      </w:r>
      <w:r w:rsidRPr="0041632B">
        <w:rPr>
          <w:rFonts w:ascii="仿宋" w:eastAsia="仿宋" w:hAnsi="仿宋" w:hint="eastAsia"/>
          <w:b/>
          <w:bCs/>
          <w:color w:val="000000"/>
          <w:sz w:val="32"/>
          <w:szCs w:val="32"/>
        </w:rPr>
        <w:t>突出产效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：突出</w:t>
      </w:r>
      <w:r w:rsidR="008E5825">
        <w:rPr>
          <w:rFonts w:ascii="仿宋" w:eastAsia="仿宋" w:hAnsi="仿宋"/>
          <w:color w:val="000000"/>
          <w:sz w:val="32"/>
          <w:szCs w:val="32"/>
          <w:u w:val="single"/>
        </w:rPr>
        <w:t xml:space="preserve">    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项目应重点关注的</w:t>
      </w:r>
      <w:r w:rsidR="008E5825">
        <w:rPr>
          <w:rFonts w:ascii="仿宋" w:eastAsia="仿宋" w:hAnsi="仿宋"/>
          <w:color w:val="000000"/>
          <w:sz w:val="32"/>
          <w:szCs w:val="32"/>
          <w:u w:val="single"/>
        </w:rPr>
        <w:t xml:space="preserve">     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、</w:t>
      </w:r>
      <w:r w:rsidR="008E5825">
        <w:rPr>
          <w:rFonts w:ascii="仿宋" w:eastAsia="仿宋" w:hAnsi="仿宋"/>
          <w:color w:val="000000"/>
          <w:sz w:val="32"/>
          <w:szCs w:val="32"/>
          <w:u w:val="single"/>
        </w:rPr>
        <w:t xml:space="preserve">     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、</w:t>
      </w:r>
      <w:r w:rsidR="008E5825">
        <w:rPr>
          <w:rFonts w:ascii="仿宋" w:eastAsia="仿宋" w:hAnsi="仿宋"/>
          <w:color w:val="000000"/>
          <w:sz w:val="32"/>
          <w:szCs w:val="32"/>
          <w:u w:val="single"/>
        </w:rPr>
        <w:t xml:space="preserve">     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和</w:t>
      </w:r>
      <w:r w:rsidR="008E5825">
        <w:rPr>
          <w:rFonts w:ascii="仿宋" w:eastAsia="仿宋" w:hAnsi="仿宋"/>
          <w:color w:val="000000"/>
          <w:sz w:val="32"/>
          <w:szCs w:val="32"/>
          <w:u w:val="single"/>
        </w:rPr>
        <w:t xml:space="preserve">     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等方面,参照</w:t>
      </w:r>
      <w:r w:rsidR="008E5825">
        <w:rPr>
          <w:rFonts w:ascii="仿宋" w:eastAsia="仿宋" w:hAnsi="仿宋"/>
          <w:color w:val="000000"/>
          <w:sz w:val="32"/>
          <w:szCs w:val="32"/>
          <w:u w:val="single"/>
        </w:rPr>
        <w:t xml:space="preserve">     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相关绩效评价要求，并结合项目特性合理分配指标权重。</w:t>
      </w:r>
      <w:commentRangeEnd w:id="63"/>
      <w:r w:rsidR="00ED5E35">
        <w:rPr>
          <w:rStyle w:val="a8"/>
        </w:rPr>
        <w:commentReference w:id="63"/>
      </w:r>
    </w:p>
    <w:p w14:paraId="1D78A8BD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64" w:name="_Toc510472092"/>
      <w:bookmarkStart w:id="65" w:name="_Toc35367382"/>
      <w:r>
        <w:rPr>
          <w:rFonts w:ascii="楷体" w:eastAsia="楷体" w:hAnsi="楷体" w:hint="eastAsia"/>
          <w:kern w:val="0"/>
          <w:sz w:val="32"/>
          <w:szCs w:val="32"/>
        </w:rPr>
        <w:t>（二）</w:t>
      </w:r>
      <w:r>
        <w:rPr>
          <w:rFonts w:ascii="楷体" w:eastAsia="楷体" w:hAnsi="楷体"/>
          <w:kern w:val="0"/>
          <w:sz w:val="32"/>
          <w:szCs w:val="32"/>
        </w:rPr>
        <w:t>主要指标内容</w:t>
      </w:r>
      <w:bookmarkEnd w:id="64"/>
      <w:bookmarkEnd w:id="65"/>
    </w:p>
    <w:p w14:paraId="38EE25AA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具体</w:t>
      </w:r>
      <w:r>
        <w:rPr>
          <w:rFonts w:ascii="仿宋" w:eastAsia="仿宋" w:hAnsi="仿宋" w:hint="eastAsia"/>
          <w:sz w:val="32"/>
          <w:szCs w:val="32"/>
        </w:rPr>
        <w:t>绩效评价指标体系及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评分标准，</w:t>
      </w:r>
      <w:r w:rsidRPr="0041632B">
        <w:rPr>
          <w:rFonts w:ascii="仿宋" w:eastAsia="仿宋" w:hAnsi="仿宋"/>
          <w:color w:val="000000"/>
          <w:sz w:val="32"/>
          <w:szCs w:val="32"/>
        </w:rPr>
        <w:t>详见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附件1</w:t>
      </w:r>
      <w:r w:rsidRPr="0041632B">
        <w:rPr>
          <w:rFonts w:ascii="仿宋" w:eastAsia="仿宋" w:hAnsi="仿宋"/>
          <w:color w:val="000000"/>
          <w:sz w:val="32"/>
          <w:szCs w:val="32"/>
        </w:rPr>
        <w:t>。</w:t>
      </w:r>
    </w:p>
    <w:p w14:paraId="2327BDC8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66" w:name="_Toc35367383"/>
      <w:r>
        <w:rPr>
          <w:rFonts w:ascii="楷体" w:eastAsia="楷体" w:hAnsi="楷体" w:hint="eastAsia"/>
          <w:kern w:val="0"/>
          <w:sz w:val="32"/>
          <w:szCs w:val="32"/>
        </w:rPr>
        <w:t>（三）绩效评价结果认定</w:t>
      </w:r>
      <w:bookmarkEnd w:id="66"/>
    </w:p>
    <w:p w14:paraId="46A85F06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根据《项目支出绩效评价管理办法》（财预〔2020〕10号），将绩效评价结果等级划分为四档：90（含）-100分为优、80（含）-90分为良、60（含）-80分为中、60分以下为差。</w:t>
      </w:r>
    </w:p>
    <w:p w14:paraId="445239F4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3"/>
        <w:rPr>
          <w:rFonts w:ascii="黑体" w:eastAsia="黑体" w:hAnsi="黑体"/>
          <w:b/>
          <w:kern w:val="0"/>
          <w:sz w:val="32"/>
          <w:szCs w:val="32"/>
        </w:rPr>
      </w:pPr>
      <w:bookmarkStart w:id="67" w:name="_Toc510472093"/>
      <w:bookmarkStart w:id="68" w:name="_Toc35367384"/>
      <w:r>
        <w:rPr>
          <w:rFonts w:ascii="黑体" w:eastAsia="黑体" w:hAnsi="黑体" w:hint="eastAsia"/>
          <w:b/>
          <w:kern w:val="0"/>
          <w:sz w:val="32"/>
          <w:szCs w:val="32"/>
        </w:rPr>
        <w:t>七、评价程序</w:t>
      </w:r>
      <w:bookmarkEnd w:id="62"/>
      <w:bookmarkEnd w:id="67"/>
      <w:bookmarkEnd w:id="68"/>
      <w:r>
        <w:rPr>
          <w:rFonts w:ascii="黑体" w:eastAsia="黑体" w:hAnsi="黑体"/>
          <w:b/>
          <w:kern w:val="0"/>
          <w:sz w:val="32"/>
          <w:szCs w:val="32"/>
        </w:rPr>
        <w:tab/>
      </w:r>
    </w:p>
    <w:p w14:paraId="21861824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/>
          <w:color w:val="000000"/>
          <w:sz w:val="32"/>
          <w:szCs w:val="32"/>
        </w:rPr>
        <w:t>本次绩效评价程序包括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评价准备、评价实施和报告形成三个阶段，具体工作内容如下：</w:t>
      </w:r>
    </w:p>
    <w:p w14:paraId="3058D008" w14:textId="4A44D3EB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69" w:name="_Toc510472094"/>
      <w:bookmarkStart w:id="70" w:name="_Toc35367385"/>
      <w:r>
        <w:rPr>
          <w:rFonts w:ascii="楷体" w:eastAsia="楷体" w:hAnsi="楷体" w:hint="eastAsia"/>
          <w:kern w:val="0"/>
          <w:sz w:val="32"/>
          <w:szCs w:val="32"/>
        </w:rPr>
        <w:t>（一）评价准备阶段（</w:t>
      </w:r>
      <w:r w:rsidR="00FB4390" w:rsidRPr="00FB4390"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</w:t>
      </w:r>
      <w:r w:rsidR="00FB4390" w:rsidRPr="00FB4390">
        <w:rPr>
          <w:rFonts w:ascii="楷体" w:eastAsia="楷体" w:hAnsi="楷体"/>
          <w:kern w:val="0"/>
          <w:sz w:val="32"/>
          <w:szCs w:val="32"/>
          <w:u w:val="single"/>
        </w:rPr>
        <w:t xml:space="preserve">  </w:t>
      </w:r>
      <w:r w:rsidR="00FB4390">
        <w:rPr>
          <w:rFonts w:ascii="楷体" w:eastAsia="楷体" w:hAnsi="楷体" w:hint="eastAsia"/>
          <w:kern w:val="0"/>
          <w:sz w:val="32"/>
          <w:szCs w:val="32"/>
        </w:rPr>
        <w:t>年</w:t>
      </w:r>
      <w:r w:rsidR="00FB4390" w:rsidRPr="00FB4390"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</w:t>
      </w:r>
      <w:r w:rsidR="00FB4390" w:rsidRPr="00FB4390">
        <w:rPr>
          <w:rFonts w:ascii="楷体" w:eastAsia="楷体" w:hAnsi="楷体"/>
          <w:kern w:val="0"/>
          <w:sz w:val="32"/>
          <w:szCs w:val="32"/>
          <w:u w:val="single"/>
        </w:rPr>
        <w:t xml:space="preserve"> </w:t>
      </w:r>
      <w:r>
        <w:rPr>
          <w:rFonts w:ascii="楷体" w:eastAsia="楷体" w:hAnsi="楷体" w:hint="eastAsia"/>
          <w:kern w:val="0"/>
          <w:sz w:val="32"/>
          <w:szCs w:val="32"/>
        </w:rPr>
        <w:t>月</w:t>
      </w:r>
      <w:r w:rsidR="00FB4390" w:rsidRPr="00FB4390"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</w:t>
      </w:r>
      <w:r w:rsidR="00FB4390" w:rsidRPr="00FB4390">
        <w:rPr>
          <w:rFonts w:ascii="楷体" w:eastAsia="楷体" w:hAnsi="楷体"/>
          <w:kern w:val="0"/>
          <w:sz w:val="32"/>
          <w:szCs w:val="32"/>
          <w:u w:val="single"/>
        </w:rPr>
        <w:t xml:space="preserve"> </w:t>
      </w:r>
      <w:r>
        <w:rPr>
          <w:rFonts w:ascii="楷体" w:eastAsia="楷体" w:hAnsi="楷体" w:hint="eastAsia"/>
          <w:kern w:val="0"/>
          <w:sz w:val="32"/>
          <w:szCs w:val="32"/>
        </w:rPr>
        <w:t>日</w:t>
      </w:r>
      <w:r>
        <w:rPr>
          <w:rFonts w:ascii="楷体" w:eastAsia="楷体" w:hAnsi="楷体"/>
          <w:kern w:val="0"/>
          <w:sz w:val="32"/>
          <w:szCs w:val="32"/>
        </w:rPr>
        <w:t>-</w:t>
      </w:r>
      <w:r w:rsidR="00FB4390" w:rsidRPr="00FB4390"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</w:t>
      </w:r>
      <w:r w:rsidR="00FB4390" w:rsidRPr="00FB4390">
        <w:rPr>
          <w:rFonts w:ascii="楷体" w:eastAsia="楷体" w:hAnsi="楷体"/>
          <w:kern w:val="0"/>
          <w:sz w:val="32"/>
          <w:szCs w:val="32"/>
          <w:u w:val="single"/>
        </w:rPr>
        <w:t xml:space="preserve"> </w:t>
      </w:r>
      <w:r w:rsidR="00FB4390">
        <w:rPr>
          <w:rFonts w:ascii="楷体" w:eastAsia="楷体" w:hAnsi="楷体" w:hint="eastAsia"/>
          <w:kern w:val="0"/>
          <w:sz w:val="32"/>
          <w:szCs w:val="32"/>
        </w:rPr>
        <w:t>年</w:t>
      </w:r>
      <w:r w:rsidR="00FB4390" w:rsidRPr="00FB4390"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</w:t>
      </w:r>
      <w:r w:rsidR="00FB4390" w:rsidRPr="00FB4390">
        <w:rPr>
          <w:rFonts w:ascii="楷体" w:eastAsia="楷体" w:hAnsi="楷体"/>
          <w:kern w:val="0"/>
          <w:sz w:val="32"/>
          <w:szCs w:val="32"/>
          <w:u w:val="single"/>
        </w:rPr>
        <w:t xml:space="preserve"> </w:t>
      </w:r>
      <w:r w:rsidR="00FB4390">
        <w:rPr>
          <w:rFonts w:ascii="楷体" w:eastAsia="楷体" w:hAnsi="楷体" w:hint="eastAsia"/>
          <w:kern w:val="0"/>
          <w:sz w:val="32"/>
          <w:szCs w:val="32"/>
        </w:rPr>
        <w:t>月</w:t>
      </w:r>
      <w:r w:rsidR="00FB4390" w:rsidRPr="00FB4390"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</w:t>
      </w:r>
      <w:r w:rsidR="00FB4390" w:rsidRPr="00FB4390">
        <w:rPr>
          <w:rFonts w:ascii="楷体" w:eastAsia="楷体" w:hAnsi="楷体"/>
          <w:kern w:val="0"/>
          <w:sz w:val="32"/>
          <w:szCs w:val="32"/>
          <w:u w:val="single"/>
        </w:rPr>
        <w:t xml:space="preserve"> </w:t>
      </w:r>
      <w:r w:rsidR="00FB4390">
        <w:rPr>
          <w:rFonts w:ascii="楷体" w:eastAsia="楷体" w:hAnsi="楷体" w:hint="eastAsia"/>
          <w:kern w:val="0"/>
          <w:sz w:val="32"/>
          <w:szCs w:val="32"/>
        </w:rPr>
        <w:t>日</w:t>
      </w:r>
      <w:r>
        <w:rPr>
          <w:rFonts w:ascii="楷体" w:eastAsia="楷体" w:hAnsi="楷体" w:hint="eastAsia"/>
          <w:kern w:val="0"/>
          <w:sz w:val="32"/>
          <w:szCs w:val="32"/>
        </w:rPr>
        <w:t>）</w:t>
      </w:r>
      <w:bookmarkEnd w:id="69"/>
      <w:bookmarkEnd w:id="70"/>
    </w:p>
    <w:p w14:paraId="5A318A29" w14:textId="77777777" w:rsidR="00614FC8" w:rsidRPr="0041632B" w:rsidRDefault="00614FC8" w:rsidP="00614FC8">
      <w:pPr>
        <w:spacing w:line="600" w:lineRule="exact"/>
        <w:ind w:firstLineChars="200" w:firstLine="643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b/>
          <w:color w:val="000000"/>
          <w:sz w:val="32"/>
          <w:szCs w:val="32"/>
        </w:rPr>
        <w:t>组建绩效评价工作组。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由天职国际会计师事务所组成绩效评价工作组，明确绩效评价任务，同时明确被评价各部门（单位）具体联系人员。</w:t>
      </w:r>
    </w:p>
    <w:p w14:paraId="398E3D22" w14:textId="77777777" w:rsidR="00614FC8" w:rsidRPr="0041632B" w:rsidRDefault="00614FC8" w:rsidP="00614FC8">
      <w:pPr>
        <w:spacing w:line="600" w:lineRule="exact"/>
        <w:ind w:firstLineChars="200" w:firstLine="643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b/>
          <w:color w:val="000000"/>
          <w:sz w:val="32"/>
          <w:szCs w:val="32"/>
        </w:rPr>
        <w:t>收集与审核项目资料。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评价工作组通过查询和统计资料、相关部门和单位网站、相关研究报告等多种方式搜集项目资料，充分了解项目情况。围绕绩效评价任务要求，结合项目支出管理工作实际，拟定项目资料清单，收集、审核项目资料，</w:t>
      </w:r>
      <w:r w:rsidRPr="00A623CB">
        <w:rPr>
          <w:rFonts w:ascii="仿宋" w:eastAsia="仿宋" w:hAnsi="仿宋" w:hint="eastAsia"/>
          <w:color w:val="000000"/>
          <w:sz w:val="32"/>
          <w:szCs w:val="32"/>
          <w:u w:val="single"/>
        </w:rPr>
        <w:t>涵盖XX和XX个XX机构，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资料类型包括相关政策制度文件、业务资料和财务资料。</w:t>
      </w:r>
    </w:p>
    <w:p w14:paraId="20CC0CF5" w14:textId="77777777" w:rsidR="00614FC8" w:rsidRPr="0041632B" w:rsidRDefault="00614FC8" w:rsidP="00614FC8">
      <w:pPr>
        <w:spacing w:line="600" w:lineRule="exact"/>
        <w:ind w:firstLineChars="200" w:firstLine="643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b/>
          <w:color w:val="000000"/>
          <w:sz w:val="32"/>
          <w:szCs w:val="32"/>
        </w:rPr>
        <w:t>制定绩效评价工作方案。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评价工作组在收集和审核项目资料的基础上，根据项目特点和时间安排，初步设计评价指标体系、制定绩效评价工作方案，明确项目概况、评价对象和内容、评价目的、评价依据、评价方法、评价进度和人员安排以及工作保障等。</w:t>
      </w:r>
    </w:p>
    <w:p w14:paraId="4F19D10B" w14:textId="77777777" w:rsidR="00614FC8" w:rsidRPr="0041632B" w:rsidRDefault="00614FC8" w:rsidP="00614FC8">
      <w:pPr>
        <w:spacing w:line="600" w:lineRule="exact"/>
        <w:ind w:firstLineChars="200" w:firstLine="643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b/>
          <w:color w:val="000000"/>
          <w:sz w:val="32"/>
          <w:szCs w:val="32"/>
        </w:rPr>
        <w:t>确认绩效评价工作方案。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评价工作组将拟定的项目绩效评价工作方案</w:t>
      </w:r>
      <w:r w:rsidRPr="00631022">
        <w:rPr>
          <w:rFonts w:ascii="仿宋" w:eastAsia="仿宋" w:hAnsi="仿宋" w:hint="eastAsia"/>
          <w:color w:val="000000"/>
          <w:sz w:val="32"/>
          <w:szCs w:val="32"/>
        </w:rPr>
        <w:t>报</w:t>
      </w:r>
      <w:r w:rsidRPr="00631022">
        <w:rPr>
          <w:rFonts w:ascii="仿宋" w:eastAsia="仿宋" w:hAnsi="仿宋" w:cs="仿宋" w:hint="eastAsia"/>
          <w:sz w:val="32"/>
          <w:szCs w:val="32"/>
          <w:u w:val="single"/>
          <w:lang w:bidi="ar"/>
        </w:rPr>
        <w:t>XX单位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进行审核。评价工作组根据审核意见修改完善后，按程序报相关领导最终确认。</w:t>
      </w:r>
    </w:p>
    <w:p w14:paraId="131C63C6" w14:textId="77777777" w:rsidR="00C2767A" w:rsidRDefault="00614FC8" w:rsidP="00C2767A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71" w:name="_Toc510472095"/>
      <w:bookmarkStart w:id="72" w:name="_Toc35367386"/>
      <w:r>
        <w:rPr>
          <w:rFonts w:ascii="楷体" w:eastAsia="楷体" w:hAnsi="楷体" w:hint="eastAsia"/>
          <w:kern w:val="0"/>
          <w:sz w:val="32"/>
          <w:szCs w:val="32"/>
        </w:rPr>
        <w:t>（二）评价实施阶段</w:t>
      </w:r>
      <w:bookmarkEnd w:id="71"/>
      <w:bookmarkEnd w:id="72"/>
      <w:r w:rsidR="00C2767A">
        <w:rPr>
          <w:rFonts w:ascii="楷体" w:eastAsia="楷体" w:hAnsi="楷体" w:hint="eastAsia"/>
          <w:kern w:val="0"/>
          <w:sz w:val="32"/>
          <w:szCs w:val="32"/>
        </w:rPr>
        <w:t>（</w:t>
      </w:r>
      <w:r w:rsidR="00C2767A" w:rsidRPr="00FB4390"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</w:t>
      </w:r>
      <w:r w:rsidR="00C2767A" w:rsidRPr="00FB4390">
        <w:rPr>
          <w:rFonts w:ascii="楷体" w:eastAsia="楷体" w:hAnsi="楷体"/>
          <w:kern w:val="0"/>
          <w:sz w:val="32"/>
          <w:szCs w:val="32"/>
          <w:u w:val="single"/>
        </w:rPr>
        <w:t xml:space="preserve">  </w:t>
      </w:r>
      <w:r w:rsidR="00C2767A">
        <w:rPr>
          <w:rFonts w:ascii="楷体" w:eastAsia="楷体" w:hAnsi="楷体" w:hint="eastAsia"/>
          <w:kern w:val="0"/>
          <w:sz w:val="32"/>
          <w:szCs w:val="32"/>
        </w:rPr>
        <w:t>年</w:t>
      </w:r>
      <w:r w:rsidR="00C2767A" w:rsidRPr="00FB4390"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</w:t>
      </w:r>
      <w:r w:rsidR="00C2767A" w:rsidRPr="00FB4390">
        <w:rPr>
          <w:rFonts w:ascii="楷体" w:eastAsia="楷体" w:hAnsi="楷体"/>
          <w:kern w:val="0"/>
          <w:sz w:val="32"/>
          <w:szCs w:val="32"/>
          <w:u w:val="single"/>
        </w:rPr>
        <w:t xml:space="preserve"> </w:t>
      </w:r>
      <w:r w:rsidR="00C2767A">
        <w:rPr>
          <w:rFonts w:ascii="楷体" w:eastAsia="楷体" w:hAnsi="楷体" w:hint="eastAsia"/>
          <w:kern w:val="0"/>
          <w:sz w:val="32"/>
          <w:szCs w:val="32"/>
        </w:rPr>
        <w:t>月</w:t>
      </w:r>
      <w:r w:rsidR="00C2767A" w:rsidRPr="00FB4390"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</w:t>
      </w:r>
      <w:r w:rsidR="00C2767A" w:rsidRPr="00FB4390">
        <w:rPr>
          <w:rFonts w:ascii="楷体" w:eastAsia="楷体" w:hAnsi="楷体"/>
          <w:kern w:val="0"/>
          <w:sz w:val="32"/>
          <w:szCs w:val="32"/>
          <w:u w:val="single"/>
        </w:rPr>
        <w:t xml:space="preserve"> </w:t>
      </w:r>
      <w:r w:rsidR="00C2767A">
        <w:rPr>
          <w:rFonts w:ascii="楷体" w:eastAsia="楷体" w:hAnsi="楷体" w:hint="eastAsia"/>
          <w:kern w:val="0"/>
          <w:sz w:val="32"/>
          <w:szCs w:val="32"/>
        </w:rPr>
        <w:t>日</w:t>
      </w:r>
      <w:r w:rsidR="00C2767A">
        <w:rPr>
          <w:rFonts w:ascii="楷体" w:eastAsia="楷体" w:hAnsi="楷体"/>
          <w:kern w:val="0"/>
          <w:sz w:val="32"/>
          <w:szCs w:val="32"/>
        </w:rPr>
        <w:t>-</w:t>
      </w:r>
      <w:r w:rsidR="00C2767A" w:rsidRPr="00FB4390"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</w:t>
      </w:r>
      <w:r w:rsidR="00C2767A" w:rsidRPr="00FB4390">
        <w:rPr>
          <w:rFonts w:ascii="楷体" w:eastAsia="楷体" w:hAnsi="楷体"/>
          <w:kern w:val="0"/>
          <w:sz w:val="32"/>
          <w:szCs w:val="32"/>
          <w:u w:val="single"/>
        </w:rPr>
        <w:t xml:space="preserve"> </w:t>
      </w:r>
      <w:r w:rsidR="00C2767A">
        <w:rPr>
          <w:rFonts w:ascii="楷体" w:eastAsia="楷体" w:hAnsi="楷体" w:hint="eastAsia"/>
          <w:kern w:val="0"/>
          <w:sz w:val="32"/>
          <w:szCs w:val="32"/>
        </w:rPr>
        <w:t>年</w:t>
      </w:r>
      <w:r w:rsidR="00C2767A" w:rsidRPr="00FB4390"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</w:t>
      </w:r>
      <w:r w:rsidR="00C2767A" w:rsidRPr="00FB4390">
        <w:rPr>
          <w:rFonts w:ascii="楷体" w:eastAsia="楷体" w:hAnsi="楷体"/>
          <w:kern w:val="0"/>
          <w:sz w:val="32"/>
          <w:szCs w:val="32"/>
          <w:u w:val="single"/>
        </w:rPr>
        <w:t xml:space="preserve"> </w:t>
      </w:r>
      <w:r w:rsidR="00C2767A">
        <w:rPr>
          <w:rFonts w:ascii="楷体" w:eastAsia="楷体" w:hAnsi="楷体" w:hint="eastAsia"/>
          <w:kern w:val="0"/>
          <w:sz w:val="32"/>
          <w:szCs w:val="32"/>
        </w:rPr>
        <w:t>月</w:t>
      </w:r>
      <w:r w:rsidR="00C2767A" w:rsidRPr="00FB4390"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</w:t>
      </w:r>
      <w:r w:rsidR="00C2767A" w:rsidRPr="00FB4390">
        <w:rPr>
          <w:rFonts w:ascii="楷体" w:eastAsia="楷体" w:hAnsi="楷体"/>
          <w:kern w:val="0"/>
          <w:sz w:val="32"/>
          <w:szCs w:val="32"/>
          <w:u w:val="single"/>
        </w:rPr>
        <w:t xml:space="preserve"> </w:t>
      </w:r>
      <w:r w:rsidR="00C2767A">
        <w:rPr>
          <w:rFonts w:ascii="楷体" w:eastAsia="楷体" w:hAnsi="楷体" w:hint="eastAsia"/>
          <w:kern w:val="0"/>
          <w:sz w:val="32"/>
          <w:szCs w:val="32"/>
        </w:rPr>
        <w:t>日）</w:t>
      </w:r>
    </w:p>
    <w:p w14:paraId="32278508" w14:textId="77777777" w:rsidR="00614FC8" w:rsidRPr="0041632B" w:rsidRDefault="00614FC8" w:rsidP="00614FC8">
      <w:pPr>
        <w:spacing w:line="600" w:lineRule="exact"/>
        <w:ind w:firstLineChars="200" w:firstLine="643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b/>
          <w:color w:val="000000"/>
          <w:sz w:val="32"/>
          <w:szCs w:val="32"/>
        </w:rPr>
        <w:t>实施评价。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评价工作组对项目前期了解的情况进行核实，并对所掌握的有关信息资料进行分类、整理，根据设定的绩效评价指标，全面评价</w:t>
      </w:r>
      <w:r w:rsidRPr="00C2767A">
        <w:rPr>
          <w:rFonts w:ascii="仿宋" w:eastAsia="仿宋" w:hAnsi="仿宋" w:hint="eastAsia"/>
          <w:color w:val="000000"/>
          <w:sz w:val="32"/>
          <w:szCs w:val="32"/>
          <w:u w:val="single"/>
        </w:rPr>
        <w:t>XX和XX个XX机构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的项目决策、过程管理、产出和效益情况。</w:t>
      </w:r>
    </w:p>
    <w:p w14:paraId="31276098" w14:textId="77777777" w:rsidR="00614FC8" w:rsidRPr="0041632B" w:rsidRDefault="00614FC8" w:rsidP="00614FC8">
      <w:pPr>
        <w:spacing w:line="600" w:lineRule="exact"/>
        <w:ind w:firstLineChars="200" w:firstLine="643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b/>
          <w:color w:val="000000"/>
          <w:sz w:val="32"/>
          <w:szCs w:val="32"/>
        </w:rPr>
        <w:t>完善绩效评价指标体系。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评价工作组根据项目特点和实际情况，会同项目绩效评价专家和项目单位，对项目绩效评价工作方案提出的绩效评价指标体系进行修订完善。</w:t>
      </w:r>
    </w:p>
    <w:p w14:paraId="4EB17525" w14:textId="77777777" w:rsidR="00614FC8" w:rsidRDefault="00614FC8" w:rsidP="00614FC8">
      <w:pPr>
        <w:spacing w:line="600" w:lineRule="exact"/>
        <w:ind w:firstLineChars="200" w:firstLine="643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b/>
          <w:color w:val="000000"/>
          <w:sz w:val="32"/>
          <w:szCs w:val="32"/>
        </w:rPr>
        <w:t>分析形成初步评价结论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。评价工作组综合前期评价情况，分析提出初步评价结论，包括项目绩效完成情况，存在问题及管理建议等。</w:t>
      </w:r>
    </w:p>
    <w:p w14:paraId="46487225" w14:textId="649B82E8" w:rsidR="00104315" w:rsidRPr="0041632B" w:rsidRDefault="00104315" w:rsidP="00046248">
      <w:pPr>
        <w:spacing w:line="600" w:lineRule="exact"/>
        <w:ind w:firstLineChars="200" w:firstLine="643"/>
        <w:rPr>
          <w:rFonts w:ascii="仿宋" w:eastAsia="仿宋" w:hAnsi="仿宋" w:hint="eastAsia"/>
          <w:b/>
          <w:color w:val="000000"/>
          <w:sz w:val="32"/>
          <w:szCs w:val="32"/>
        </w:rPr>
      </w:pPr>
      <w:r>
        <w:rPr>
          <w:rFonts w:ascii="仿宋" w:eastAsia="仿宋" w:hAnsi="仿宋" w:hint="eastAsia"/>
          <w:b/>
          <w:color w:val="000000"/>
          <w:sz w:val="32"/>
          <w:szCs w:val="32"/>
        </w:rPr>
        <w:t>$</w:t>
      </w:r>
      <w:r>
        <w:rPr>
          <w:rFonts w:ascii="仿宋" w:eastAsia="仿宋" w:hAnsi="仿宋"/>
          <w:b/>
          <w:color w:val="000000"/>
          <w:sz w:val="32"/>
          <w:szCs w:val="32"/>
        </w:rPr>
        <w:t>{</w:t>
      </w:r>
      <w:r w:rsidR="00091AE4" w:rsidRPr="00091AE4">
        <w:t xml:space="preserve"> </w:t>
      </w:r>
      <w:r w:rsidR="00DC5A34" w:rsidRPr="00DC5A34">
        <w:rPr>
          <w:rFonts w:ascii="仿宋" w:eastAsia="仿宋" w:hAnsi="仿宋"/>
          <w:b/>
          <w:color w:val="000000"/>
          <w:sz w:val="32"/>
          <w:szCs w:val="32"/>
        </w:rPr>
        <w:t>indexSystemOpinionshead</w:t>
      </w:r>
      <w:r>
        <w:rPr>
          <w:rFonts w:ascii="仿宋" w:eastAsia="仿宋" w:hAnsi="仿宋"/>
          <w:b/>
          <w:color w:val="000000"/>
          <w:sz w:val="32"/>
          <w:szCs w:val="32"/>
        </w:rPr>
        <w:t>}</w:t>
      </w:r>
      <w:bookmarkStart w:id="73" w:name="_GoBack"/>
      <w:r w:rsidR="00046248" w:rsidRPr="00C75A13">
        <w:rPr>
          <w:rFonts w:ascii="仿宋" w:eastAsia="仿宋" w:hAnsi="仿宋" w:hint="eastAsia"/>
          <w:color w:val="000000"/>
          <w:sz w:val="32"/>
          <w:szCs w:val="32"/>
        </w:rPr>
        <w:t>$</w:t>
      </w:r>
      <w:r w:rsidR="00046248" w:rsidRPr="00C75A13">
        <w:rPr>
          <w:rFonts w:ascii="仿宋" w:eastAsia="仿宋" w:hAnsi="仿宋"/>
          <w:color w:val="000000"/>
          <w:sz w:val="32"/>
          <w:szCs w:val="32"/>
        </w:rPr>
        <w:t>{</w:t>
      </w:r>
      <w:r w:rsidR="00046248" w:rsidRPr="00C75A13">
        <w:t xml:space="preserve"> </w:t>
      </w:r>
      <w:r w:rsidR="00046248" w:rsidRPr="00C75A13">
        <w:rPr>
          <w:rFonts w:ascii="仿宋" w:eastAsia="仿宋" w:hAnsi="仿宋"/>
          <w:color w:val="000000"/>
          <w:sz w:val="32"/>
          <w:szCs w:val="32"/>
        </w:rPr>
        <w:t>indexSystemOpinionsbody</w:t>
      </w:r>
      <w:r w:rsidR="00046248" w:rsidRPr="00C75A13">
        <w:rPr>
          <w:rFonts w:ascii="仿宋" w:eastAsia="仿宋" w:hAnsi="仿宋"/>
          <w:color w:val="000000"/>
          <w:sz w:val="32"/>
          <w:szCs w:val="32"/>
        </w:rPr>
        <w:t>}</w:t>
      </w:r>
      <w:bookmarkEnd w:id="73"/>
    </w:p>
    <w:p w14:paraId="42F03009" w14:textId="77777777" w:rsidR="00614FC8" w:rsidRPr="0041632B" w:rsidRDefault="00614FC8" w:rsidP="00614FC8">
      <w:pPr>
        <w:spacing w:line="600" w:lineRule="exact"/>
        <w:ind w:firstLineChars="200" w:firstLine="643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b/>
          <w:color w:val="000000"/>
          <w:sz w:val="32"/>
          <w:szCs w:val="32"/>
        </w:rPr>
        <w:t>与被评价单位（部门）交换意见。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评价工作组就初步评价结论与被评价单位（部门）交换意见，并根据反馈意见进行修改和完善。</w:t>
      </w:r>
    </w:p>
    <w:p w14:paraId="136FA8A8" w14:textId="77777777" w:rsidR="00614FC8" w:rsidRPr="0041632B" w:rsidRDefault="00614FC8" w:rsidP="00614FC8">
      <w:pPr>
        <w:spacing w:line="600" w:lineRule="exact"/>
        <w:ind w:firstLineChars="200" w:firstLine="643"/>
        <w:rPr>
          <w:rFonts w:ascii="仿宋" w:eastAsia="仿宋" w:hAnsi="仿宋"/>
          <w:b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b/>
          <w:color w:val="000000"/>
          <w:sz w:val="32"/>
          <w:szCs w:val="32"/>
        </w:rPr>
        <w:t>综合分析，并形成最终结论。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评价工作组综合分析项目情况、专家意见和被评价单位（部门）意见，形成最终绩效评价结论。</w:t>
      </w:r>
    </w:p>
    <w:p w14:paraId="4A4B21EC" w14:textId="77777777" w:rsidR="00C2767A" w:rsidRDefault="00614FC8" w:rsidP="00C2767A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74" w:name="_Toc510472096"/>
      <w:bookmarkStart w:id="75" w:name="_Toc35367387"/>
      <w:r>
        <w:rPr>
          <w:rFonts w:ascii="楷体" w:eastAsia="楷体" w:hAnsi="楷体" w:hint="eastAsia"/>
          <w:kern w:val="0"/>
          <w:sz w:val="32"/>
          <w:szCs w:val="32"/>
        </w:rPr>
        <w:t>（三）报告形成阶段</w:t>
      </w:r>
      <w:bookmarkEnd w:id="74"/>
      <w:bookmarkEnd w:id="75"/>
      <w:r w:rsidR="00C2767A">
        <w:rPr>
          <w:rFonts w:ascii="楷体" w:eastAsia="楷体" w:hAnsi="楷体" w:hint="eastAsia"/>
          <w:kern w:val="0"/>
          <w:sz w:val="32"/>
          <w:szCs w:val="32"/>
        </w:rPr>
        <w:t>（</w:t>
      </w:r>
      <w:r w:rsidR="00C2767A" w:rsidRPr="00FB4390"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</w:t>
      </w:r>
      <w:r w:rsidR="00C2767A" w:rsidRPr="00FB4390">
        <w:rPr>
          <w:rFonts w:ascii="楷体" w:eastAsia="楷体" w:hAnsi="楷体"/>
          <w:kern w:val="0"/>
          <w:sz w:val="32"/>
          <w:szCs w:val="32"/>
          <w:u w:val="single"/>
        </w:rPr>
        <w:t xml:space="preserve">  </w:t>
      </w:r>
      <w:r w:rsidR="00C2767A">
        <w:rPr>
          <w:rFonts w:ascii="楷体" w:eastAsia="楷体" w:hAnsi="楷体" w:hint="eastAsia"/>
          <w:kern w:val="0"/>
          <w:sz w:val="32"/>
          <w:szCs w:val="32"/>
        </w:rPr>
        <w:t>年</w:t>
      </w:r>
      <w:r w:rsidR="00C2767A" w:rsidRPr="00FB4390"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</w:t>
      </w:r>
      <w:r w:rsidR="00C2767A" w:rsidRPr="00FB4390">
        <w:rPr>
          <w:rFonts w:ascii="楷体" w:eastAsia="楷体" w:hAnsi="楷体"/>
          <w:kern w:val="0"/>
          <w:sz w:val="32"/>
          <w:szCs w:val="32"/>
          <w:u w:val="single"/>
        </w:rPr>
        <w:t xml:space="preserve"> </w:t>
      </w:r>
      <w:r w:rsidR="00C2767A">
        <w:rPr>
          <w:rFonts w:ascii="楷体" w:eastAsia="楷体" w:hAnsi="楷体" w:hint="eastAsia"/>
          <w:kern w:val="0"/>
          <w:sz w:val="32"/>
          <w:szCs w:val="32"/>
        </w:rPr>
        <w:t>月</w:t>
      </w:r>
      <w:r w:rsidR="00C2767A" w:rsidRPr="00FB4390"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</w:t>
      </w:r>
      <w:r w:rsidR="00C2767A" w:rsidRPr="00FB4390">
        <w:rPr>
          <w:rFonts w:ascii="楷体" w:eastAsia="楷体" w:hAnsi="楷体"/>
          <w:kern w:val="0"/>
          <w:sz w:val="32"/>
          <w:szCs w:val="32"/>
          <w:u w:val="single"/>
        </w:rPr>
        <w:t xml:space="preserve"> </w:t>
      </w:r>
      <w:r w:rsidR="00C2767A">
        <w:rPr>
          <w:rFonts w:ascii="楷体" w:eastAsia="楷体" w:hAnsi="楷体" w:hint="eastAsia"/>
          <w:kern w:val="0"/>
          <w:sz w:val="32"/>
          <w:szCs w:val="32"/>
        </w:rPr>
        <w:t>日</w:t>
      </w:r>
      <w:r w:rsidR="00C2767A">
        <w:rPr>
          <w:rFonts w:ascii="楷体" w:eastAsia="楷体" w:hAnsi="楷体"/>
          <w:kern w:val="0"/>
          <w:sz w:val="32"/>
          <w:szCs w:val="32"/>
        </w:rPr>
        <w:t>-</w:t>
      </w:r>
      <w:r w:rsidR="00C2767A" w:rsidRPr="00FB4390"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</w:t>
      </w:r>
      <w:r w:rsidR="00C2767A" w:rsidRPr="00FB4390">
        <w:rPr>
          <w:rFonts w:ascii="楷体" w:eastAsia="楷体" w:hAnsi="楷体"/>
          <w:kern w:val="0"/>
          <w:sz w:val="32"/>
          <w:szCs w:val="32"/>
          <w:u w:val="single"/>
        </w:rPr>
        <w:t xml:space="preserve"> </w:t>
      </w:r>
      <w:r w:rsidR="00C2767A">
        <w:rPr>
          <w:rFonts w:ascii="楷体" w:eastAsia="楷体" w:hAnsi="楷体" w:hint="eastAsia"/>
          <w:kern w:val="0"/>
          <w:sz w:val="32"/>
          <w:szCs w:val="32"/>
        </w:rPr>
        <w:t>年</w:t>
      </w:r>
      <w:r w:rsidR="00C2767A" w:rsidRPr="00FB4390"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</w:t>
      </w:r>
      <w:r w:rsidR="00C2767A" w:rsidRPr="00FB4390">
        <w:rPr>
          <w:rFonts w:ascii="楷体" w:eastAsia="楷体" w:hAnsi="楷体"/>
          <w:kern w:val="0"/>
          <w:sz w:val="32"/>
          <w:szCs w:val="32"/>
          <w:u w:val="single"/>
        </w:rPr>
        <w:t xml:space="preserve"> </w:t>
      </w:r>
      <w:r w:rsidR="00C2767A">
        <w:rPr>
          <w:rFonts w:ascii="楷体" w:eastAsia="楷体" w:hAnsi="楷体" w:hint="eastAsia"/>
          <w:kern w:val="0"/>
          <w:sz w:val="32"/>
          <w:szCs w:val="32"/>
        </w:rPr>
        <w:t>月</w:t>
      </w:r>
      <w:r w:rsidR="00C2767A" w:rsidRPr="00FB4390"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</w:t>
      </w:r>
      <w:r w:rsidR="00C2767A" w:rsidRPr="00FB4390">
        <w:rPr>
          <w:rFonts w:ascii="楷体" w:eastAsia="楷体" w:hAnsi="楷体"/>
          <w:kern w:val="0"/>
          <w:sz w:val="32"/>
          <w:szCs w:val="32"/>
          <w:u w:val="single"/>
        </w:rPr>
        <w:t xml:space="preserve"> </w:t>
      </w:r>
      <w:r w:rsidR="00C2767A">
        <w:rPr>
          <w:rFonts w:ascii="楷体" w:eastAsia="楷体" w:hAnsi="楷体" w:hint="eastAsia"/>
          <w:kern w:val="0"/>
          <w:sz w:val="32"/>
          <w:szCs w:val="32"/>
        </w:rPr>
        <w:t>日）</w:t>
      </w:r>
    </w:p>
    <w:p w14:paraId="2225E5C5" w14:textId="77ABD9A2" w:rsidR="00614FC8" w:rsidRPr="0041632B" w:rsidRDefault="00614FC8" w:rsidP="00614FC8">
      <w:pPr>
        <w:spacing w:line="600" w:lineRule="exact"/>
        <w:ind w:firstLineChars="200" w:firstLine="643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b/>
          <w:color w:val="000000"/>
          <w:sz w:val="32"/>
          <w:szCs w:val="32"/>
        </w:rPr>
        <w:t>撰写绩效评价报告。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评价工作组综合分析信息和绩效评价结论，按照</w:t>
      </w:r>
      <w:r w:rsidR="00C2767A" w:rsidRPr="00C2767A">
        <w:rPr>
          <w:rFonts w:ascii="仿宋" w:eastAsia="仿宋" w:hAnsi="仿宋" w:hint="eastAsia"/>
          <w:color w:val="000000"/>
          <w:sz w:val="32"/>
          <w:szCs w:val="32"/>
          <w:u w:val="single"/>
        </w:rPr>
        <w:t xml:space="preserve"> </w:t>
      </w:r>
      <w:r w:rsidR="00C2767A" w:rsidRPr="00C2767A">
        <w:rPr>
          <w:rFonts w:ascii="仿宋" w:eastAsia="仿宋" w:hAnsi="仿宋"/>
          <w:color w:val="000000"/>
          <w:sz w:val="32"/>
          <w:szCs w:val="32"/>
          <w:u w:val="single"/>
        </w:rPr>
        <w:t xml:space="preserve">   </w:t>
      </w:r>
      <w:r w:rsidRPr="00C2767A">
        <w:rPr>
          <w:rFonts w:ascii="仿宋" w:eastAsia="仿宋" w:hAnsi="仿宋" w:hint="eastAsia"/>
          <w:color w:val="000000"/>
          <w:sz w:val="32"/>
          <w:szCs w:val="32"/>
          <w:u w:val="single"/>
        </w:rPr>
        <w:t>规定的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绩效评价文本格式和相关要求撰写绩效评价报告。</w:t>
      </w:r>
    </w:p>
    <w:p w14:paraId="22EC7A27" w14:textId="77777777" w:rsidR="00614FC8" w:rsidRPr="0041632B" w:rsidRDefault="00614FC8" w:rsidP="00614FC8">
      <w:pPr>
        <w:spacing w:line="600" w:lineRule="exact"/>
        <w:ind w:firstLineChars="200" w:firstLine="643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b/>
          <w:color w:val="000000"/>
          <w:sz w:val="32"/>
          <w:szCs w:val="32"/>
        </w:rPr>
        <w:t>沟通并提交绩效评价报告。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评价工作组就报告初稿内容与被评价单位（部门）交换意见，根据反馈意见修改和完善内容，形成正式绩效评价报告，并报送</w:t>
      </w:r>
      <w:r w:rsidRPr="00C2767A">
        <w:rPr>
          <w:rFonts w:ascii="仿宋" w:eastAsia="仿宋" w:hAnsi="仿宋" w:hint="eastAsia"/>
          <w:color w:val="000000"/>
          <w:sz w:val="32"/>
          <w:szCs w:val="32"/>
          <w:u w:val="single"/>
        </w:rPr>
        <w:t>XXX单位XX部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。</w:t>
      </w:r>
    </w:p>
    <w:p w14:paraId="6516FDDC" w14:textId="77777777" w:rsidR="00614FC8" w:rsidRPr="0041632B" w:rsidRDefault="00614FC8" w:rsidP="00614FC8">
      <w:pPr>
        <w:spacing w:line="600" w:lineRule="exact"/>
        <w:ind w:firstLine="640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b/>
          <w:color w:val="000000"/>
          <w:sz w:val="32"/>
          <w:szCs w:val="32"/>
        </w:rPr>
        <w:t>资料整理归档。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评价工作组对项目绩效评价资料进行编辑整理，按照</w:t>
      </w:r>
      <w:r w:rsidRPr="0041632B">
        <w:rPr>
          <w:rFonts w:ascii="仿宋" w:eastAsia="仿宋" w:hAnsi="仿宋" w:hint="eastAsia"/>
          <w:color w:val="000000"/>
          <w:sz w:val="32"/>
          <w:szCs w:val="32"/>
          <w:u w:val="single"/>
        </w:rPr>
        <w:t>XXX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管理要求进行归档。</w:t>
      </w:r>
      <w:bookmarkStart w:id="76" w:name="_Toc288205888"/>
    </w:p>
    <w:p w14:paraId="3E15DD01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3"/>
        <w:rPr>
          <w:rFonts w:ascii="黑体" w:eastAsia="黑体" w:hAnsi="黑体"/>
          <w:b/>
          <w:kern w:val="0"/>
          <w:sz w:val="32"/>
          <w:szCs w:val="32"/>
        </w:rPr>
      </w:pPr>
      <w:bookmarkStart w:id="77" w:name="_Toc35367388"/>
      <w:r>
        <w:rPr>
          <w:rFonts w:ascii="黑体" w:eastAsia="黑体" w:hAnsi="黑体" w:hint="eastAsia"/>
          <w:b/>
          <w:kern w:val="0"/>
          <w:sz w:val="32"/>
          <w:szCs w:val="32"/>
        </w:rPr>
        <w:t>八、评价相关方工作人员</w:t>
      </w:r>
      <w:bookmarkEnd w:id="77"/>
    </w:p>
    <w:p w14:paraId="67CC4168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0"/>
        </w:rPr>
      </w:pPr>
      <w:bookmarkStart w:id="78" w:name="_Toc476901203"/>
      <w:r w:rsidRPr="0041632B">
        <w:rPr>
          <w:rFonts w:ascii="仿宋" w:eastAsia="仿宋" w:hAnsi="仿宋" w:hint="eastAsia"/>
          <w:color w:val="000000"/>
          <w:sz w:val="32"/>
          <w:szCs w:val="30"/>
        </w:rPr>
        <w:t>本次绩效评价工作相关人员包括：</w:t>
      </w:r>
      <w:bookmarkEnd w:id="78"/>
    </w:p>
    <w:p w14:paraId="21F62F04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79" w:name="_Toc35367389"/>
      <w:r>
        <w:rPr>
          <w:rFonts w:ascii="楷体" w:eastAsia="楷体" w:hAnsi="楷体" w:hint="eastAsia"/>
          <w:kern w:val="0"/>
          <w:sz w:val="32"/>
          <w:szCs w:val="32"/>
        </w:rPr>
        <w:t>（一</w:t>
      </w:r>
      <w:r>
        <w:rPr>
          <w:rFonts w:ascii="楷体" w:eastAsia="楷体" w:hAnsi="楷体"/>
          <w:kern w:val="0"/>
          <w:sz w:val="32"/>
          <w:szCs w:val="32"/>
        </w:rPr>
        <w:t>）</w:t>
      </w:r>
      <w:r>
        <w:rPr>
          <w:rFonts w:ascii="楷体" w:eastAsia="楷体" w:hAnsi="楷体" w:hint="eastAsia"/>
          <w:kern w:val="0"/>
          <w:sz w:val="32"/>
          <w:szCs w:val="32"/>
        </w:rPr>
        <w:t>牵头部门</w:t>
      </w:r>
      <w:bookmarkEnd w:id="79"/>
    </w:p>
    <w:p w14:paraId="7C766612" w14:textId="77777777" w:rsidR="00614FC8" w:rsidRPr="00A623CB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0"/>
          <w:u w:val="single"/>
        </w:rPr>
      </w:pPr>
      <w:r w:rsidRPr="00A623CB">
        <w:rPr>
          <w:rFonts w:ascii="仿宋" w:eastAsia="仿宋" w:hAnsi="仿宋" w:hint="eastAsia"/>
          <w:color w:val="000000"/>
          <w:sz w:val="32"/>
          <w:szCs w:val="32"/>
          <w:u w:val="single"/>
        </w:rPr>
        <w:t>XXX单位XX部</w:t>
      </w:r>
      <w:r w:rsidRPr="00A623CB">
        <w:rPr>
          <w:rFonts w:ascii="仿宋" w:eastAsia="仿宋" w:hAnsi="仿宋" w:hint="eastAsia"/>
          <w:color w:val="000000"/>
          <w:sz w:val="32"/>
          <w:szCs w:val="30"/>
          <w:u w:val="single"/>
        </w:rPr>
        <w:t>。</w:t>
      </w:r>
    </w:p>
    <w:p w14:paraId="6536B487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80" w:name="_Toc35367390"/>
      <w:r>
        <w:rPr>
          <w:rFonts w:ascii="楷体" w:eastAsia="楷体" w:hAnsi="楷体" w:hint="eastAsia"/>
          <w:kern w:val="0"/>
          <w:sz w:val="32"/>
          <w:szCs w:val="32"/>
        </w:rPr>
        <w:t>（二</w:t>
      </w:r>
      <w:r>
        <w:rPr>
          <w:rFonts w:ascii="楷体" w:eastAsia="楷体" w:hAnsi="楷体"/>
          <w:kern w:val="0"/>
          <w:sz w:val="32"/>
          <w:szCs w:val="32"/>
        </w:rPr>
        <w:t>）</w:t>
      </w:r>
      <w:r>
        <w:rPr>
          <w:rFonts w:ascii="楷体" w:eastAsia="楷体" w:hAnsi="楷体" w:hint="eastAsia"/>
          <w:kern w:val="0"/>
          <w:sz w:val="32"/>
          <w:szCs w:val="32"/>
        </w:rPr>
        <w:t>项目实施单位</w:t>
      </w:r>
      <w:bookmarkEnd w:id="80"/>
    </w:p>
    <w:p w14:paraId="7EB87FC6" w14:textId="77777777" w:rsidR="00614FC8" w:rsidRPr="00A623CB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0"/>
          <w:u w:val="single"/>
        </w:rPr>
      </w:pPr>
      <w:r w:rsidRPr="00A623CB">
        <w:rPr>
          <w:rFonts w:ascii="仿宋" w:eastAsia="仿宋" w:hAnsi="仿宋" w:hint="eastAsia"/>
          <w:color w:val="000000"/>
          <w:sz w:val="32"/>
          <w:szCs w:val="32"/>
          <w:u w:val="single"/>
        </w:rPr>
        <w:t>XXX单位XX</w:t>
      </w:r>
      <w:r w:rsidRPr="00A623CB">
        <w:rPr>
          <w:rFonts w:ascii="仿宋" w:eastAsia="仿宋" w:hAnsi="仿宋" w:hint="eastAsia"/>
          <w:color w:val="000000"/>
          <w:sz w:val="32"/>
          <w:szCs w:val="30"/>
          <w:u w:val="single"/>
        </w:rPr>
        <w:t>局和XX家XX机构，机构包括北京、天津、河北、山西</w:t>
      </w:r>
      <w:r w:rsidRPr="00A623CB">
        <w:rPr>
          <w:rFonts w:ascii="仿宋" w:eastAsia="仿宋" w:hAnsi="仿宋"/>
          <w:color w:val="000000"/>
          <w:sz w:val="32"/>
          <w:szCs w:val="30"/>
          <w:u w:val="single"/>
        </w:rPr>
        <w:t>……</w:t>
      </w:r>
      <w:r w:rsidRPr="00A623CB">
        <w:rPr>
          <w:rFonts w:ascii="仿宋" w:eastAsia="仿宋" w:hAnsi="仿宋" w:hint="eastAsia"/>
          <w:color w:val="000000"/>
          <w:sz w:val="32"/>
          <w:szCs w:val="30"/>
          <w:u w:val="single"/>
        </w:rPr>
        <w:t>。</w:t>
      </w:r>
    </w:p>
    <w:p w14:paraId="070ABBE1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0"/>
        <w:rPr>
          <w:rFonts w:ascii="楷体" w:eastAsia="楷体" w:hAnsi="楷体"/>
          <w:kern w:val="0"/>
          <w:sz w:val="32"/>
          <w:szCs w:val="32"/>
        </w:rPr>
      </w:pPr>
      <w:bookmarkStart w:id="81" w:name="_Toc476901206"/>
      <w:bookmarkStart w:id="82" w:name="_Toc35367391"/>
      <w:r>
        <w:rPr>
          <w:rFonts w:ascii="楷体" w:eastAsia="楷体" w:hAnsi="楷体" w:hint="eastAsia"/>
          <w:kern w:val="0"/>
          <w:sz w:val="32"/>
          <w:szCs w:val="32"/>
        </w:rPr>
        <w:t>（三</w:t>
      </w:r>
      <w:r>
        <w:rPr>
          <w:rFonts w:ascii="楷体" w:eastAsia="楷体" w:hAnsi="楷体"/>
          <w:kern w:val="0"/>
          <w:sz w:val="32"/>
          <w:szCs w:val="32"/>
        </w:rPr>
        <w:t>）</w:t>
      </w:r>
      <w:r>
        <w:rPr>
          <w:rFonts w:ascii="楷体" w:eastAsia="楷体" w:hAnsi="楷体" w:hint="eastAsia"/>
          <w:kern w:val="0"/>
          <w:sz w:val="32"/>
          <w:szCs w:val="32"/>
        </w:rPr>
        <w:t>第三方评价机构</w:t>
      </w:r>
      <w:bookmarkEnd w:id="81"/>
      <w:bookmarkEnd w:id="82"/>
    </w:p>
    <w:p w14:paraId="41D65E69" w14:textId="77777777" w:rsidR="00614FC8" w:rsidRDefault="00614FC8" w:rsidP="00614FC8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" w:eastAsia="仿宋" w:hAnsi="仿宋"/>
          <w:bCs/>
          <w:sz w:val="32"/>
          <w:szCs w:val="30"/>
        </w:rPr>
      </w:pPr>
      <w:r>
        <w:rPr>
          <w:rFonts w:ascii="仿宋" w:eastAsia="仿宋" w:hAnsi="仿宋"/>
          <w:bCs/>
          <w:sz w:val="32"/>
          <w:szCs w:val="30"/>
        </w:rPr>
        <w:t>本次评价的第三方评价机构为天职国际会计师事务所</w:t>
      </w:r>
      <w:r>
        <w:rPr>
          <w:rFonts w:ascii="仿宋" w:eastAsia="仿宋" w:hAnsi="仿宋" w:hint="eastAsia"/>
          <w:bCs/>
          <w:sz w:val="32"/>
          <w:szCs w:val="30"/>
        </w:rPr>
        <w:t>（特殊普通合伙）</w:t>
      </w:r>
      <w:bookmarkStart w:id="83" w:name="_Toc476901213"/>
      <w:r>
        <w:rPr>
          <w:rFonts w:ascii="仿宋" w:eastAsia="仿宋" w:hAnsi="仿宋" w:hint="eastAsia"/>
          <w:bCs/>
          <w:sz w:val="32"/>
          <w:szCs w:val="30"/>
        </w:rPr>
        <w:t>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2"/>
        <w:gridCol w:w="6128"/>
        <w:gridCol w:w="12634"/>
      </w:tblGrid>
      <w:tr w:rsidR="00614FC8" w:rsidRPr="0041632B" w14:paraId="1C2F3344" w14:textId="77777777" w:rsidTr="00AD27E0">
        <w:trPr>
          <w:cantSplit/>
          <w:trHeight w:val="454"/>
          <w:tblHeader/>
          <w:jc w:val="center"/>
        </w:trPr>
        <w:tc>
          <w:tcPr>
            <w:tcW w:w="971" w:type="pct"/>
            <w:shd w:val="clear" w:color="auto" w:fill="B8CCE4"/>
            <w:vAlign w:val="center"/>
          </w:tcPr>
          <w:p w14:paraId="57F0BA69" w14:textId="77777777" w:rsidR="00614FC8" w:rsidRPr="00A623CB" w:rsidRDefault="00614FC8" w:rsidP="008E1DB6">
            <w:pPr>
              <w:jc w:val="center"/>
              <w:rPr>
                <w:rFonts w:ascii="宋体" w:hAnsi="宋体"/>
                <w:kern w:val="0"/>
                <w:szCs w:val="21"/>
              </w:rPr>
            </w:pPr>
            <w:commentRangeStart w:id="84"/>
            <w:r w:rsidRPr="00A623CB">
              <w:rPr>
                <w:rFonts w:ascii="宋体" w:hAnsi="宋体" w:hint="eastAsia"/>
                <w:b/>
                <w:bCs/>
                <w:kern w:val="0"/>
                <w:szCs w:val="21"/>
              </w:rPr>
              <w:t>序号</w:t>
            </w:r>
            <w:commentRangeEnd w:id="84"/>
            <w:r w:rsidR="00F170AF">
              <w:rPr>
                <w:rStyle w:val="a8"/>
              </w:rPr>
              <w:commentReference w:id="84"/>
            </w:r>
          </w:p>
        </w:tc>
        <w:tc>
          <w:tcPr>
            <w:tcW w:w="1316" w:type="pct"/>
            <w:shd w:val="clear" w:color="auto" w:fill="B8CCE4"/>
            <w:vAlign w:val="center"/>
          </w:tcPr>
          <w:p w14:paraId="492C26EF" w14:textId="77777777" w:rsidR="00614FC8" w:rsidRPr="00A623CB" w:rsidRDefault="00614FC8" w:rsidP="008E1DB6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A623CB">
              <w:rPr>
                <w:rFonts w:ascii="宋体" w:hAnsi="宋体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2713" w:type="pct"/>
            <w:shd w:val="clear" w:color="auto" w:fill="B8CCE4"/>
            <w:vAlign w:val="center"/>
          </w:tcPr>
          <w:p w14:paraId="3DDE8208" w14:textId="77777777" w:rsidR="00614FC8" w:rsidRPr="00A623CB" w:rsidRDefault="00614FC8" w:rsidP="008E1DB6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A623CB">
              <w:rPr>
                <w:rFonts w:ascii="宋体" w:hAnsi="宋体"/>
                <w:b/>
                <w:bCs/>
                <w:kern w:val="0"/>
                <w:szCs w:val="21"/>
              </w:rPr>
              <w:t>职位</w:t>
            </w:r>
          </w:p>
        </w:tc>
      </w:tr>
    </w:tbl>
    <w:p w14:paraId="2AD35739" w14:textId="77777777" w:rsidR="00614FC8" w:rsidRDefault="00614FC8" w:rsidP="00614FC8">
      <w:pPr>
        <w:rPr>
          <w:rFonts w:ascii="仿宋" w:eastAsia="仿宋" w:hAnsi="仿宋"/>
        </w:rPr>
      </w:pPr>
    </w:p>
    <w:p w14:paraId="08C5EED7" w14:textId="77777777" w:rsidR="00614FC8" w:rsidRDefault="00614FC8" w:rsidP="00614FC8">
      <w:pPr>
        <w:widowControl/>
        <w:adjustRightInd w:val="0"/>
        <w:snapToGrid w:val="0"/>
        <w:spacing w:line="600" w:lineRule="exact"/>
        <w:ind w:firstLineChars="200" w:firstLine="643"/>
        <w:rPr>
          <w:rFonts w:ascii="黑体" w:eastAsia="黑体" w:hAnsi="黑体"/>
          <w:b/>
          <w:kern w:val="0"/>
          <w:sz w:val="32"/>
          <w:szCs w:val="32"/>
        </w:rPr>
      </w:pPr>
      <w:bookmarkStart w:id="85" w:name="_Toc510472097"/>
      <w:bookmarkStart w:id="86" w:name="_Toc35367392"/>
      <w:bookmarkEnd w:id="83"/>
      <w:commentRangeStart w:id="87"/>
      <w:r>
        <w:rPr>
          <w:rFonts w:ascii="黑体" w:eastAsia="黑体" w:hAnsi="黑体" w:hint="eastAsia"/>
          <w:b/>
          <w:kern w:val="0"/>
          <w:sz w:val="32"/>
          <w:szCs w:val="32"/>
        </w:rPr>
        <w:t>九、评价工作时间安排</w:t>
      </w:r>
      <w:bookmarkEnd w:id="59"/>
      <w:bookmarkEnd w:id="76"/>
      <w:bookmarkEnd w:id="85"/>
      <w:bookmarkEnd w:id="86"/>
      <w:commentRangeEnd w:id="87"/>
      <w:r w:rsidR="00D44F5E">
        <w:rPr>
          <w:rStyle w:val="a8"/>
        </w:rPr>
        <w:commentReference w:id="87"/>
      </w:r>
    </w:p>
    <w:tbl>
      <w:tblPr>
        <w:tblW w:w="5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1441"/>
        <w:gridCol w:w="1317"/>
        <w:gridCol w:w="1318"/>
        <w:gridCol w:w="1318"/>
        <w:gridCol w:w="1318"/>
        <w:gridCol w:w="1507"/>
      </w:tblGrid>
      <w:tr w:rsidR="00614FC8" w:rsidRPr="0041632B" w14:paraId="052FA8B6" w14:textId="77777777" w:rsidTr="008E1DB6">
        <w:trPr>
          <w:cantSplit/>
          <w:trHeight w:val="454"/>
          <w:tblHeader/>
          <w:jc w:val="center"/>
        </w:trPr>
        <w:tc>
          <w:tcPr>
            <w:tcW w:w="512" w:type="pct"/>
            <w:vMerge w:val="restart"/>
            <w:shd w:val="clear" w:color="auto" w:fill="B8CCE4"/>
            <w:vAlign w:val="center"/>
          </w:tcPr>
          <w:bookmarkEnd w:id="55"/>
          <w:bookmarkEnd w:id="56"/>
          <w:bookmarkEnd w:id="57"/>
          <w:bookmarkEnd w:id="58"/>
          <w:p w14:paraId="2C686C5F" w14:textId="77777777" w:rsidR="00614FC8" w:rsidRPr="00A623CB" w:rsidRDefault="00614FC8" w:rsidP="008E1D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623C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工作阶段</w:t>
            </w:r>
          </w:p>
        </w:tc>
        <w:tc>
          <w:tcPr>
            <w:tcW w:w="805" w:type="pct"/>
            <w:vMerge w:val="restart"/>
            <w:shd w:val="clear" w:color="auto" w:fill="B8CCE4"/>
            <w:vAlign w:val="center"/>
          </w:tcPr>
          <w:p w14:paraId="3D12502E" w14:textId="77777777" w:rsidR="00614FC8" w:rsidRPr="00A623CB" w:rsidRDefault="00614FC8" w:rsidP="008E1D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623C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工作内容</w:t>
            </w:r>
          </w:p>
        </w:tc>
        <w:tc>
          <w:tcPr>
            <w:tcW w:w="3683" w:type="pct"/>
            <w:gridSpan w:val="5"/>
            <w:shd w:val="clear" w:color="auto" w:fill="B8CCE4"/>
            <w:vAlign w:val="center"/>
          </w:tcPr>
          <w:p w14:paraId="029ABC1F" w14:textId="77777777" w:rsidR="00614FC8" w:rsidRPr="00A623CB" w:rsidRDefault="00614FC8" w:rsidP="008E1DB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623CB">
              <w:rPr>
                <w:rFonts w:ascii="宋体" w:hAnsi="宋体" w:cs="宋体" w:hint="eastAsia"/>
                <w:b/>
                <w:kern w:val="0"/>
                <w:szCs w:val="21"/>
              </w:rPr>
              <w:t>时间轴</w:t>
            </w:r>
          </w:p>
        </w:tc>
      </w:tr>
      <w:tr w:rsidR="00614FC8" w:rsidRPr="0041632B" w14:paraId="4D243283" w14:textId="77777777" w:rsidTr="008E1DB6">
        <w:trPr>
          <w:cantSplit/>
          <w:trHeight w:val="454"/>
          <w:tblHeader/>
          <w:jc w:val="center"/>
        </w:trPr>
        <w:tc>
          <w:tcPr>
            <w:tcW w:w="512" w:type="pct"/>
            <w:vMerge/>
            <w:shd w:val="clear" w:color="auto" w:fill="B8CCE4"/>
            <w:vAlign w:val="center"/>
          </w:tcPr>
          <w:p w14:paraId="1068117C" w14:textId="77777777" w:rsidR="00614FC8" w:rsidRPr="00A623CB" w:rsidRDefault="00614FC8" w:rsidP="008E1D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05" w:type="pct"/>
            <w:vMerge/>
            <w:shd w:val="clear" w:color="auto" w:fill="B8CCE4"/>
            <w:vAlign w:val="center"/>
          </w:tcPr>
          <w:p w14:paraId="03737179" w14:textId="77777777" w:rsidR="00614FC8" w:rsidRPr="00A623CB" w:rsidRDefault="00614FC8" w:rsidP="008E1D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B8CCE4"/>
            <w:vAlign w:val="center"/>
          </w:tcPr>
          <w:p w14:paraId="7ED4D25B" w14:textId="77777777" w:rsidR="00614FC8" w:rsidRPr="00A623CB" w:rsidRDefault="00614FC8" w:rsidP="008E1DB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commentRangeStart w:id="88"/>
            <w:r w:rsidRPr="00A623CB">
              <w:rPr>
                <w:rFonts w:ascii="宋体" w:hAnsi="宋体" w:cs="宋体" w:hint="eastAsia"/>
                <w:b/>
                <w:kern w:val="0"/>
                <w:szCs w:val="21"/>
              </w:rPr>
              <w:t>XX.XX-XX.XX</w:t>
            </w:r>
          </w:p>
        </w:tc>
        <w:tc>
          <w:tcPr>
            <w:tcW w:w="737" w:type="pct"/>
            <w:shd w:val="clear" w:color="auto" w:fill="B8CCE4"/>
            <w:vAlign w:val="center"/>
          </w:tcPr>
          <w:p w14:paraId="4596F9BD" w14:textId="77777777" w:rsidR="00614FC8" w:rsidRPr="00A623CB" w:rsidRDefault="00614FC8" w:rsidP="008E1DB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623CB">
              <w:rPr>
                <w:rFonts w:ascii="宋体" w:hAnsi="宋体" w:cs="宋体" w:hint="eastAsia"/>
                <w:b/>
                <w:kern w:val="0"/>
                <w:szCs w:val="21"/>
              </w:rPr>
              <w:t>XX.XX-XX.XX</w:t>
            </w:r>
          </w:p>
        </w:tc>
        <w:tc>
          <w:tcPr>
            <w:tcW w:w="737" w:type="pct"/>
            <w:shd w:val="clear" w:color="auto" w:fill="B8CCE4"/>
            <w:vAlign w:val="center"/>
          </w:tcPr>
          <w:p w14:paraId="4BF78F84" w14:textId="77777777" w:rsidR="00614FC8" w:rsidRPr="00A623CB" w:rsidRDefault="00614FC8" w:rsidP="008E1DB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623CB">
              <w:rPr>
                <w:rFonts w:ascii="宋体" w:hAnsi="宋体" w:cs="宋体" w:hint="eastAsia"/>
                <w:b/>
                <w:kern w:val="0"/>
                <w:szCs w:val="21"/>
              </w:rPr>
              <w:t>XX.XX-XX.XX</w:t>
            </w:r>
          </w:p>
        </w:tc>
        <w:tc>
          <w:tcPr>
            <w:tcW w:w="737" w:type="pct"/>
            <w:shd w:val="clear" w:color="auto" w:fill="B8CCE4"/>
            <w:vAlign w:val="center"/>
          </w:tcPr>
          <w:p w14:paraId="73499C35" w14:textId="77777777" w:rsidR="00614FC8" w:rsidRPr="00A623CB" w:rsidRDefault="00614FC8" w:rsidP="008E1DB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623CB">
              <w:rPr>
                <w:rFonts w:ascii="宋体" w:hAnsi="宋体" w:cs="宋体" w:hint="eastAsia"/>
                <w:b/>
                <w:kern w:val="0"/>
                <w:szCs w:val="21"/>
              </w:rPr>
              <w:t>XX.XX-XX.XX</w:t>
            </w:r>
          </w:p>
        </w:tc>
        <w:tc>
          <w:tcPr>
            <w:tcW w:w="737" w:type="pct"/>
            <w:shd w:val="clear" w:color="auto" w:fill="B8CCE4"/>
            <w:vAlign w:val="center"/>
          </w:tcPr>
          <w:p w14:paraId="69FA949D" w14:textId="77777777" w:rsidR="00614FC8" w:rsidRPr="00A623CB" w:rsidRDefault="00614FC8" w:rsidP="008E1DB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623CB">
              <w:rPr>
                <w:rFonts w:ascii="宋体" w:hAnsi="宋体" w:cs="宋体" w:hint="eastAsia"/>
                <w:b/>
                <w:kern w:val="0"/>
                <w:szCs w:val="21"/>
              </w:rPr>
              <w:t>XX.XX-XX.XX</w:t>
            </w:r>
            <w:commentRangeEnd w:id="88"/>
            <w:r w:rsidR="00D44F5E">
              <w:rPr>
                <w:rStyle w:val="a8"/>
              </w:rPr>
              <w:commentReference w:id="88"/>
            </w:r>
          </w:p>
        </w:tc>
      </w:tr>
      <w:tr w:rsidR="00614FC8" w:rsidRPr="0041632B" w14:paraId="2AEF0BF6" w14:textId="77777777" w:rsidTr="008E1DB6">
        <w:trPr>
          <w:cantSplit/>
          <w:trHeight w:val="454"/>
          <w:jc w:val="center"/>
        </w:trPr>
        <w:tc>
          <w:tcPr>
            <w:tcW w:w="512" w:type="pct"/>
            <w:vMerge w:val="restart"/>
            <w:shd w:val="clear" w:color="auto" w:fill="auto"/>
            <w:vAlign w:val="center"/>
          </w:tcPr>
          <w:p w14:paraId="00B29F84" w14:textId="77777777" w:rsidR="00614FC8" w:rsidRPr="0041632B" w:rsidRDefault="00614FC8" w:rsidP="008E1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1632B">
              <w:rPr>
                <w:rFonts w:ascii="宋体" w:hAnsi="宋体" w:cs="宋体" w:hint="eastAsia"/>
                <w:color w:val="000000"/>
                <w:kern w:val="0"/>
                <w:szCs w:val="21"/>
              </w:rPr>
              <w:t>（一）前期准备阶段</w:t>
            </w:r>
            <w:r w:rsidRPr="0041632B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（XX月XX日-XX月XX日）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5F9E28D9" w14:textId="77777777" w:rsidR="00614FC8" w:rsidRPr="0041632B" w:rsidRDefault="00614FC8" w:rsidP="008E1DB6">
            <w:pPr>
              <w:widowControl/>
              <w:spacing w:beforeLines="10" w:before="3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1632B">
              <w:rPr>
                <w:rFonts w:ascii="宋体" w:hAnsi="宋体" w:cs="宋体" w:hint="eastAsia"/>
                <w:color w:val="000000"/>
                <w:kern w:val="0"/>
                <w:szCs w:val="21"/>
              </w:rPr>
              <w:t>组建绩效评价工作组</w:t>
            </w:r>
          </w:p>
        </w:tc>
        <w:tc>
          <w:tcPr>
            <w:tcW w:w="737" w:type="pct"/>
            <w:shd w:val="clear" w:color="auto" w:fill="DAEEF3"/>
            <w:vAlign w:val="center"/>
          </w:tcPr>
          <w:p w14:paraId="5191F8E1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6805B231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3D91F591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23868781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7B0932CE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14FC8" w:rsidRPr="0041632B" w14:paraId="33098970" w14:textId="77777777" w:rsidTr="008E1DB6">
        <w:trPr>
          <w:cantSplit/>
          <w:trHeight w:val="454"/>
          <w:jc w:val="center"/>
        </w:trPr>
        <w:tc>
          <w:tcPr>
            <w:tcW w:w="512" w:type="pct"/>
            <w:vMerge/>
            <w:vAlign w:val="center"/>
          </w:tcPr>
          <w:p w14:paraId="2FAAB16A" w14:textId="77777777" w:rsidR="00614FC8" w:rsidRPr="0041632B" w:rsidRDefault="00614FC8" w:rsidP="008E1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5" w:type="pct"/>
            <w:shd w:val="clear" w:color="auto" w:fill="auto"/>
            <w:vAlign w:val="center"/>
          </w:tcPr>
          <w:p w14:paraId="4264E934" w14:textId="77777777" w:rsidR="00614FC8" w:rsidRPr="0041632B" w:rsidRDefault="00614FC8" w:rsidP="008E1DB6">
            <w:pPr>
              <w:widowControl/>
              <w:spacing w:beforeLines="10" w:before="3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1632B">
              <w:rPr>
                <w:rFonts w:ascii="宋体" w:hAnsi="宋体" w:cs="宋体" w:hint="eastAsia"/>
                <w:color w:val="000000"/>
                <w:kern w:val="0"/>
                <w:szCs w:val="21"/>
              </w:rPr>
              <w:t>收集与审核项目资料</w:t>
            </w:r>
          </w:p>
        </w:tc>
        <w:tc>
          <w:tcPr>
            <w:tcW w:w="737" w:type="pct"/>
            <w:shd w:val="clear" w:color="auto" w:fill="DAEEF3"/>
            <w:vAlign w:val="center"/>
          </w:tcPr>
          <w:p w14:paraId="3453447C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797725A8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6AEC8B59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0FAAD623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27E5B97C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14FC8" w:rsidRPr="0041632B" w14:paraId="08347F8E" w14:textId="77777777" w:rsidTr="008E1DB6">
        <w:trPr>
          <w:cantSplit/>
          <w:trHeight w:val="454"/>
          <w:jc w:val="center"/>
        </w:trPr>
        <w:tc>
          <w:tcPr>
            <w:tcW w:w="512" w:type="pct"/>
            <w:vMerge/>
            <w:vAlign w:val="center"/>
          </w:tcPr>
          <w:p w14:paraId="0FEA5ACB" w14:textId="77777777" w:rsidR="00614FC8" w:rsidRPr="0041632B" w:rsidRDefault="00614FC8" w:rsidP="008E1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5" w:type="pct"/>
            <w:shd w:val="clear" w:color="auto" w:fill="auto"/>
            <w:vAlign w:val="center"/>
          </w:tcPr>
          <w:p w14:paraId="2CA9CDB4" w14:textId="77777777" w:rsidR="00614FC8" w:rsidRPr="0041632B" w:rsidRDefault="00614FC8" w:rsidP="008E1DB6">
            <w:pPr>
              <w:widowControl/>
              <w:spacing w:beforeLines="10" w:before="3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1632B">
              <w:rPr>
                <w:rFonts w:ascii="宋体" w:hAnsi="宋体" w:cs="宋体" w:hint="eastAsia"/>
                <w:color w:val="000000"/>
                <w:kern w:val="0"/>
                <w:szCs w:val="21"/>
              </w:rPr>
              <w:t>制定绩效评价工作方案</w:t>
            </w:r>
          </w:p>
        </w:tc>
        <w:tc>
          <w:tcPr>
            <w:tcW w:w="737" w:type="pct"/>
            <w:shd w:val="clear" w:color="auto" w:fill="DAEEF3"/>
            <w:vAlign w:val="center"/>
          </w:tcPr>
          <w:p w14:paraId="09452F76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3E3A76C4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63EB202E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4E3E82E4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4F303A2C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14FC8" w:rsidRPr="0041632B" w14:paraId="61986104" w14:textId="77777777" w:rsidTr="008E1DB6">
        <w:trPr>
          <w:cantSplit/>
          <w:trHeight w:val="454"/>
          <w:jc w:val="center"/>
        </w:trPr>
        <w:tc>
          <w:tcPr>
            <w:tcW w:w="512" w:type="pct"/>
            <w:vMerge/>
            <w:vAlign w:val="center"/>
          </w:tcPr>
          <w:p w14:paraId="610E2EB2" w14:textId="77777777" w:rsidR="00614FC8" w:rsidRPr="0041632B" w:rsidRDefault="00614FC8" w:rsidP="008E1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5" w:type="pct"/>
            <w:shd w:val="clear" w:color="auto" w:fill="auto"/>
            <w:vAlign w:val="center"/>
          </w:tcPr>
          <w:p w14:paraId="782240C5" w14:textId="77777777" w:rsidR="00614FC8" w:rsidRPr="0041632B" w:rsidRDefault="00614FC8" w:rsidP="008E1DB6">
            <w:pPr>
              <w:widowControl/>
              <w:spacing w:beforeLines="10" w:before="3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1632B">
              <w:rPr>
                <w:rFonts w:ascii="宋体" w:hAnsi="宋体" w:cs="宋体" w:hint="eastAsia"/>
                <w:color w:val="000000"/>
                <w:kern w:val="0"/>
                <w:szCs w:val="21"/>
              </w:rPr>
              <w:t>确认绩效评价工作方案</w:t>
            </w:r>
          </w:p>
        </w:tc>
        <w:tc>
          <w:tcPr>
            <w:tcW w:w="737" w:type="pct"/>
            <w:shd w:val="clear" w:color="auto" w:fill="DAEEF3"/>
            <w:vAlign w:val="center"/>
          </w:tcPr>
          <w:p w14:paraId="551BCB2A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264DDF01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1470ED8D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4B55F8F0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3C3BEA4D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14FC8" w:rsidRPr="0041632B" w14:paraId="62E0D92D" w14:textId="77777777" w:rsidTr="008E1DB6">
        <w:trPr>
          <w:cantSplit/>
          <w:trHeight w:val="454"/>
          <w:jc w:val="center"/>
        </w:trPr>
        <w:tc>
          <w:tcPr>
            <w:tcW w:w="512" w:type="pct"/>
            <w:vMerge w:val="restart"/>
            <w:shd w:val="clear" w:color="auto" w:fill="auto"/>
            <w:vAlign w:val="center"/>
          </w:tcPr>
          <w:p w14:paraId="2DCEB683" w14:textId="77777777" w:rsidR="00614FC8" w:rsidRPr="0041632B" w:rsidRDefault="00614FC8" w:rsidP="008E1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1632B">
              <w:rPr>
                <w:rFonts w:ascii="宋体" w:hAnsi="宋体" w:cs="宋体" w:hint="eastAsia"/>
                <w:color w:val="000000"/>
                <w:kern w:val="0"/>
                <w:szCs w:val="21"/>
              </w:rPr>
              <w:t>（二）评价实施阶段</w:t>
            </w:r>
            <w:r w:rsidRPr="0041632B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（XX月XX日-XX月XX日）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6E3C942E" w14:textId="77777777" w:rsidR="00614FC8" w:rsidRPr="0041632B" w:rsidRDefault="00614FC8" w:rsidP="008E1DB6">
            <w:pPr>
              <w:widowControl/>
              <w:spacing w:beforeLines="10" w:before="3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1632B">
              <w:rPr>
                <w:rFonts w:ascii="宋体" w:hAnsi="宋体" w:cs="宋体" w:hint="eastAsia"/>
                <w:color w:val="000000"/>
                <w:kern w:val="0"/>
                <w:szCs w:val="21"/>
              </w:rPr>
              <w:t>实施评价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250DABB0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F2DBDB"/>
            <w:vAlign w:val="center"/>
          </w:tcPr>
          <w:p w14:paraId="188045E6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0C063C8F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664DEFAC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56F07C63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14FC8" w:rsidRPr="0041632B" w14:paraId="46B491BA" w14:textId="77777777" w:rsidTr="008E1DB6">
        <w:trPr>
          <w:cantSplit/>
          <w:trHeight w:val="454"/>
          <w:jc w:val="center"/>
        </w:trPr>
        <w:tc>
          <w:tcPr>
            <w:tcW w:w="512" w:type="pct"/>
            <w:vMerge/>
            <w:vAlign w:val="center"/>
          </w:tcPr>
          <w:p w14:paraId="66F86CCF" w14:textId="77777777" w:rsidR="00614FC8" w:rsidRPr="0041632B" w:rsidRDefault="00614FC8" w:rsidP="008E1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5" w:type="pct"/>
            <w:shd w:val="clear" w:color="auto" w:fill="auto"/>
            <w:vAlign w:val="center"/>
          </w:tcPr>
          <w:p w14:paraId="63733CC1" w14:textId="77777777" w:rsidR="00614FC8" w:rsidRPr="0041632B" w:rsidRDefault="00614FC8" w:rsidP="008E1DB6">
            <w:pPr>
              <w:widowControl/>
              <w:spacing w:beforeLines="10" w:before="3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1632B">
              <w:rPr>
                <w:rFonts w:ascii="宋体" w:hAnsi="宋体" w:cs="宋体" w:hint="eastAsia"/>
                <w:color w:val="000000"/>
                <w:kern w:val="0"/>
                <w:szCs w:val="21"/>
              </w:rPr>
              <w:t>完善绩效评价指标体系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56EEA61B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F2DBDB"/>
            <w:vAlign w:val="center"/>
          </w:tcPr>
          <w:p w14:paraId="1C674C87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41EF8E0A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1E28FBEA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2554F12A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14FC8" w:rsidRPr="0041632B" w14:paraId="30E1157C" w14:textId="77777777" w:rsidTr="008E1DB6">
        <w:trPr>
          <w:cantSplit/>
          <w:trHeight w:val="454"/>
          <w:jc w:val="center"/>
        </w:trPr>
        <w:tc>
          <w:tcPr>
            <w:tcW w:w="512" w:type="pct"/>
            <w:vMerge/>
            <w:vAlign w:val="center"/>
          </w:tcPr>
          <w:p w14:paraId="184772A0" w14:textId="77777777" w:rsidR="00614FC8" w:rsidRPr="0041632B" w:rsidRDefault="00614FC8" w:rsidP="008E1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5" w:type="pct"/>
            <w:shd w:val="clear" w:color="auto" w:fill="auto"/>
            <w:vAlign w:val="center"/>
          </w:tcPr>
          <w:p w14:paraId="080526BD" w14:textId="77777777" w:rsidR="00614FC8" w:rsidRPr="0041632B" w:rsidRDefault="00614FC8" w:rsidP="008E1DB6">
            <w:pPr>
              <w:widowControl/>
              <w:spacing w:beforeLines="10" w:before="3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1632B">
              <w:rPr>
                <w:rFonts w:ascii="宋体" w:hAnsi="宋体" w:cs="宋体" w:hint="eastAsia"/>
                <w:color w:val="000000"/>
                <w:kern w:val="0"/>
                <w:szCs w:val="21"/>
              </w:rPr>
              <w:t>分析形成初步评价结论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48ABE67E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F2DBDB"/>
            <w:vAlign w:val="center"/>
          </w:tcPr>
          <w:p w14:paraId="05B654B5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F2DBDB"/>
            <w:vAlign w:val="center"/>
          </w:tcPr>
          <w:p w14:paraId="3EDC4A91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242579F7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4CC4B1AD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14FC8" w:rsidRPr="0041632B" w14:paraId="08668177" w14:textId="77777777" w:rsidTr="008E1DB6">
        <w:trPr>
          <w:cantSplit/>
          <w:trHeight w:val="454"/>
          <w:jc w:val="center"/>
        </w:trPr>
        <w:tc>
          <w:tcPr>
            <w:tcW w:w="512" w:type="pct"/>
            <w:vMerge/>
            <w:vAlign w:val="center"/>
          </w:tcPr>
          <w:p w14:paraId="46021581" w14:textId="77777777" w:rsidR="00614FC8" w:rsidRPr="0041632B" w:rsidRDefault="00614FC8" w:rsidP="008E1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5" w:type="pct"/>
            <w:shd w:val="clear" w:color="auto" w:fill="auto"/>
            <w:vAlign w:val="center"/>
          </w:tcPr>
          <w:p w14:paraId="58FFDF70" w14:textId="77777777" w:rsidR="00614FC8" w:rsidRPr="0041632B" w:rsidRDefault="00614FC8" w:rsidP="008E1DB6">
            <w:pPr>
              <w:widowControl/>
              <w:spacing w:beforeLines="10" w:before="3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commentRangeStart w:id="89"/>
            <w:r w:rsidRPr="0041632B">
              <w:rPr>
                <w:rFonts w:ascii="宋体" w:hAnsi="宋体" w:cs="宋体" w:hint="eastAsia"/>
                <w:color w:val="000000"/>
                <w:kern w:val="0"/>
                <w:szCs w:val="21"/>
              </w:rPr>
              <w:t>组织召开专家评价会</w:t>
            </w:r>
            <w:commentRangeEnd w:id="89"/>
            <w:r w:rsidR="00014ECF">
              <w:rPr>
                <w:rStyle w:val="a8"/>
              </w:rPr>
              <w:commentReference w:id="89"/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6B2BA2E7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0415623F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F2DBDB"/>
            <w:vAlign w:val="center"/>
          </w:tcPr>
          <w:p w14:paraId="4366B4C6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5631D802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5138BAE3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14FC8" w:rsidRPr="0041632B" w14:paraId="6D70C52E" w14:textId="77777777" w:rsidTr="008E1DB6">
        <w:trPr>
          <w:cantSplit/>
          <w:trHeight w:val="454"/>
          <w:jc w:val="center"/>
        </w:trPr>
        <w:tc>
          <w:tcPr>
            <w:tcW w:w="512" w:type="pct"/>
            <w:vMerge/>
            <w:shd w:val="clear" w:color="auto" w:fill="auto"/>
            <w:vAlign w:val="center"/>
          </w:tcPr>
          <w:p w14:paraId="5F817464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5" w:type="pct"/>
            <w:shd w:val="clear" w:color="auto" w:fill="auto"/>
            <w:vAlign w:val="center"/>
          </w:tcPr>
          <w:p w14:paraId="045B0915" w14:textId="77777777" w:rsidR="00614FC8" w:rsidRPr="0041632B" w:rsidRDefault="00614FC8" w:rsidP="008E1DB6">
            <w:pPr>
              <w:widowControl/>
              <w:spacing w:beforeLines="10" w:before="3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1632B">
              <w:rPr>
                <w:rFonts w:ascii="宋体" w:hAnsi="宋体" w:cs="宋体" w:hint="eastAsia"/>
                <w:color w:val="000000"/>
                <w:kern w:val="0"/>
                <w:szCs w:val="21"/>
              </w:rPr>
              <w:t>与被评价单位（部门）交换意见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33781B8F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21C607E1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F2DBDB"/>
            <w:vAlign w:val="center"/>
          </w:tcPr>
          <w:p w14:paraId="45290ECA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5329433C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71052531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14FC8" w:rsidRPr="0041632B" w14:paraId="0C80DE64" w14:textId="77777777" w:rsidTr="008E1DB6">
        <w:trPr>
          <w:cantSplit/>
          <w:trHeight w:val="454"/>
          <w:jc w:val="center"/>
        </w:trPr>
        <w:tc>
          <w:tcPr>
            <w:tcW w:w="512" w:type="pct"/>
            <w:vMerge/>
            <w:shd w:val="clear" w:color="auto" w:fill="auto"/>
            <w:vAlign w:val="center"/>
          </w:tcPr>
          <w:p w14:paraId="1A4963A2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5" w:type="pct"/>
            <w:shd w:val="clear" w:color="auto" w:fill="auto"/>
            <w:vAlign w:val="center"/>
          </w:tcPr>
          <w:p w14:paraId="0C800350" w14:textId="77777777" w:rsidR="00614FC8" w:rsidRPr="0041632B" w:rsidRDefault="00614FC8" w:rsidP="008E1DB6">
            <w:pPr>
              <w:widowControl/>
              <w:spacing w:beforeLines="10" w:before="3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1632B"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综合分析，并形成最终结论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260BD627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2F235196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F2DBDB"/>
            <w:vAlign w:val="center"/>
          </w:tcPr>
          <w:p w14:paraId="78FDC2E7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3A2B08D6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1FFEC965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14FC8" w:rsidRPr="0041632B" w14:paraId="09271C2F" w14:textId="77777777" w:rsidTr="008E1DB6">
        <w:trPr>
          <w:cantSplit/>
          <w:trHeight w:val="454"/>
          <w:jc w:val="center"/>
        </w:trPr>
        <w:tc>
          <w:tcPr>
            <w:tcW w:w="512" w:type="pct"/>
            <w:vMerge w:val="restart"/>
            <w:shd w:val="clear" w:color="auto" w:fill="auto"/>
            <w:vAlign w:val="center"/>
          </w:tcPr>
          <w:p w14:paraId="46E06CBB" w14:textId="77777777" w:rsidR="00614FC8" w:rsidRPr="0041632B" w:rsidRDefault="00614FC8" w:rsidP="008E1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1632B">
              <w:rPr>
                <w:rFonts w:ascii="宋体" w:hAnsi="宋体" w:cs="宋体" w:hint="eastAsia"/>
                <w:color w:val="000000"/>
                <w:kern w:val="0"/>
                <w:szCs w:val="21"/>
              </w:rPr>
              <w:t>（三）报告形成阶段</w:t>
            </w:r>
            <w:r w:rsidRPr="0041632B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（XX月XX日-XX月XX日）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2AB829F0" w14:textId="77777777" w:rsidR="00614FC8" w:rsidRPr="0041632B" w:rsidRDefault="00614FC8" w:rsidP="008E1DB6">
            <w:pPr>
              <w:widowControl/>
              <w:spacing w:beforeLines="10" w:before="3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1632B">
              <w:rPr>
                <w:rFonts w:ascii="宋体" w:hAnsi="宋体" w:cs="宋体" w:hint="eastAsia"/>
                <w:color w:val="000000"/>
                <w:kern w:val="0"/>
                <w:szCs w:val="21"/>
              </w:rPr>
              <w:t>撰写绩效评价报告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762D9428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4D99B6AB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1D01ACF1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FBD4B4"/>
            <w:vAlign w:val="center"/>
          </w:tcPr>
          <w:p w14:paraId="645465D3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14D34C69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14FC8" w:rsidRPr="0041632B" w14:paraId="74E09CBD" w14:textId="77777777" w:rsidTr="008E1DB6">
        <w:trPr>
          <w:cantSplit/>
          <w:trHeight w:val="454"/>
          <w:jc w:val="center"/>
        </w:trPr>
        <w:tc>
          <w:tcPr>
            <w:tcW w:w="512" w:type="pct"/>
            <w:vMerge/>
            <w:vAlign w:val="center"/>
          </w:tcPr>
          <w:p w14:paraId="3C70E7DA" w14:textId="77777777" w:rsidR="00614FC8" w:rsidRPr="0041632B" w:rsidRDefault="00614FC8" w:rsidP="008E1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5" w:type="pct"/>
            <w:shd w:val="clear" w:color="auto" w:fill="auto"/>
            <w:vAlign w:val="center"/>
          </w:tcPr>
          <w:p w14:paraId="527B798D" w14:textId="77777777" w:rsidR="00614FC8" w:rsidRPr="0041632B" w:rsidRDefault="00614FC8" w:rsidP="008E1DB6">
            <w:pPr>
              <w:widowControl/>
              <w:spacing w:beforeLines="10" w:before="3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1632B">
              <w:rPr>
                <w:rFonts w:ascii="宋体" w:hAnsi="宋体" w:cs="宋体" w:hint="eastAsia"/>
                <w:color w:val="000000"/>
                <w:kern w:val="0"/>
                <w:szCs w:val="21"/>
              </w:rPr>
              <w:t>沟通并提交绩效评价报告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65F2EA84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331BB10E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48643D87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FBD4B4"/>
            <w:vAlign w:val="center"/>
          </w:tcPr>
          <w:p w14:paraId="48993CE8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FBD4B4"/>
            <w:vAlign w:val="center"/>
          </w:tcPr>
          <w:p w14:paraId="39C27A75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14FC8" w:rsidRPr="0041632B" w14:paraId="62E74D7A" w14:textId="77777777" w:rsidTr="008E1DB6">
        <w:trPr>
          <w:cantSplit/>
          <w:trHeight w:val="454"/>
          <w:jc w:val="center"/>
        </w:trPr>
        <w:tc>
          <w:tcPr>
            <w:tcW w:w="512" w:type="pct"/>
            <w:vMerge/>
            <w:vAlign w:val="center"/>
          </w:tcPr>
          <w:p w14:paraId="67E9EE60" w14:textId="77777777" w:rsidR="00614FC8" w:rsidRPr="0041632B" w:rsidRDefault="00614FC8" w:rsidP="008E1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5" w:type="pct"/>
            <w:shd w:val="clear" w:color="auto" w:fill="auto"/>
            <w:vAlign w:val="center"/>
          </w:tcPr>
          <w:p w14:paraId="146AD27D" w14:textId="77777777" w:rsidR="00614FC8" w:rsidRPr="0041632B" w:rsidRDefault="00614FC8" w:rsidP="008E1DB6">
            <w:pPr>
              <w:widowControl/>
              <w:spacing w:beforeLines="10" w:before="3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1632B">
              <w:rPr>
                <w:rFonts w:ascii="宋体" w:hAnsi="宋体" w:cs="宋体" w:hint="eastAsia"/>
                <w:color w:val="000000"/>
                <w:kern w:val="0"/>
                <w:szCs w:val="21"/>
              </w:rPr>
              <w:t>资料整理归档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6119B151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31B45B33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6F1B8725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0E1C8B8F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pct"/>
            <w:shd w:val="clear" w:color="auto" w:fill="FBD4B4"/>
            <w:vAlign w:val="center"/>
          </w:tcPr>
          <w:p w14:paraId="78229CD3" w14:textId="77777777" w:rsidR="00614FC8" w:rsidRPr="0041632B" w:rsidRDefault="00614FC8" w:rsidP="008E1D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14:paraId="5E9420DA" w14:textId="77777777" w:rsidR="00614FC8" w:rsidRPr="0041632B" w:rsidRDefault="00614FC8" w:rsidP="00614FC8">
      <w:pPr>
        <w:adjustRightInd w:val="0"/>
        <w:snapToGrid w:val="0"/>
        <w:spacing w:line="360" w:lineRule="auto"/>
        <w:jc w:val="left"/>
        <w:rPr>
          <w:rFonts w:ascii="仿宋" w:eastAsia="仿宋" w:hAnsi="仿宋"/>
          <w:color w:val="000000"/>
          <w:sz w:val="32"/>
          <w:szCs w:val="32"/>
        </w:rPr>
      </w:pPr>
    </w:p>
    <w:p w14:paraId="73BD3BBC" w14:textId="77777777" w:rsidR="00614FC8" w:rsidRPr="0041632B" w:rsidRDefault="00614FC8" w:rsidP="00614FC8">
      <w:pPr>
        <w:adjustRightInd w:val="0"/>
        <w:snapToGrid w:val="0"/>
        <w:spacing w:line="600" w:lineRule="exact"/>
        <w:jc w:val="left"/>
        <w:rPr>
          <w:rFonts w:ascii="仿宋" w:eastAsia="仿宋" w:hAnsi="仿宋"/>
          <w:color w:val="000000"/>
          <w:sz w:val="32"/>
          <w:szCs w:val="32"/>
        </w:rPr>
      </w:pPr>
      <w:commentRangeStart w:id="90"/>
      <w:r w:rsidRPr="0041632B">
        <w:rPr>
          <w:rFonts w:ascii="仿宋" w:eastAsia="仿宋" w:hAnsi="仿宋"/>
          <w:color w:val="000000"/>
          <w:sz w:val="32"/>
          <w:szCs w:val="32"/>
        </w:rPr>
        <w:t>附件</w:t>
      </w:r>
      <w:r w:rsidRPr="0041632B">
        <w:rPr>
          <w:rFonts w:ascii="仿宋" w:eastAsia="仿宋" w:hAnsi="仿宋" w:hint="eastAsia"/>
          <w:color w:val="000000"/>
          <w:sz w:val="32"/>
          <w:szCs w:val="32"/>
        </w:rPr>
        <w:t>：1.20XX年XX项目绩效评价指标体系框架及评分标准</w:t>
      </w:r>
    </w:p>
    <w:p w14:paraId="3DA994C2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300" w:firstLine="960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2.调研提纲</w:t>
      </w:r>
    </w:p>
    <w:p w14:paraId="2DBC9AE3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300" w:firstLine="960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3.资料清单</w:t>
      </w:r>
    </w:p>
    <w:p w14:paraId="378ECA16" w14:textId="77777777" w:rsidR="00614FC8" w:rsidRPr="0041632B" w:rsidRDefault="00614FC8" w:rsidP="00614FC8">
      <w:pPr>
        <w:adjustRightInd w:val="0"/>
        <w:snapToGrid w:val="0"/>
        <w:spacing w:line="600" w:lineRule="exact"/>
        <w:ind w:firstLineChars="300" w:firstLine="960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4.调查问卷</w:t>
      </w:r>
    </w:p>
    <w:p w14:paraId="7BEB7CBD" w14:textId="5E0DFFEF" w:rsidR="00614FC8" w:rsidRPr="0041632B" w:rsidRDefault="00614FC8" w:rsidP="00614FC8">
      <w:pPr>
        <w:adjustRightInd w:val="0"/>
        <w:snapToGrid w:val="0"/>
        <w:spacing w:line="600" w:lineRule="exact"/>
        <w:ind w:firstLineChars="300" w:firstLine="960"/>
        <w:jc w:val="left"/>
        <w:rPr>
          <w:rFonts w:ascii="仿宋" w:eastAsia="仿宋" w:hAnsi="仿宋"/>
          <w:color w:val="000000"/>
          <w:sz w:val="32"/>
          <w:szCs w:val="32"/>
        </w:rPr>
      </w:pPr>
      <w:r w:rsidRPr="0041632B">
        <w:rPr>
          <w:rFonts w:ascii="仿宋" w:eastAsia="仿宋" w:hAnsi="仿宋" w:hint="eastAsia"/>
          <w:color w:val="000000"/>
          <w:sz w:val="32"/>
          <w:szCs w:val="32"/>
        </w:rPr>
        <w:t>5.调研安排</w:t>
      </w:r>
      <w:commentRangeEnd w:id="90"/>
      <w:r w:rsidR="004771BE">
        <w:rPr>
          <w:rStyle w:val="a8"/>
        </w:rPr>
        <w:commentReference w:id="90"/>
      </w:r>
    </w:p>
    <w:p w14:paraId="141D5B32" w14:textId="77777777" w:rsidR="00614FC8" w:rsidRDefault="00614FC8" w:rsidP="00614FC8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14:paraId="45403C72" w14:textId="77777777" w:rsidR="00614FC8" w:rsidRDefault="00614FC8" w:rsidP="00614FC8">
      <w:pPr>
        <w:spacing w:beforeLines="50" w:before="156" w:afterLines="50" w:after="156" w:line="360" w:lineRule="auto"/>
        <w:ind w:firstLine="48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附件1</w:t>
      </w:r>
    </w:p>
    <w:p w14:paraId="4C5BAC7E" w14:textId="66F82ABD" w:rsidR="00614FC8" w:rsidRDefault="00614FC8" w:rsidP="00614FC8">
      <w:pPr>
        <w:spacing w:line="6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20XX年</w:t>
      </w:r>
      <w:r w:rsidR="00356404" w:rsidRPr="00356404">
        <w:rPr>
          <w:rFonts w:ascii="黑体" w:eastAsia="黑体" w:hAnsi="黑体"/>
          <w:sz w:val="28"/>
          <w:szCs w:val="28"/>
        </w:rPr>
        <w:t>{{proName}}</w:t>
      </w:r>
      <w:r>
        <w:rPr>
          <w:rFonts w:ascii="黑体" w:eastAsia="黑体" w:hAnsi="黑体" w:hint="eastAsia"/>
          <w:sz w:val="28"/>
          <w:szCs w:val="28"/>
        </w:rPr>
        <w:t>项目绩效评价指标体系框架及评分标准</w:t>
      </w:r>
    </w:p>
    <w:tbl>
      <w:tblPr>
        <w:tblW w:w="11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507"/>
        <w:gridCol w:w="522"/>
        <w:gridCol w:w="850"/>
        <w:gridCol w:w="709"/>
        <w:gridCol w:w="850"/>
        <w:gridCol w:w="2077"/>
        <w:gridCol w:w="2317"/>
        <w:gridCol w:w="2693"/>
      </w:tblGrid>
      <w:tr w:rsidR="00614FC8" w:rsidRPr="0041632B" w14:paraId="3C164D4A" w14:textId="77777777" w:rsidTr="0039521F">
        <w:trPr>
          <w:trHeight w:val="90"/>
          <w:tblHeader/>
          <w:jc w:val="center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537C2" w14:textId="77777777" w:rsidR="00614FC8" w:rsidRPr="004771BE" w:rsidRDefault="00614FC8" w:rsidP="008E1DB6">
            <w:pPr>
              <w:adjustRightInd w:val="0"/>
              <w:snapToGrid w:val="0"/>
              <w:jc w:val="center"/>
              <w:textAlignment w:val="center"/>
              <w:rPr>
                <w:rFonts w:ascii="宋体" w:hAnsi="宋体" w:cs="仿宋"/>
                <w:b/>
                <w:kern w:val="0"/>
                <w:szCs w:val="21"/>
              </w:rPr>
            </w:pPr>
            <w:r w:rsidRPr="004771BE">
              <w:rPr>
                <w:rFonts w:ascii="宋体" w:hAnsi="宋体" w:cs="仿宋" w:hint="eastAsia"/>
                <w:b/>
                <w:kern w:val="0"/>
                <w:szCs w:val="21"/>
              </w:rPr>
              <w:t>一级指标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91373" w14:textId="77777777" w:rsidR="00614FC8" w:rsidRPr="004771BE" w:rsidRDefault="00614FC8" w:rsidP="008E1DB6">
            <w:pPr>
              <w:adjustRightInd w:val="0"/>
              <w:snapToGrid w:val="0"/>
              <w:jc w:val="center"/>
              <w:textAlignment w:val="center"/>
              <w:rPr>
                <w:rFonts w:ascii="宋体" w:hAnsi="宋体" w:cs="仿宋"/>
                <w:b/>
                <w:kern w:val="0"/>
                <w:szCs w:val="21"/>
              </w:rPr>
            </w:pPr>
            <w:r w:rsidRPr="004771BE">
              <w:rPr>
                <w:rFonts w:ascii="宋体" w:hAnsi="宋体" w:cs="仿宋" w:hint="eastAsia"/>
                <w:b/>
                <w:kern w:val="0"/>
                <w:szCs w:val="21"/>
              </w:rPr>
              <w:t>分值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BF3EC" w14:textId="77777777" w:rsidR="00614FC8" w:rsidRPr="004771BE" w:rsidRDefault="00614FC8" w:rsidP="008E1DB6">
            <w:pPr>
              <w:adjustRightInd w:val="0"/>
              <w:snapToGrid w:val="0"/>
              <w:jc w:val="center"/>
              <w:textAlignment w:val="center"/>
              <w:rPr>
                <w:rFonts w:ascii="宋体" w:hAnsi="宋体" w:cs="仿宋"/>
                <w:b/>
                <w:kern w:val="0"/>
                <w:szCs w:val="21"/>
              </w:rPr>
            </w:pPr>
            <w:r w:rsidRPr="004771BE">
              <w:rPr>
                <w:rFonts w:ascii="宋体" w:hAnsi="宋体" w:cs="仿宋" w:hint="eastAsia"/>
                <w:b/>
                <w:kern w:val="0"/>
                <w:szCs w:val="21"/>
              </w:rPr>
              <w:t>二级指标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99A12" w14:textId="77777777" w:rsidR="00614FC8" w:rsidRPr="004771BE" w:rsidRDefault="00614FC8" w:rsidP="008E1DB6">
            <w:pPr>
              <w:adjustRightInd w:val="0"/>
              <w:snapToGrid w:val="0"/>
              <w:jc w:val="center"/>
              <w:textAlignment w:val="center"/>
              <w:rPr>
                <w:rFonts w:ascii="宋体" w:hAnsi="宋体" w:cs="仿宋"/>
                <w:b/>
                <w:kern w:val="0"/>
                <w:szCs w:val="21"/>
              </w:rPr>
            </w:pPr>
            <w:r w:rsidRPr="004771BE">
              <w:rPr>
                <w:rFonts w:ascii="宋体" w:hAnsi="宋体" w:cs="仿宋" w:hint="eastAsia"/>
                <w:b/>
                <w:kern w:val="0"/>
                <w:szCs w:val="21"/>
              </w:rPr>
              <w:t>分值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88F9C" w14:textId="77777777" w:rsidR="00614FC8" w:rsidRPr="004771BE" w:rsidRDefault="00614FC8" w:rsidP="008E1DB6">
            <w:pPr>
              <w:adjustRightInd w:val="0"/>
              <w:snapToGrid w:val="0"/>
              <w:jc w:val="center"/>
              <w:textAlignment w:val="center"/>
              <w:rPr>
                <w:rFonts w:ascii="宋体" w:hAnsi="宋体" w:cs="仿宋"/>
                <w:b/>
                <w:kern w:val="0"/>
                <w:szCs w:val="21"/>
              </w:rPr>
            </w:pPr>
            <w:r w:rsidRPr="004771BE">
              <w:rPr>
                <w:rFonts w:ascii="宋体" w:hAnsi="宋体" w:cs="仿宋" w:hint="eastAsia"/>
                <w:b/>
                <w:kern w:val="0"/>
                <w:szCs w:val="21"/>
              </w:rPr>
              <w:t>三级指标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A432B" w14:textId="77777777" w:rsidR="00614FC8" w:rsidRPr="004771BE" w:rsidRDefault="00614FC8" w:rsidP="008E1DB6">
            <w:pPr>
              <w:adjustRightInd w:val="0"/>
              <w:snapToGrid w:val="0"/>
              <w:jc w:val="center"/>
              <w:textAlignment w:val="center"/>
              <w:rPr>
                <w:rFonts w:ascii="宋体" w:hAnsi="宋体" w:cs="仿宋"/>
                <w:b/>
                <w:kern w:val="0"/>
                <w:szCs w:val="21"/>
              </w:rPr>
            </w:pPr>
            <w:r w:rsidRPr="004771BE">
              <w:rPr>
                <w:rFonts w:ascii="宋体" w:hAnsi="宋体" w:cs="仿宋" w:hint="eastAsia"/>
                <w:b/>
                <w:kern w:val="0"/>
                <w:szCs w:val="21"/>
              </w:rPr>
              <w:t>分值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F86E3" w14:textId="77777777" w:rsidR="00614FC8" w:rsidRPr="004771BE" w:rsidRDefault="00614FC8" w:rsidP="008E1DB6">
            <w:pPr>
              <w:adjustRightInd w:val="0"/>
              <w:snapToGrid w:val="0"/>
              <w:jc w:val="center"/>
              <w:textAlignment w:val="center"/>
              <w:rPr>
                <w:rFonts w:ascii="宋体" w:hAnsi="宋体" w:cs="仿宋"/>
                <w:b/>
                <w:kern w:val="0"/>
                <w:szCs w:val="21"/>
              </w:rPr>
            </w:pPr>
            <w:r w:rsidRPr="004771BE">
              <w:rPr>
                <w:rFonts w:ascii="宋体" w:hAnsi="宋体" w:cs="仿宋" w:hint="eastAsia"/>
                <w:b/>
                <w:kern w:val="0"/>
                <w:szCs w:val="21"/>
              </w:rPr>
              <w:t>指标解释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12D68A22" w14:textId="77777777" w:rsidR="00614FC8" w:rsidRPr="004771BE" w:rsidRDefault="00614FC8" w:rsidP="008E1DB6">
            <w:pPr>
              <w:adjustRightInd w:val="0"/>
              <w:snapToGrid w:val="0"/>
              <w:ind w:leftChars="70" w:left="147" w:rightChars="31" w:right="65"/>
              <w:jc w:val="center"/>
              <w:textAlignment w:val="center"/>
              <w:rPr>
                <w:rFonts w:ascii="宋体" w:hAnsi="宋体" w:cs="仿宋"/>
                <w:b/>
                <w:kern w:val="0"/>
                <w:szCs w:val="21"/>
              </w:rPr>
            </w:pPr>
            <w:r w:rsidRPr="004771B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指标说明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E01C2" w14:textId="77777777" w:rsidR="00614FC8" w:rsidRPr="004771BE" w:rsidRDefault="00614FC8" w:rsidP="008E1DB6">
            <w:pPr>
              <w:adjustRightInd w:val="0"/>
              <w:snapToGrid w:val="0"/>
              <w:ind w:leftChars="70" w:left="147" w:rightChars="31" w:right="65"/>
              <w:jc w:val="center"/>
              <w:textAlignment w:val="center"/>
              <w:rPr>
                <w:rFonts w:ascii="宋体" w:hAnsi="宋体" w:cs="仿宋"/>
                <w:b/>
                <w:kern w:val="0"/>
                <w:szCs w:val="21"/>
              </w:rPr>
            </w:pPr>
            <w:r w:rsidRPr="004771BE">
              <w:rPr>
                <w:rFonts w:ascii="宋体" w:hAnsi="宋体" w:cs="仿宋" w:hint="eastAsia"/>
                <w:b/>
                <w:kern w:val="0"/>
                <w:szCs w:val="21"/>
              </w:rPr>
              <w:t>评价标准及评分规则</w:t>
            </w:r>
          </w:p>
        </w:tc>
      </w:tr>
    </w:tbl>
    <w:p w14:paraId="58CB8D18" w14:textId="77777777" w:rsidR="00614FC8" w:rsidRPr="0041632B" w:rsidRDefault="00614FC8" w:rsidP="00614FC8">
      <w:pPr>
        <w:adjustRightInd w:val="0"/>
        <w:snapToGrid w:val="0"/>
        <w:spacing w:line="600" w:lineRule="exact"/>
        <w:jc w:val="left"/>
        <w:rPr>
          <w:rFonts w:ascii="仿宋" w:eastAsia="仿宋" w:hAnsi="仿宋"/>
          <w:color w:val="000000"/>
          <w:sz w:val="32"/>
          <w:szCs w:val="32"/>
        </w:rPr>
      </w:pPr>
    </w:p>
    <w:p w14:paraId="13F0ABDC" w14:textId="77777777" w:rsidR="00614FC8" w:rsidRDefault="00614FC8" w:rsidP="00614FC8">
      <w:pPr>
        <w:adjustRightInd w:val="0"/>
        <w:snapToGrid w:val="0"/>
        <w:spacing w:line="600" w:lineRule="exact"/>
        <w:jc w:val="left"/>
        <w:rPr>
          <w:rFonts w:ascii="仿宋" w:eastAsia="仿宋" w:hAnsi="仿宋"/>
          <w:color w:val="000000"/>
          <w:sz w:val="28"/>
          <w:szCs w:val="28"/>
        </w:rPr>
      </w:pPr>
      <w:r w:rsidRPr="0041632B">
        <w:rPr>
          <w:rFonts w:ascii="仿宋" w:eastAsia="仿宋" w:hAnsi="仿宋" w:hint="eastAsia"/>
          <w:color w:val="000000"/>
          <w:sz w:val="28"/>
          <w:szCs w:val="28"/>
        </w:rPr>
        <w:t>附件2.调研提纲</w:t>
      </w:r>
    </w:p>
    <w:p w14:paraId="502C644B" w14:textId="62A53B5D" w:rsidR="00864DBA" w:rsidRDefault="00864DBA" w:rsidP="00864DBA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XX年度</w:t>
      </w:r>
      <w:r w:rsidR="00356404" w:rsidRPr="00356404">
        <w:rPr>
          <w:rFonts w:ascii="黑体" w:eastAsia="黑体" w:hAnsi="黑体"/>
          <w:b/>
          <w:sz w:val="28"/>
          <w:szCs w:val="28"/>
        </w:rPr>
        <w:t>{{proName}}</w:t>
      </w:r>
      <w:r>
        <w:rPr>
          <w:rFonts w:ascii="黑体" w:eastAsia="黑体" w:hAnsi="黑体" w:hint="eastAsia"/>
          <w:b/>
          <w:sz w:val="28"/>
          <w:szCs w:val="28"/>
        </w:rPr>
        <w:t>项目绩效评价调研提纲</w:t>
      </w:r>
    </w:p>
    <w:p w14:paraId="12FDDE1B" w14:textId="6B641AFE" w:rsidR="00614FC8" w:rsidRPr="00DB1493" w:rsidRDefault="004C40B6" w:rsidP="00DB1493">
      <w:pPr>
        <w:spacing w:line="360" w:lineRule="auto"/>
        <w:ind w:firstLine="482"/>
        <w:rPr>
          <w:rFonts w:ascii="黑体" w:eastAsia="黑体" w:hAnsi="黑体" w:hint="eastAsia"/>
          <w:sz w:val="24"/>
        </w:rPr>
      </w:pPr>
      <w:r>
        <w:rPr>
          <w:rFonts w:ascii="仿宋" w:eastAsia="仿宋" w:hAnsi="仿宋"/>
          <w:sz w:val="24"/>
        </w:rPr>
        <w:t>${</w:t>
      </w:r>
      <w:r w:rsidRPr="004C40B6">
        <w:rPr>
          <w:rFonts w:ascii="黑体" w:eastAsia="黑体" w:hAnsi="黑体"/>
          <w:sz w:val="24"/>
        </w:rPr>
        <w:t>researchOutlineText</w:t>
      </w:r>
      <w:r>
        <w:rPr>
          <w:rFonts w:ascii="黑体" w:eastAsia="黑体" w:hAnsi="黑体"/>
          <w:sz w:val="24"/>
        </w:rPr>
        <w:t>}</w:t>
      </w:r>
    </w:p>
    <w:p w14:paraId="303E7AB7" w14:textId="77777777" w:rsidR="00614FC8" w:rsidRDefault="00614FC8" w:rsidP="00614FC8">
      <w:pPr>
        <w:adjustRightInd w:val="0"/>
        <w:snapToGrid w:val="0"/>
        <w:spacing w:line="600" w:lineRule="exact"/>
        <w:jc w:val="left"/>
        <w:rPr>
          <w:rFonts w:ascii="仿宋" w:eastAsia="仿宋" w:hAnsi="仿宋"/>
          <w:color w:val="000000"/>
          <w:sz w:val="28"/>
          <w:szCs w:val="28"/>
        </w:rPr>
      </w:pPr>
      <w:r w:rsidRPr="0041632B">
        <w:rPr>
          <w:rFonts w:ascii="仿宋" w:eastAsia="仿宋" w:hAnsi="仿宋" w:hint="eastAsia"/>
          <w:color w:val="000000"/>
          <w:sz w:val="28"/>
          <w:szCs w:val="28"/>
        </w:rPr>
        <w:t>附件3.资料清单</w:t>
      </w:r>
    </w:p>
    <w:p w14:paraId="3DFA28EE" w14:textId="50766CED" w:rsidR="000136E7" w:rsidRDefault="00EE5E2C" w:rsidP="000136E7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 w:rsidRPr="00EE5E2C">
        <w:rPr>
          <w:rFonts w:ascii="黑体" w:eastAsia="黑体" w:hAnsi="黑体"/>
          <w:b/>
          <w:sz w:val="28"/>
          <w:szCs w:val="28"/>
        </w:rPr>
        <w:t>{{proName}}</w:t>
      </w:r>
      <w:r w:rsidR="000136E7">
        <w:rPr>
          <w:rFonts w:ascii="黑体" w:eastAsia="黑体" w:hAnsi="黑体" w:hint="eastAsia"/>
          <w:b/>
          <w:sz w:val="28"/>
          <w:szCs w:val="28"/>
        </w:rPr>
        <w:t>项目绩效评价需提供的资料清单</w:t>
      </w:r>
    </w:p>
    <w:p w14:paraId="7DCAF28C" w14:textId="5FC24085" w:rsidR="00CB0027" w:rsidRDefault="00353647" w:rsidP="00F51853">
      <w:pPr>
        <w:spacing w:line="360" w:lineRule="auto"/>
        <w:ind w:firstLine="482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${</w:t>
      </w:r>
      <w:r w:rsidR="00135088">
        <w:rPr>
          <w:rFonts w:ascii="仿宋" w:eastAsia="仿宋" w:hAnsi="仿宋"/>
          <w:sz w:val="24"/>
        </w:rPr>
        <w:t>map111</w:t>
      </w:r>
      <w:r>
        <w:rPr>
          <w:rFonts w:ascii="仿宋" w:eastAsia="仿宋" w:hAnsi="仿宋"/>
          <w:sz w:val="24"/>
        </w:rPr>
        <w:t>}</w:t>
      </w:r>
    </w:p>
    <w:p w14:paraId="0D376309" w14:textId="77777777" w:rsidR="009743D5" w:rsidRDefault="009743D5" w:rsidP="00F51853">
      <w:pPr>
        <w:spacing w:line="360" w:lineRule="auto"/>
        <w:ind w:firstLine="482"/>
        <w:rPr>
          <w:rFonts w:ascii="仿宋" w:eastAsia="仿宋" w:hAnsi="仿宋"/>
          <w:sz w:val="24"/>
        </w:rPr>
      </w:pPr>
    </w:p>
    <w:p w14:paraId="45F51B35" w14:textId="77777777" w:rsidR="000136E7" w:rsidRDefault="000136E7" w:rsidP="000136E7">
      <w:pPr>
        <w:spacing w:line="360" w:lineRule="auto"/>
        <w:ind w:firstLine="482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注：评价工作组可根据评价对象自行修改调整资料清单；如为政策或部门整体评价，还应增加国外相关对比资料等。</w:t>
      </w:r>
    </w:p>
    <w:p w14:paraId="6721943F" w14:textId="77777777" w:rsidR="000136E7" w:rsidRDefault="000136E7" w:rsidP="000136E7">
      <w:pPr>
        <w:spacing w:line="360" w:lineRule="auto"/>
        <w:ind w:firstLine="482"/>
        <w:rPr>
          <w:rFonts w:ascii="仿宋" w:eastAsia="仿宋" w:hAnsi="仿宋"/>
          <w:sz w:val="24"/>
        </w:rPr>
      </w:pPr>
    </w:p>
    <w:p w14:paraId="78BA44EB" w14:textId="77777777" w:rsidR="00614FC8" w:rsidRPr="0041632B" w:rsidRDefault="00614FC8" w:rsidP="00614FC8">
      <w:pPr>
        <w:adjustRightInd w:val="0"/>
        <w:snapToGrid w:val="0"/>
        <w:spacing w:line="600" w:lineRule="exact"/>
        <w:jc w:val="left"/>
        <w:rPr>
          <w:rFonts w:ascii="仿宋" w:eastAsia="仿宋" w:hAnsi="仿宋"/>
          <w:color w:val="000000"/>
          <w:sz w:val="28"/>
          <w:szCs w:val="28"/>
        </w:rPr>
      </w:pPr>
      <w:r w:rsidRPr="0041632B">
        <w:rPr>
          <w:rFonts w:ascii="仿宋" w:eastAsia="仿宋" w:hAnsi="仿宋" w:hint="eastAsia"/>
          <w:color w:val="000000"/>
          <w:sz w:val="28"/>
          <w:szCs w:val="28"/>
        </w:rPr>
        <w:t>附件4.调查问卷</w:t>
      </w:r>
    </w:p>
    <w:p w14:paraId="1CF2D805" w14:textId="77777777" w:rsidR="00614FC8" w:rsidRPr="0041632B" w:rsidRDefault="00614FC8" w:rsidP="00614FC8">
      <w:pPr>
        <w:adjustRightInd w:val="0"/>
        <w:snapToGrid w:val="0"/>
        <w:spacing w:line="600" w:lineRule="exact"/>
        <w:jc w:val="left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hint="eastAsia"/>
          <w:i/>
          <w:color w:val="00B0F0"/>
          <w:sz w:val="28"/>
          <w:szCs w:val="28"/>
        </w:rPr>
        <w:t>注：由预调研后调整的调查问卷自动生成。</w:t>
      </w:r>
    </w:p>
    <w:p w14:paraId="2B55F9FB" w14:textId="77777777" w:rsidR="00614FC8" w:rsidRDefault="00614FC8" w:rsidP="00614FC8">
      <w:pPr>
        <w:adjustRightInd w:val="0"/>
        <w:snapToGrid w:val="0"/>
        <w:spacing w:line="600" w:lineRule="exact"/>
        <w:jc w:val="left"/>
        <w:rPr>
          <w:rFonts w:ascii="仿宋" w:eastAsia="仿宋" w:hAnsi="仿宋"/>
          <w:color w:val="000000"/>
          <w:sz w:val="28"/>
          <w:szCs w:val="28"/>
        </w:rPr>
      </w:pPr>
      <w:r w:rsidRPr="0041632B">
        <w:rPr>
          <w:rFonts w:ascii="仿宋" w:eastAsia="仿宋" w:hAnsi="仿宋" w:hint="eastAsia"/>
          <w:color w:val="000000"/>
          <w:sz w:val="28"/>
          <w:szCs w:val="28"/>
        </w:rPr>
        <w:t>附件5.调研安排</w:t>
      </w:r>
    </w:p>
    <w:p w14:paraId="3C6D8682" w14:textId="77777777" w:rsidR="00E11D76" w:rsidRDefault="00E11D76" w:rsidP="00E11D76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调研地安排表</w:t>
      </w:r>
    </w:p>
    <w:p w14:paraId="233B895F" w14:textId="77777777" w:rsidR="00E11D76" w:rsidRDefault="00E11D76" w:rsidP="00614FC8">
      <w:pPr>
        <w:adjustRightInd w:val="0"/>
        <w:snapToGrid w:val="0"/>
        <w:spacing w:line="600" w:lineRule="exact"/>
        <w:jc w:val="left"/>
        <w:rPr>
          <w:rFonts w:ascii="仿宋" w:eastAsia="仿宋" w:hAnsi="仿宋" w:hint="eastAsia"/>
          <w:color w:val="000000"/>
          <w:sz w:val="28"/>
          <w:szCs w:val="28"/>
        </w:rPr>
      </w:pPr>
    </w:p>
    <w:tbl>
      <w:tblPr>
        <w:tblW w:w="39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"/>
        <w:gridCol w:w="1065"/>
        <w:gridCol w:w="1401"/>
        <w:gridCol w:w="1405"/>
        <w:gridCol w:w="1755"/>
        <w:gridCol w:w="1744"/>
        <w:gridCol w:w="1744"/>
        <w:gridCol w:w="1758"/>
        <w:gridCol w:w="1744"/>
        <w:gridCol w:w="1747"/>
        <w:gridCol w:w="1744"/>
        <w:gridCol w:w="1467"/>
      </w:tblGrid>
      <w:tr w:rsidR="003E26B8" w:rsidRPr="003E26B8" w14:paraId="09C8EA4F" w14:textId="77777777" w:rsidTr="003E26B8">
        <w:trPr>
          <w:cantSplit/>
          <w:trHeight w:val="195"/>
          <w:jc w:val="center"/>
        </w:trPr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/>
          </w:tcPr>
          <w:p w14:paraId="326DC12A" w14:textId="4BB96354" w:rsidR="003E26B8" w:rsidRPr="003E26B8" w:rsidRDefault="003E26B8" w:rsidP="003E26B8">
            <w:pPr>
              <w:jc w:val="center"/>
              <w:rPr>
                <w:rFonts w:ascii="宋体" w:hAnsi="宋体" w:hint="eastAsia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48C649" w14:textId="242ECCA6" w:rsidR="003E26B8" w:rsidRPr="003E26B8" w:rsidRDefault="003E26B8" w:rsidP="003E26B8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 w:rsidRPr="003E26B8">
              <w:rPr>
                <w:rFonts w:ascii="宋体" w:hAnsi="宋体" w:hint="eastAsia"/>
                <w:b/>
                <w:bCs/>
                <w:sz w:val="18"/>
                <w:szCs w:val="18"/>
              </w:rPr>
              <w:t>调研地</w:t>
            </w:r>
          </w:p>
        </w:tc>
        <w:tc>
          <w:tcPr>
            <w:tcW w:w="142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3D1D3C" w14:textId="267263C1" w:rsidR="003E26B8" w:rsidRPr="003E26B8" w:rsidRDefault="003E26B8" w:rsidP="003E26B8">
            <w:pPr>
              <w:jc w:val="center"/>
              <w:rPr>
                <w:rFonts w:ascii="宋体" w:hAnsi="宋体" w:hint="eastAsia"/>
                <w:b/>
                <w:bCs/>
                <w:sz w:val="18"/>
                <w:szCs w:val="18"/>
              </w:rPr>
            </w:pPr>
            <w:r w:rsidRPr="003E26B8">
              <w:rPr>
                <w:rFonts w:ascii="宋体" w:hAnsi="宋体" w:hint="eastAsia"/>
                <w:b/>
                <w:bCs/>
                <w:sz w:val="18"/>
                <w:szCs w:val="18"/>
              </w:rPr>
              <w:t>调研行程</w:t>
            </w:r>
          </w:p>
        </w:tc>
        <w:tc>
          <w:tcPr>
            <w:tcW w:w="9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75872075" w14:textId="2FE62872" w:rsidR="003E26B8" w:rsidRPr="003E26B8" w:rsidRDefault="003E26B8" w:rsidP="003E26B8">
            <w:pPr>
              <w:jc w:val="center"/>
              <w:rPr>
                <w:rFonts w:ascii="宋体" w:hAnsi="宋体" w:hint="eastAsia"/>
                <w:b/>
                <w:bCs/>
                <w:sz w:val="18"/>
                <w:szCs w:val="18"/>
              </w:rPr>
            </w:pPr>
            <w:r w:rsidRPr="003E26B8">
              <w:rPr>
                <w:rFonts w:ascii="宋体" w:hAnsi="宋体" w:hint="eastAsia"/>
                <w:b/>
                <w:bCs/>
                <w:sz w:val="18"/>
                <w:szCs w:val="18"/>
              </w:rPr>
              <w:t>调研人员</w:t>
            </w:r>
          </w:p>
        </w:tc>
        <w:tc>
          <w:tcPr>
            <w:tcW w:w="4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136A48" w14:textId="3D8013DF" w:rsidR="003E26B8" w:rsidRPr="003E26B8" w:rsidRDefault="003E26B8" w:rsidP="003E26B8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 w:rsidRPr="003E26B8">
              <w:rPr>
                <w:rFonts w:ascii="宋体" w:hAnsi="宋体" w:hint="eastAsia"/>
                <w:b/>
                <w:bCs/>
                <w:sz w:val="18"/>
                <w:szCs w:val="18"/>
              </w:rPr>
              <w:t>选择依据</w:t>
            </w:r>
          </w:p>
        </w:tc>
        <w:tc>
          <w:tcPr>
            <w:tcW w:w="3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E12EAF" w14:textId="77777777" w:rsidR="003E26B8" w:rsidRPr="003E26B8" w:rsidRDefault="003E26B8" w:rsidP="003E26B8">
            <w:pPr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 w:rsidRPr="003E26B8">
              <w:rPr>
                <w:rFonts w:ascii="宋体" w:hAnsi="宋体" w:hint="eastAsia"/>
                <w:b/>
                <w:bCs/>
                <w:sz w:val="18"/>
                <w:szCs w:val="18"/>
              </w:rPr>
              <w:t>数据来源</w:t>
            </w:r>
          </w:p>
        </w:tc>
      </w:tr>
      <w:tr w:rsidR="003E26B8" w:rsidRPr="003E26B8" w14:paraId="08217DA0" w14:textId="77777777" w:rsidTr="003E26B8">
        <w:trPr>
          <w:cantSplit/>
          <w:trHeight w:val="259"/>
          <w:jc w:val="center"/>
        </w:trPr>
        <w:tc>
          <w:tcPr>
            <w:tcW w:w="2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66C22F89" w14:textId="77777777" w:rsidR="003E26B8" w:rsidRPr="003E26B8" w:rsidRDefault="003E26B8" w:rsidP="003E26B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D1A08D" w14:textId="37983F53" w:rsidR="003E26B8" w:rsidRPr="003E26B8" w:rsidRDefault="003E26B8" w:rsidP="003E26B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3E26B8">
              <w:rPr>
                <w:rFonts w:ascii="宋体" w:hAnsi="宋体" w:hint="eastAsia"/>
                <w:sz w:val="18"/>
                <w:szCs w:val="18"/>
              </w:rPr>
              <w:t>省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340948D8" w14:textId="77777777" w:rsidR="003E26B8" w:rsidRPr="003E26B8" w:rsidRDefault="003E26B8" w:rsidP="003E26B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3E26B8">
              <w:rPr>
                <w:rFonts w:ascii="宋体" w:hAnsi="宋体" w:hint="eastAsia"/>
                <w:sz w:val="18"/>
                <w:szCs w:val="18"/>
              </w:rPr>
              <w:t>市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633C579D" w14:textId="77777777" w:rsidR="003E26B8" w:rsidRPr="003E26B8" w:rsidRDefault="003E26B8" w:rsidP="003E26B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3E26B8">
              <w:rPr>
                <w:rFonts w:ascii="宋体" w:hAnsi="宋体" w:hint="eastAsia"/>
                <w:sz w:val="18"/>
                <w:szCs w:val="18"/>
              </w:rPr>
              <w:t>县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AE5E" w14:textId="44B84372" w:rsidR="003E26B8" w:rsidRPr="003E26B8" w:rsidRDefault="003E26B8" w:rsidP="003E26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E26B8">
              <w:rPr>
                <w:rFonts w:ascii="宋体" w:hAnsi="宋体" w:hint="eastAsia"/>
                <w:sz w:val="18"/>
                <w:szCs w:val="18"/>
              </w:rPr>
              <w:t>其他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5DA2" w14:textId="20024850" w:rsidR="003E26B8" w:rsidRPr="003E26B8" w:rsidRDefault="003E26B8" w:rsidP="003E26B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3E26B8">
              <w:rPr>
                <w:rFonts w:hint="eastAsia"/>
              </w:rPr>
              <w:t>调研日期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C216" w14:textId="45B276F6" w:rsidR="003E26B8" w:rsidRPr="003E26B8" w:rsidRDefault="003E26B8" w:rsidP="003E26B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3E26B8">
              <w:rPr>
                <w:rFonts w:hint="eastAsia"/>
              </w:rPr>
              <w:t>调研天数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8463" w14:textId="0552A446" w:rsidR="003E26B8" w:rsidRPr="003E26B8" w:rsidRDefault="003E26B8" w:rsidP="003E26B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3E26B8">
              <w:rPr>
                <w:rFonts w:hint="eastAsia"/>
              </w:rPr>
              <w:t>具体行程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FC1" w14:textId="37E82206" w:rsidR="003E26B8" w:rsidRPr="003E26B8" w:rsidRDefault="003E26B8" w:rsidP="003E26B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3E26B8">
              <w:rPr>
                <w:rFonts w:ascii="宋体" w:hAnsi="宋体" w:hint="eastAsia"/>
                <w:sz w:val="18"/>
                <w:szCs w:val="18"/>
              </w:rPr>
              <w:t>组长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D0DCE" w14:textId="7952F63D" w:rsidR="003E26B8" w:rsidRPr="003E26B8" w:rsidRDefault="003E26B8" w:rsidP="003E26B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3E26B8">
              <w:rPr>
                <w:rFonts w:ascii="宋体" w:hAnsi="宋体" w:hint="eastAsia"/>
                <w:sz w:val="18"/>
                <w:szCs w:val="18"/>
              </w:rPr>
              <w:t>组员</w:t>
            </w:r>
          </w:p>
        </w:tc>
        <w:tc>
          <w:tcPr>
            <w:tcW w:w="4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A1760" w14:textId="5BF52F86" w:rsidR="003E26B8" w:rsidRPr="003E26B8" w:rsidRDefault="003E26B8" w:rsidP="003E26B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F8296" w14:textId="77777777" w:rsidR="003E26B8" w:rsidRPr="003E26B8" w:rsidRDefault="003E26B8" w:rsidP="003E26B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bookmarkEnd w:id="0"/>
    </w:tbl>
    <w:p w14:paraId="5673F03B" w14:textId="77777777" w:rsidR="00AC5568" w:rsidRDefault="00AC5568" w:rsidP="004771BE">
      <w:pPr>
        <w:widowControl/>
        <w:jc w:val="left"/>
        <w:rPr>
          <w:rFonts w:ascii="仿宋" w:eastAsia="仿宋" w:hAnsi="仿宋"/>
          <w:i/>
          <w:color w:val="00B0F0"/>
          <w:sz w:val="28"/>
          <w:szCs w:val="28"/>
        </w:rPr>
      </w:pPr>
    </w:p>
    <w:p w14:paraId="37AEDB7A" w14:textId="77777777" w:rsidR="00AC5568" w:rsidRDefault="00AC5568" w:rsidP="004771BE">
      <w:pPr>
        <w:widowControl/>
        <w:jc w:val="left"/>
        <w:rPr>
          <w:rFonts w:ascii="仿宋" w:eastAsia="仿宋" w:hAnsi="仿宋"/>
          <w:i/>
          <w:color w:val="00B0F0"/>
          <w:sz w:val="28"/>
          <w:szCs w:val="28"/>
        </w:rPr>
      </w:pPr>
    </w:p>
    <w:p w14:paraId="4A26A1B9" w14:textId="77777777" w:rsidR="00AC5568" w:rsidRDefault="00AC5568" w:rsidP="004771BE">
      <w:pPr>
        <w:widowControl/>
        <w:jc w:val="left"/>
        <w:rPr>
          <w:rFonts w:ascii="仿宋" w:eastAsia="仿宋" w:hAnsi="仿宋"/>
          <w:i/>
          <w:color w:val="00B0F0"/>
          <w:sz w:val="28"/>
          <w:szCs w:val="28"/>
        </w:rPr>
      </w:pPr>
    </w:p>
    <w:p w14:paraId="47171E35" w14:textId="77777777" w:rsidR="00AC5568" w:rsidRDefault="00AC5568" w:rsidP="004771BE">
      <w:pPr>
        <w:widowControl/>
        <w:jc w:val="left"/>
        <w:rPr>
          <w:rFonts w:ascii="仿宋" w:eastAsia="仿宋" w:hAnsi="仿宋"/>
          <w:i/>
          <w:color w:val="00B0F0"/>
          <w:sz w:val="28"/>
          <w:szCs w:val="28"/>
        </w:rPr>
      </w:pPr>
    </w:p>
    <w:p w14:paraId="5CEEB596" w14:textId="77777777" w:rsidR="00AC5568" w:rsidRDefault="00AC5568" w:rsidP="004771BE">
      <w:pPr>
        <w:widowControl/>
        <w:jc w:val="left"/>
        <w:rPr>
          <w:rFonts w:ascii="仿宋" w:eastAsia="仿宋" w:hAnsi="仿宋"/>
          <w:i/>
          <w:color w:val="00B0F0"/>
          <w:sz w:val="28"/>
          <w:szCs w:val="28"/>
        </w:rPr>
      </w:pPr>
    </w:p>
    <w:p w14:paraId="4CB92FA1" w14:textId="77777777" w:rsidR="00AC5568" w:rsidRPr="00AC5568" w:rsidRDefault="00AC5568" w:rsidP="004771BE">
      <w:pPr>
        <w:widowControl/>
        <w:jc w:val="left"/>
      </w:pPr>
    </w:p>
    <w:sectPr w:rsidR="00AC5568" w:rsidRPr="00AC5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胡颖" w:date="2021-01-28T20:36:00Z" w:initials="胡颖">
    <w:p w14:paraId="15AC11F6" w14:textId="3CC5EEB5" w:rsidR="00503C12" w:rsidRDefault="00503C12">
      <w:pPr>
        <w:pStyle w:val="a9"/>
      </w:pPr>
      <w:r>
        <w:rPr>
          <w:rStyle w:val="a8"/>
        </w:rPr>
        <w:annotationRef/>
      </w:r>
      <w:r w:rsidR="008B2F9E">
        <w:rPr>
          <w:rFonts w:hint="eastAsia"/>
        </w:rPr>
        <w:t>在平台生成时，可生成默认目录。项目组从评价平台导出后，自动更新目录。</w:t>
      </w:r>
    </w:p>
  </w:comment>
  <w:comment w:id="7" w:author="胡颖" w:date="2021-01-28T20:12:00Z" w:initials="胡颖">
    <w:p w14:paraId="3634D526" w14:textId="77777777" w:rsidR="00F170AF" w:rsidRDefault="00F170AF" w:rsidP="00D427A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自动生成：数据来源为绩方案封面单位全称</w:t>
      </w:r>
    </w:p>
    <w:p w14:paraId="23E1EB72" w14:textId="77777777" w:rsidR="00F170AF" w:rsidRPr="00D427A8" w:rsidRDefault="00F170AF">
      <w:pPr>
        <w:pStyle w:val="a9"/>
      </w:pPr>
    </w:p>
  </w:comment>
  <w:comment w:id="15" w:author="胡颖" w:date="2021-01-28T20:12:00Z" w:initials="胡颖">
    <w:p w14:paraId="2D1249AF" w14:textId="77777777" w:rsidR="00F170AF" w:rsidRDefault="00F170AF" w:rsidP="00F41A3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自动生成：数据来源为绩效评价项目名称</w:t>
      </w:r>
    </w:p>
    <w:p w14:paraId="31A18D2D" w14:textId="77777777" w:rsidR="00F170AF" w:rsidRPr="00F41A3A" w:rsidRDefault="00F170AF">
      <w:pPr>
        <w:pStyle w:val="a9"/>
      </w:pPr>
    </w:p>
  </w:comment>
  <w:comment w:id="16" w:author="胡颖" w:date="2021-01-28T20:12:00Z" w:initials="胡颖">
    <w:p w14:paraId="1DB1BF95" w14:textId="77777777" w:rsidR="00F170AF" w:rsidRDefault="00F170AF" w:rsidP="00F41A3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自动生成：数据来源为绩效评价项目名称</w:t>
      </w:r>
    </w:p>
    <w:p w14:paraId="470F6E80" w14:textId="77777777" w:rsidR="00F170AF" w:rsidRPr="00F41A3A" w:rsidRDefault="00F170AF">
      <w:pPr>
        <w:pStyle w:val="a9"/>
      </w:pPr>
    </w:p>
  </w:comment>
  <w:comment w:id="28" w:author="胡颖" w:date="2021-01-28T20:11:00Z" w:initials="胡颖">
    <w:p w14:paraId="360F0742" w14:textId="77777777" w:rsidR="00F170AF" w:rsidRDefault="00F170A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自动生成：数据来源为绩效评价项目名称</w:t>
      </w:r>
    </w:p>
  </w:comment>
  <w:comment w:id="35" w:author="胡颖" w:date="2021-01-28T20:13:00Z" w:initials="胡颖">
    <w:p w14:paraId="1204B32D" w14:textId="77777777" w:rsidR="00F170AF" w:rsidRDefault="00F170AF" w:rsidP="00D427A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自动生成：数据来源为绩效评价项目名称</w:t>
      </w:r>
    </w:p>
    <w:p w14:paraId="595A736D" w14:textId="77777777" w:rsidR="00F170AF" w:rsidRPr="00D427A8" w:rsidRDefault="00F170AF">
      <w:pPr>
        <w:pStyle w:val="a9"/>
      </w:pPr>
    </w:p>
  </w:comment>
  <w:comment w:id="36" w:author="胡颖" w:date="2021-01-28T20:37:00Z" w:initials="胡颖">
    <w:p w14:paraId="53685E11" w14:textId="1B3F338A" w:rsidR="002F4878" w:rsidRDefault="002F487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文档中表格，标题底色默认是“</w:t>
      </w:r>
      <w:r w:rsidR="004341E1">
        <w:rPr>
          <w:rFonts w:hint="eastAsia"/>
        </w:rPr>
        <w:t>1</w:t>
      </w:r>
      <w:r w:rsidR="004341E1">
        <w:t>84 204 228</w:t>
      </w:r>
      <w:r>
        <w:rPr>
          <w:rFonts w:hint="eastAsia"/>
        </w:rPr>
        <w:t>”</w:t>
      </w:r>
    </w:p>
  </w:comment>
  <w:comment w:id="42" w:author="胡颖" w:date="2021-01-28T20:21:00Z" w:initials="胡颖">
    <w:p w14:paraId="7164005B" w14:textId="255E5907" w:rsidR="00F170AF" w:rsidRDefault="00F170A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支持修改、增减行</w:t>
      </w:r>
    </w:p>
  </w:comment>
  <w:comment w:id="47" w:author="胡颖" w:date="2021-01-28T20:22:00Z" w:initials="胡颖">
    <w:p w14:paraId="7D323401" w14:textId="6CC1B373" w:rsidR="00F170AF" w:rsidRDefault="00F170A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支持增减行</w:t>
      </w:r>
    </w:p>
  </w:comment>
  <w:comment w:id="63" w:author="胡颖" w:date="2021-01-28T20:30:00Z" w:initials="胡颖">
    <w:p w14:paraId="36A70B3A" w14:textId="02602E6E" w:rsidR="00F170AF" w:rsidRDefault="00F170A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整体自动生成后，可修改</w:t>
      </w:r>
    </w:p>
  </w:comment>
  <w:comment w:id="84" w:author="胡颖" w:date="2021-01-28T20:32:00Z" w:initials="胡颖">
    <w:p w14:paraId="3A72F8E7" w14:textId="693C9153" w:rsidR="00F170AF" w:rsidRDefault="00F170A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本表根据组建工作组情况</w:t>
      </w:r>
      <w:r w:rsidR="00014ECF">
        <w:rPr>
          <w:rFonts w:hint="eastAsia"/>
        </w:rPr>
        <w:t>自动生成，生成后可支持修改、增减行</w:t>
      </w:r>
    </w:p>
  </w:comment>
  <w:comment w:id="87" w:author="胡颖" w:date="2021-01-28T20:34:00Z" w:initials="胡颖">
    <w:p w14:paraId="1960846E" w14:textId="4574B1C3" w:rsidR="00D44F5E" w:rsidRDefault="00D44F5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本表整体架构自动生成，</w:t>
      </w:r>
    </w:p>
  </w:comment>
  <w:comment w:id="88" w:author="胡颖" w:date="2021-01-28T20:34:00Z" w:initials="胡颖">
    <w:p w14:paraId="5DA7AF9D" w14:textId="20901923" w:rsidR="00D44F5E" w:rsidRPr="00D44F5E" w:rsidRDefault="00D44F5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具体时间间隔，由项目组人员手动填写</w:t>
      </w:r>
    </w:p>
  </w:comment>
  <w:comment w:id="89" w:author="胡颖" w:date="2021-01-28T20:33:00Z" w:initials="胡颖">
    <w:p w14:paraId="18DD42FC" w14:textId="326C7E33" w:rsidR="00014ECF" w:rsidRDefault="00014EC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根据项目是否选择了专家评价会的流程，识别是否生成本段。</w:t>
      </w:r>
    </w:p>
  </w:comment>
  <w:comment w:id="90" w:author="胡颖" w:date="2021-01-28T20:29:00Z" w:initials="胡颖">
    <w:p w14:paraId="1D4394DF" w14:textId="317F3A1C" w:rsidR="00F170AF" w:rsidRDefault="00F170A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自动生成：数据来源为评价平台对应模块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AC11F6" w15:done="0"/>
  <w15:commentEx w15:paraId="23E1EB72" w15:done="0"/>
  <w15:commentEx w15:paraId="31A18D2D" w15:done="0"/>
  <w15:commentEx w15:paraId="470F6E80" w15:done="0"/>
  <w15:commentEx w15:paraId="360F0742" w15:done="0"/>
  <w15:commentEx w15:paraId="595A736D" w15:done="0"/>
  <w15:commentEx w15:paraId="53685E11" w15:done="0"/>
  <w15:commentEx w15:paraId="7164005B" w15:done="0"/>
  <w15:commentEx w15:paraId="7D323401" w15:done="0"/>
  <w15:commentEx w15:paraId="36A70B3A" w15:done="0"/>
  <w15:commentEx w15:paraId="3A72F8E7" w15:done="0"/>
  <w15:commentEx w15:paraId="1960846E" w15:done="0"/>
  <w15:commentEx w15:paraId="5DA7AF9D" w15:done="0"/>
  <w15:commentEx w15:paraId="18DD42FC" w15:done="0"/>
  <w15:commentEx w15:paraId="1D4394D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AE40D" w14:textId="77777777" w:rsidR="00082C32" w:rsidRDefault="00082C32" w:rsidP="00614FC8">
      <w:r>
        <w:separator/>
      </w:r>
    </w:p>
  </w:endnote>
  <w:endnote w:type="continuationSeparator" w:id="0">
    <w:p w14:paraId="327FE565" w14:textId="77777777" w:rsidR="00082C32" w:rsidRDefault="00082C32" w:rsidP="00614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-GB2312">
    <w:altName w:val="仿宋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8CFD1" w14:textId="77777777" w:rsidR="00F170AF" w:rsidRDefault="00F170A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2</w:t>
    </w:r>
    <w:r>
      <w:rPr>
        <w:rStyle w:val="a5"/>
      </w:rPr>
      <w:fldChar w:fldCharType="end"/>
    </w:r>
  </w:p>
  <w:p w14:paraId="10F94212" w14:textId="77777777" w:rsidR="00F170AF" w:rsidRDefault="00F170A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A3CA4" w14:textId="72136661" w:rsidR="00F170AF" w:rsidRDefault="00F170AF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B391D" w:rsidRPr="002B391D">
      <w:rPr>
        <w:noProof/>
        <w:lang w:val="zh-CN"/>
      </w:rPr>
      <w:t>1</w:t>
    </w:r>
    <w:r>
      <w:fldChar w:fldCharType="end"/>
    </w:r>
  </w:p>
  <w:p w14:paraId="597537C4" w14:textId="77777777" w:rsidR="00F170AF" w:rsidRDefault="00F170A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FC570" w14:textId="00B1DCA5" w:rsidR="00F170AF" w:rsidRDefault="00F170AF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B391D" w:rsidRPr="002B391D">
      <w:rPr>
        <w:noProof/>
        <w:lang w:val="zh-CN"/>
      </w:rPr>
      <w:t>16</w:t>
    </w:r>
    <w:r>
      <w:fldChar w:fldCharType="end"/>
    </w:r>
  </w:p>
  <w:p w14:paraId="3FB62D4F" w14:textId="77777777" w:rsidR="00F170AF" w:rsidRDefault="00F170A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2A199" w14:textId="77777777" w:rsidR="00082C32" w:rsidRDefault="00082C32" w:rsidP="00614FC8">
      <w:r>
        <w:separator/>
      </w:r>
    </w:p>
  </w:footnote>
  <w:footnote w:type="continuationSeparator" w:id="0">
    <w:p w14:paraId="782D27EA" w14:textId="77777777" w:rsidR="00082C32" w:rsidRDefault="00082C32" w:rsidP="00614F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9D29B" w14:textId="77777777" w:rsidR="00F170AF" w:rsidRDefault="00F170AF">
    <w:pPr>
      <w:pStyle w:val="a3"/>
      <w:pBdr>
        <w:bottom w:val="none" w:sz="0" w:space="0" w:color="auto"/>
      </w:pBdr>
      <w:jc w:val="left"/>
      <w:rPr>
        <w:rFonts w:ascii="楷体" w:eastAsia="楷体" w:hAnsi="楷体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A874B" w14:textId="77777777" w:rsidR="00F170AF" w:rsidRDefault="00F170AF">
    <w:pPr>
      <w:pStyle w:val="a3"/>
      <w:pBdr>
        <w:bottom w:val="none" w:sz="0" w:space="0" w:color="auto"/>
      </w:pBdr>
      <w:jc w:val="left"/>
      <w:rPr>
        <w:rFonts w:ascii="楷体" w:eastAsia="楷体" w:hAnsi="楷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1594F"/>
    <w:multiLevelType w:val="multilevel"/>
    <w:tmpl w:val="1651594F"/>
    <w:lvl w:ilvl="0">
      <w:start w:val="1"/>
      <w:numFmt w:val="decimal"/>
      <w:suff w:val="nothing"/>
      <w:lvlText w:val="%1."/>
      <w:lvlJc w:val="left"/>
      <w:pPr>
        <w:ind w:left="7082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>
    <w:nsid w:val="2D9C00A0"/>
    <w:multiLevelType w:val="multilevel"/>
    <w:tmpl w:val="2D9C00A0"/>
    <w:lvl w:ilvl="0">
      <w:start w:val="1"/>
      <w:numFmt w:val="bullet"/>
      <w:lvlText w:val=""/>
      <w:lvlJc w:val="left"/>
      <w:pPr>
        <w:ind w:left="1020" w:hanging="420"/>
      </w:pPr>
      <w:rPr>
        <w:rFonts w:ascii="Wingdings" w:hAnsi="Wingdings" w:hint="default"/>
      </w:rPr>
    </w:lvl>
    <w:lvl w:ilvl="1">
      <w:start w:val="1"/>
      <w:numFmt w:val="bullet"/>
      <w:lvlText w:val="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decimal"/>
      <w:suff w:val="nothing"/>
      <w:lvlText w:val="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1.%4"/>
      <w:lvlJc w:val="left"/>
      <w:pPr>
        <w:ind w:left="1680" w:hanging="420"/>
      </w:pPr>
      <w:rPr>
        <w:rFonts w:ascii="宋体" w:eastAsia="宋体" w:hAnsi="宋体" w:hint="eastAsia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7527EF"/>
    <w:multiLevelType w:val="multilevel"/>
    <w:tmpl w:val="3B7527EF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suff w:val="nothing"/>
      <w:lvlText w:val="%2.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1B03DE8"/>
    <w:multiLevelType w:val="multilevel"/>
    <w:tmpl w:val="71B03DE8"/>
    <w:lvl w:ilvl="0">
      <w:start w:val="1"/>
      <w:numFmt w:val="decimal"/>
      <w:suff w:val="nothing"/>
      <w:lvlText w:val="%1."/>
      <w:lvlJc w:val="left"/>
      <w:pPr>
        <w:ind w:left="10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>
    <w:nsid w:val="7DD8244F"/>
    <w:multiLevelType w:val="multilevel"/>
    <w:tmpl w:val="7DD8244F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胡颖">
    <w15:presenceInfo w15:providerId="AD" w15:userId="S-1-5-21-3617148464-2251706112-2938131785-249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0E"/>
    <w:rsid w:val="00003D36"/>
    <w:rsid w:val="000136E7"/>
    <w:rsid w:val="00014ECF"/>
    <w:rsid w:val="00024D0B"/>
    <w:rsid w:val="00032638"/>
    <w:rsid w:val="00046248"/>
    <w:rsid w:val="000719B0"/>
    <w:rsid w:val="000734C5"/>
    <w:rsid w:val="000755AC"/>
    <w:rsid w:val="00082C32"/>
    <w:rsid w:val="00084BC2"/>
    <w:rsid w:val="00091AE4"/>
    <w:rsid w:val="000C26CA"/>
    <w:rsid w:val="000E4B7F"/>
    <w:rsid w:val="00104315"/>
    <w:rsid w:val="00135088"/>
    <w:rsid w:val="001466CF"/>
    <w:rsid w:val="00147E5A"/>
    <w:rsid w:val="001635B6"/>
    <w:rsid w:val="001655EA"/>
    <w:rsid w:val="001671DC"/>
    <w:rsid w:val="001F3727"/>
    <w:rsid w:val="002233D8"/>
    <w:rsid w:val="002370AC"/>
    <w:rsid w:val="00237DC5"/>
    <w:rsid w:val="002A25DA"/>
    <w:rsid w:val="002B391D"/>
    <w:rsid w:val="002D2F89"/>
    <w:rsid w:val="002F4878"/>
    <w:rsid w:val="003166F6"/>
    <w:rsid w:val="00346238"/>
    <w:rsid w:val="0035292F"/>
    <w:rsid w:val="00353647"/>
    <w:rsid w:val="00356404"/>
    <w:rsid w:val="003770E4"/>
    <w:rsid w:val="003803DE"/>
    <w:rsid w:val="0039521F"/>
    <w:rsid w:val="003B15C6"/>
    <w:rsid w:val="003D4911"/>
    <w:rsid w:val="003E0365"/>
    <w:rsid w:val="003E26B8"/>
    <w:rsid w:val="0042496E"/>
    <w:rsid w:val="004341E1"/>
    <w:rsid w:val="004771BE"/>
    <w:rsid w:val="00490AF8"/>
    <w:rsid w:val="004C40B6"/>
    <w:rsid w:val="004F00FB"/>
    <w:rsid w:val="00503C12"/>
    <w:rsid w:val="00504F28"/>
    <w:rsid w:val="005453F8"/>
    <w:rsid w:val="00553C5D"/>
    <w:rsid w:val="00614FC8"/>
    <w:rsid w:val="00631022"/>
    <w:rsid w:val="0069276D"/>
    <w:rsid w:val="006A0219"/>
    <w:rsid w:val="006E3C66"/>
    <w:rsid w:val="007100E8"/>
    <w:rsid w:val="00746611"/>
    <w:rsid w:val="007561F1"/>
    <w:rsid w:val="00770EF5"/>
    <w:rsid w:val="00781BB4"/>
    <w:rsid w:val="007C29E0"/>
    <w:rsid w:val="008648AE"/>
    <w:rsid w:val="00864DBA"/>
    <w:rsid w:val="008B2F9E"/>
    <w:rsid w:val="008E1DB6"/>
    <w:rsid w:val="008E5825"/>
    <w:rsid w:val="008F0770"/>
    <w:rsid w:val="00923C37"/>
    <w:rsid w:val="00924000"/>
    <w:rsid w:val="00941533"/>
    <w:rsid w:val="009470C1"/>
    <w:rsid w:val="009743D5"/>
    <w:rsid w:val="009842D9"/>
    <w:rsid w:val="00996234"/>
    <w:rsid w:val="009A6584"/>
    <w:rsid w:val="00A27889"/>
    <w:rsid w:val="00A52ECF"/>
    <w:rsid w:val="00A6022E"/>
    <w:rsid w:val="00A623CB"/>
    <w:rsid w:val="00A751A8"/>
    <w:rsid w:val="00A94107"/>
    <w:rsid w:val="00AC2825"/>
    <w:rsid w:val="00AC5568"/>
    <w:rsid w:val="00AD27E0"/>
    <w:rsid w:val="00B9646F"/>
    <w:rsid w:val="00BB5F5D"/>
    <w:rsid w:val="00BC5BAB"/>
    <w:rsid w:val="00BE7378"/>
    <w:rsid w:val="00C11AC7"/>
    <w:rsid w:val="00C2767A"/>
    <w:rsid w:val="00C30D35"/>
    <w:rsid w:val="00C55640"/>
    <w:rsid w:val="00C75A13"/>
    <w:rsid w:val="00CB0027"/>
    <w:rsid w:val="00D315C9"/>
    <w:rsid w:val="00D35F0E"/>
    <w:rsid w:val="00D427A8"/>
    <w:rsid w:val="00D44F5E"/>
    <w:rsid w:val="00D55240"/>
    <w:rsid w:val="00D83920"/>
    <w:rsid w:val="00DB1493"/>
    <w:rsid w:val="00DC5A34"/>
    <w:rsid w:val="00DE6CA7"/>
    <w:rsid w:val="00DF3848"/>
    <w:rsid w:val="00E11D76"/>
    <w:rsid w:val="00E33068"/>
    <w:rsid w:val="00E72F28"/>
    <w:rsid w:val="00EA437E"/>
    <w:rsid w:val="00ED5E35"/>
    <w:rsid w:val="00EE5E2C"/>
    <w:rsid w:val="00EE6135"/>
    <w:rsid w:val="00EF7B04"/>
    <w:rsid w:val="00F00704"/>
    <w:rsid w:val="00F04E21"/>
    <w:rsid w:val="00F170AF"/>
    <w:rsid w:val="00F37ECB"/>
    <w:rsid w:val="00F41A3A"/>
    <w:rsid w:val="00F51853"/>
    <w:rsid w:val="00F75559"/>
    <w:rsid w:val="00F87F96"/>
    <w:rsid w:val="00FB29DA"/>
    <w:rsid w:val="00FB4390"/>
    <w:rsid w:val="00F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6574E"/>
  <w15:chartTrackingRefBased/>
  <w15:docId w15:val="{CDC38CDF-388F-4417-A8E6-3F159EAA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FC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14F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nhideWhenUsed/>
    <w:qFormat/>
    <w:rsid w:val="00614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614FC8"/>
    <w:rPr>
      <w:sz w:val="18"/>
      <w:szCs w:val="18"/>
    </w:rPr>
  </w:style>
  <w:style w:type="paragraph" w:styleId="a4">
    <w:name w:val="footer"/>
    <w:basedOn w:val="a"/>
    <w:link w:val="Char10"/>
    <w:uiPriority w:val="99"/>
    <w:unhideWhenUsed/>
    <w:qFormat/>
    <w:rsid w:val="00614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4"/>
    <w:uiPriority w:val="99"/>
    <w:rsid w:val="00614FC8"/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14FC8"/>
    <w:pPr>
      <w:tabs>
        <w:tab w:val="right" w:leader="dot" w:pos="8296"/>
        <w:tab w:val="right" w:leader="dot" w:pos="8640"/>
      </w:tabs>
      <w:adjustRightInd w:val="0"/>
      <w:spacing w:line="360" w:lineRule="auto"/>
      <w:jc w:val="left"/>
    </w:pPr>
    <w:rPr>
      <w:rFonts w:ascii="仿宋" w:eastAsia="仿宋" w:hAnsi="仿宋" w:cs="仿宋-GB2312"/>
      <w:b/>
      <w:bCs/>
      <w:caps/>
      <w:w w:val="90"/>
      <w:sz w:val="32"/>
      <w:szCs w:val="32"/>
    </w:rPr>
  </w:style>
  <w:style w:type="paragraph" w:styleId="2">
    <w:name w:val="toc 2"/>
    <w:basedOn w:val="a"/>
    <w:next w:val="a"/>
    <w:uiPriority w:val="39"/>
    <w:unhideWhenUsed/>
    <w:qFormat/>
    <w:rsid w:val="00614FC8"/>
    <w:pPr>
      <w:tabs>
        <w:tab w:val="right" w:leader="dot" w:pos="8296"/>
      </w:tabs>
      <w:spacing w:line="600" w:lineRule="exact"/>
      <w:ind w:firstLineChars="200" w:firstLine="640"/>
    </w:pPr>
    <w:rPr>
      <w:rFonts w:ascii="仿宋" w:eastAsia="仿宋" w:hAnsi="仿宋"/>
      <w:kern w:val="0"/>
      <w:sz w:val="32"/>
      <w:szCs w:val="32"/>
    </w:rPr>
  </w:style>
  <w:style w:type="character" w:styleId="a5">
    <w:name w:val="page number"/>
    <w:basedOn w:val="a0"/>
    <w:qFormat/>
    <w:rsid w:val="00614FC8"/>
  </w:style>
  <w:style w:type="character" w:styleId="a6">
    <w:name w:val="Hyperlink"/>
    <w:uiPriority w:val="99"/>
    <w:unhideWhenUsed/>
    <w:qFormat/>
    <w:rsid w:val="00614FC8"/>
    <w:rPr>
      <w:rFonts w:ascii="Times New Roman" w:hAnsi="Times New Roman" w:cs="Times New Roman" w:hint="default"/>
      <w:color w:val="0000FF"/>
      <w:u w:val="single"/>
    </w:rPr>
  </w:style>
  <w:style w:type="paragraph" w:styleId="a7">
    <w:name w:val="List Paragraph"/>
    <w:basedOn w:val="a"/>
    <w:uiPriority w:val="34"/>
    <w:qFormat/>
    <w:rsid w:val="00614FC8"/>
    <w:pPr>
      <w:ind w:firstLineChars="200" w:firstLine="420"/>
    </w:pPr>
  </w:style>
  <w:style w:type="character" w:customStyle="1" w:styleId="Char">
    <w:name w:val="页眉 Char"/>
    <w:qFormat/>
    <w:rsid w:val="00614FC8"/>
    <w:rPr>
      <w:sz w:val="18"/>
      <w:szCs w:val="18"/>
    </w:rPr>
  </w:style>
  <w:style w:type="character" w:customStyle="1" w:styleId="Char0">
    <w:name w:val="页脚 Char"/>
    <w:uiPriority w:val="99"/>
    <w:qFormat/>
    <w:rsid w:val="00614FC8"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614FC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14FC8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8">
    <w:name w:val="annotation reference"/>
    <w:basedOn w:val="a0"/>
    <w:uiPriority w:val="99"/>
    <w:semiHidden/>
    <w:unhideWhenUsed/>
    <w:rsid w:val="00DF384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DF384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DF3848"/>
    <w:rPr>
      <w:rFonts w:ascii="Calibri" w:eastAsia="宋体" w:hAnsi="Calibri" w:cs="Times New Roman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F384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DF3848"/>
    <w:rPr>
      <w:rFonts w:ascii="Calibri" w:eastAsia="宋体" w:hAnsi="Calibri" w:cs="Times New Roman"/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DF3848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DF3848"/>
    <w:rPr>
      <w:rFonts w:ascii="Calibri" w:eastAsia="宋体" w:hAnsi="Calibri" w:cs="Times New Roman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3B15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8722B-4A3A-46F9-819F-B3FC98B31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1</Pages>
  <Words>1085</Words>
  <Characters>6188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胡颖</dc:creator>
  <cp:keywords/>
  <dc:description/>
  <cp:lastModifiedBy>陈 睿超</cp:lastModifiedBy>
  <cp:revision>164</cp:revision>
  <dcterms:created xsi:type="dcterms:W3CDTF">2021-01-28T11:53:00Z</dcterms:created>
  <dcterms:modified xsi:type="dcterms:W3CDTF">2021-04-28T08:48:00Z</dcterms:modified>
</cp:coreProperties>
</file>