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A86C8" w14:textId="5FF4CF95" w:rsidR="0012652D" w:rsidRDefault="0012652D" w:rsidP="0012652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</w:t>
      </w:r>
      <w:r>
        <w:rPr>
          <w:b/>
          <w:sz w:val="28"/>
          <w:szCs w:val="28"/>
        </w:rPr>
        <w:t xml:space="preserve">            Database Design Report</w:t>
      </w:r>
    </w:p>
    <w:p w14:paraId="51163A06" w14:textId="7934FD68" w:rsidR="0012652D" w:rsidRDefault="0012652D" w:rsidP="00C22881">
      <w:pPr>
        <w:rPr>
          <w:sz w:val="24"/>
          <w:szCs w:val="24"/>
        </w:rPr>
      </w:pPr>
    </w:p>
    <w:p w14:paraId="0BDCBDA1" w14:textId="6B69D8EE" w:rsidR="002700DB" w:rsidRPr="002700DB" w:rsidRDefault="0012652D" w:rsidP="00C228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700DB" w:rsidRPr="002700DB">
        <w:rPr>
          <w:sz w:val="24"/>
          <w:szCs w:val="24"/>
        </w:rPr>
        <w:t>The</w:t>
      </w:r>
      <w:r w:rsidR="00C22881" w:rsidRPr="002700DB">
        <w:rPr>
          <w:sz w:val="24"/>
          <w:szCs w:val="24"/>
        </w:rPr>
        <w:t xml:space="preserve"> database is about Specialist Clinic Reserving which patients can search for the information of doctors and make reservations.</w:t>
      </w:r>
      <w:r w:rsidR="00921856">
        <w:rPr>
          <w:sz w:val="24"/>
          <w:szCs w:val="24"/>
        </w:rPr>
        <w:t xml:space="preserve"> </w:t>
      </w:r>
      <w:r w:rsidR="00921856">
        <w:t>There are 4 tables, including patient, doctor, department, and appointment. The tools include ER Assistant for ER Diagram, MySQL.</w:t>
      </w:r>
    </w:p>
    <w:p w14:paraId="24DDE17B" w14:textId="77777777" w:rsidR="00B12379" w:rsidRDefault="002700DB" w:rsidP="002700DB">
      <w:pPr>
        <w:rPr>
          <w:noProof/>
        </w:rPr>
      </w:pPr>
      <w:r w:rsidRPr="002700DB">
        <w:rPr>
          <w:sz w:val="24"/>
          <w:szCs w:val="24"/>
        </w:rPr>
        <w:t xml:space="preserve">        The first step is that design the ER-Diagram by ER Assistant, including </w:t>
      </w:r>
      <w:r w:rsidRPr="00C64EBA">
        <w:rPr>
          <w:sz w:val="24"/>
          <w:szCs w:val="24"/>
        </w:rPr>
        <w:t>‘DOCTOR’, ‘DEPARTMENT’, ‘PATIENT’ and ‘APPOINTMENT’</w:t>
      </w:r>
      <w:r>
        <w:rPr>
          <w:sz w:val="24"/>
          <w:szCs w:val="24"/>
        </w:rPr>
        <w:t xml:space="preserve"> </w:t>
      </w:r>
      <w:r w:rsidRPr="002700DB">
        <w:rPr>
          <w:sz w:val="24"/>
          <w:szCs w:val="24"/>
        </w:rPr>
        <w:t xml:space="preserve">4 entities. </w:t>
      </w:r>
      <w:r w:rsidRPr="00C64EBA">
        <w:rPr>
          <w:sz w:val="24"/>
          <w:szCs w:val="24"/>
        </w:rPr>
        <w:t xml:space="preserve"> ‘APPOINTMENT’ is a weak entity because </w:t>
      </w:r>
      <w:r>
        <w:rPr>
          <w:sz w:val="24"/>
          <w:szCs w:val="24"/>
        </w:rPr>
        <w:t>it depends if a patient makes it. A patient can make many appointments, but an appointment has only one patient. A doctor can have many appointments, but an appointment has only a doctor. A department has only a doctor in manager role, and a manager doctor only can manage a department. A department can have many doctors, but a doctor just can work for a department. Supervision relationships between doctor and doctor. One doctor in supervisor role can supervise many doctors, but a doctor just has a supervisor.</w:t>
      </w:r>
      <w:r w:rsidR="00B12379">
        <w:rPr>
          <w:sz w:val="24"/>
          <w:szCs w:val="24"/>
        </w:rPr>
        <w:t xml:space="preserve"> Based on these </w:t>
      </w:r>
      <w:r w:rsidR="00B12379">
        <w:rPr>
          <w:rFonts w:hint="eastAsia"/>
          <w:sz w:val="24"/>
          <w:szCs w:val="24"/>
        </w:rPr>
        <w:t>ide</w:t>
      </w:r>
      <w:r w:rsidR="00B12379">
        <w:rPr>
          <w:sz w:val="24"/>
          <w:szCs w:val="24"/>
        </w:rPr>
        <w:t>as, the ER-Diagram is designed below:</w:t>
      </w:r>
      <w:r w:rsidR="00B12379" w:rsidRPr="00B12379">
        <w:rPr>
          <w:noProof/>
        </w:rPr>
        <w:t xml:space="preserve"> </w:t>
      </w:r>
    </w:p>
    <w:p w14:paraId="3316B82F" w14:textId="5D401FE2" w:rsidR="002700DB" w:rsidRDefault="00B12379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3CC4CEA8" wp14:editId="28550AFC">
            <wp:extent cx="5442767" cy="3070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567" cy="3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1226" w14:textId="47B5F9BF" w:rsidR="006F7A94" w:rsidRDefault="00B94009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The next</w:t>
      </w:r>
      <w:r w:rsidR="00B852AB">
        <w:rPr>
          <w:sz w:val="24"/>
          <w:szCs w:val="24"/>
        </w:rPr>
        <w:t xml:space="preserve"> step is that design a relational database schema.</w:t>
      </w:r>
      <w:r w:rsidR="006F7A94">
        <w:rPr>
          <w:sz w:val="24"/>
          <w:szCs w:val="24"/>
        </w:rPr>
        <w:t xml:space="preserve"> For ER-Diagram, there are seven steps. </w:t>
      </w:r>
    </w:p>
    <w:p w14:paraId="2B3B0096" w14:textId="4976596F" w:rsidR="006F7A94" w:rsidRDefault="006F7A94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Step one: Mapping of Regular Entity Types, like </w:t>
      </w:r>
      <w:r w:rsidRPr="00C64EBA">
        <w:rPr>
          <w:sz w:val="24"/>
          <w:szCs w:val="24"/>
        </w:rPr>
        <w:t>‘DOCTOR’, ‘DEPARTMENT’, ‘PATIENT’</w:t>
      </w:r>
      <w:r>
        <w:rPr>
          <w:sz w:val="24"/>
          <w:szCs w:val="24"/>
        </w:rPr>
        <w:t>.</w:t>
      </w:r>
    </w:p>
    <w:p w14:paraId="5C51CED7" w14:textId="5A028C6B" w:rsidR="006F7A94" w:rsidRDefault="006F7A94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Step two: Mapping of Weak Entity Types, such as ‘</w:t>
      </w:r>
      <w:r w:rsidRPr="00C64EBA">
        <w:rPr>
          <w:sz w:val="24"/>
          <w:szCs w:val="24"/>
        </w:rPr>
        <w:t>APPOINTMENT’</w:t>
      </w:r>
      <w:r>
        <w:rPr>
          <w:sz w:val="24"/>
          <w:szCs w:val="24"/>
        </w:rPr>
        <w:t>.</w:t>
      </w:r>
    </w:p>
    <w:p w14:paraId="1C7A87BE" w14:textId="1BF0AD3B" w:rsidR="00F669DE" w:rsidRDefault="006F7A94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Step three: Mapping of Binary 1:1 Relation Types. </w:t>
      </w:r>
      <w:r w:rsidR="00AF1D79">
        <w:rPr>
          <w:sz w:val="24"/>
          <w:szCs w:val="24"/>
        </w:rPr>
        <w:t xml:space="preserve">For example, </w:t>
      </w:r>
      <w:r w:rsidR="00FD555E">
        <w:rPr>
          <w:sz w:val="24"/>
          <w:szCs w:val="24"/>
        </w:rPr>
        <w:t>the relationship between ‘</w:t>
      </w:r>
      <w:r w:rsidR="00FD555E" w:rsidRPr="00C64EBA">
        <w:rPr>
          <w:sz w:val="24"/>
          <w:szCs w:val="24"/>
        </w:rPr>
        <w:t>DOCTOR’</w:t>
      </w:r>
      <w:r w:rsidR="00FD555E">
        <w:rPr>
          <w:sz w:val="24"/>
          <w:szCs w:val="24"/>
        </w:rPr>
        <w:t xml:space="preserve"> and  ‘</w:t>
      </w:r>
      <w:r w:rsidR="00FD555E" w:rsidRPr="00C64EBA">
        <w:rPr>
          <w:sz w:val="24"/>
          <w:szCs w:val="24"/>
        </w:rPr>
        <w:t>DEPARTMENT’</w:t>
      </w:r>
      <w:r w:rsidR="00FD555E">
        <w:rPr>
          <w:sz w:val="24"/>
          <w:szCs w:val="24"/>
        </w:rPr>
        <w:t>.</w:t>
      </w:r>
      <w:r w:rsidR="00F669DE">
        <w:rPr>
          <w:sz w:val="24"/>
          <w:szCs w:val="24"/>
        </w:rPr>
        <w:t xml:space="preserve"> We should add ‘</w:t>
      </w:r>
      <w:proofErr w:type="spellStart"/>
      <w:r w:rsidR="00F669DE">
        <w:rPr>
          <w:sz w:val="24"/>
          <w:szCs w:val="24"/>
        </w:rPr>
        <w:t>MgrID</w:t>
      </w:r>
      <w:proofErr w:type="spellEnd"/>
      <w:r w:rsidR="00F669DE">
        <w:rPr>
          <w:sz w:val="24"/>
          <w:szCs w:val="24"/>
        </w:rPr>
        <w:t xml:space="preserve">’ in </w:t>
      </w:r>
      <w:r w:rsidR="0024171B">
        <w:rPr>
          <w:sz w:val="24"/>
          <w:szCs w:val="24"/>
        </w:rPr>
        <w:t xml:space="preserve">the </w:t>
      </w:r>
      <w:r w:rsidR="00F669DE">
        <w:rPr>
          <w:sz w:val="24"/>
          <w:szCs w:val="24"/>
        </w:rPr>
        <w:t>‘</w:t>
      </w:r>
      <w:r w:rsidR="00F669DE" w:rsidRPr="00C64EBA">
        <w:rPr>
          <w:sz w:val="24"/>
          <w:szCs w:val="24"/>
        </w:rPr>
        <w:t>DEPARTMENT’</w:t>
      </w:r>
      <w:r w:rsidR="00F669DE">
        <w:rPr>
          <w:sz w:val="24"/>
          <w:szCs w:val="24"/>
        </w:rPr>
        <w:t xml:space="preserve"> schema. </w:t>
      </w:r>
    </w:p>
    <w:p w14:paraId="0A998E79" w14:textId="06AA096E" w:rsidR="00F669DE" w:rsidRDefault="00F669DE" w:rsidP="002700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Step four: Mapping of Binary 1:N Relation Types. For example,</w:t>
      </w:r>
      <w:r w:rsidR="00E709E6">
        <w:rPr>
          <w:sz w:val="24"/>
          <w:szCs w:val="24"/>
        </w:rPr>
        <w:t xml:space="preserve"> the relationship between ‘</w:t>
      </w:r>
      <w:r w:rsidR="00E709E6" w:rsidRPr="00C64EBA">
        <w:rPr>
          <w:sz w:val="24"/>
          <w:szCs w:val="24"/>
        </w:rPr>
        <w:t>APPOINTMENT’</w:t>
      </w:r>
      <w:r w:rsidR="00E709E6">
        <w:rPr>
          <w:sz w:val="24"/>
          <w:szCs w:val="24"/>
        </w:rPr>
        <w:t xml:space="preserve"> and </w:t>
      </w:r>
      <w:r w:rsidR="00E709E6" w:rsidRPr="00C64EBA">
        <w:rPr>
          <w:sz w:val="24"/>
          <w:szCs w:val="24"/>
        </w:rPr>
        <w:t>‘PATIENT’</w:t>
      </w:r>
      <w:r w:rsidR="00E709E6">
        <w:rPr>
          <w:sz w:val="24"/>
          <w:szCs w:val="24"/>
        </w:rPr>
        <w:t>. We should add ‘</w:t>
      </w:r>
      <w:proofErr w:type="spellStart"/>
      <w:r w:rsidR="00E709E6">
        <w:rPr>
          <w:sz w:val="24"/>
          <w:szCs w:val="24"/>
        </w:rPr>
        <w:t>PatientID</w:t>
      </w:r>
      <w:proofErr w:type="spellEnd"/>
      <w:r w:rsidR="00E709E6">
        <w:rPr>
          <w:sz w:val="24"/>
          <w:szCs w:val="24"/>
        </w:rPr>
        <w:t>’ in ‘</w:t>
      </w:r>
      <w:r w:rsidR="00E709E6" w:rsidRPr="00C64EBA">
        <w:rPr>
          <w:sz w:val="24"/>
          <w:szCs w:val="24"/>
        </w:rPr>
        <w:t>APPOINTMENT’</w:t>
      </w:r>
      <w:r w:rsidR="00E709E6">
        <w:rPr>
          <w:sz w:val="24"/>
          <w:szCs w:val="24"/>
        </w:rPr>
        <w:t xml:space="preserve"> as a foreign key.</w:t>
      </w:r>
    </w:p>
    <w:p w14:paraId="7C60EA99" w14:textId="7B32761D" w:rsidR="00E14B23" w:rsidRDefault="00E14B23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Step five: Mapping of Binary M:</w:t>
      </w:r>
      <w:r w:rsidR="0024171B">
        <w:rPr>
          <w:sz w:val="24"/>
          <w:szCs w:val="24"/>
        </w:rPr>
        <w:t xml:space="preserve"> </w:t>
      </w:r>
      <w:r>
        <w:rPr>
          <w:sz w:val="24"/>
          <w:szCs w:val="24"/>
        </w:rPr>
        <w:t>N Relation Types.</w:t>
      </w:r>
    </w:p>
    <w:p w14:paraId="309A7DA7" w14:textId="268CDF58" w:rsidR="00E14B23" w:rsidRDefault="00E14B23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Step six: Mapping of Multivalued </w:t>
      </w:r>
      <w:r w:rsidR="007F7DA2">
        <w:rPr>
          <w:sz w:val="24"/>
          <w:szCs w:val="24"/>
        </w:rPr>
        <w:t xml:space="preserve">attributes. </w:t>
      </w:r>
    </w:p>
    <w:p w14:paraId="0560FD4D" w14:textId="59EA33E4" w:rsidR="007F7DA2" w:rsidRDefault="007F7DA2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Step seven: Mapping of N-</w:t>
      </w: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 xml:space="preserve"> Relationship types. For example, the self-relationship of ‘</w:t>
      </w:r>
      <w:r w:rsidRPr="00C64EBA">
        <w:rPr>
          <w:sz w:val="24"/>
          <w:szCs w:val="24"/>
        </w:rPr>
        <w:t>DOCTOR’</w:t>
      </w:r>
      <w:r>
        <w:rPr>
          <w:sz w:val="24"/>
          <w:szCs w:val="24"/>
        </w:rPr>
        <w:t xml:space="preserve">. </w:t>
      </w:r>
      <w:r w:rsidR="004825F0">
        <w:rPr>
          <w:sz w:val="24"/>
          <w:szCs w:val="24"/>
        </w:rPr>
        <w:t>We should add ‘</w:t>
      </w:r>
      <w:proofErr w:type="spellStart"/>
      <w:r w:rsidR="004825F0">
        <w:rPr>
          <w:sz w:val="24"/>
          <w:szCs w:val="24"/>
        </w:rPr>
        <w:t>SuperID</w:t>
      </w:r>
      <w:proofErr w:type="spellEnd"/>
      <w:r w:rsidR="004825F0">
        <w:rPr>
          <w:sz w:val="24"/>
          <w:szCs w:val="24"/>
        </w:rPr>
        <w:t xml:space="preserve">’ in </w:t>
      </w:r>
      <w:r w:rsidR="0024171B">
        <w:rPr>
          <w:sz w:val="24"/>
          <w:szCs w:val="24"/>
        </w:rPr>
        <w:t xml:space="preserve">the </w:t>
      </w:r>
      <w:r w:rsidR="004825F0">
        <w:rPr>
          <w:sz w:val="24"/>
          <w:szCs w:val="24"/>
        </w:rPr>
        <w:t>‘</w:t>
      </w:r>
      <w:r w:rsidR="004825F0" w:rsidRPr="00C64EBA">
        <w:rPr>
          <w:sz w:val="24"/>
          <w:szCs w:val="24"/>
        </w:rPr>
        <w:t>DOCTOR’</w:t>
      </w:r>
      <w:r w:rsidR="004825F0">
        <w:rPr>
          <w:sz w:val="24"/>
          <w:szCs w:val="24"/>
        </w:rPr>
        <w:t xml:space="preserve"> schema.</w:t>
      </w:r>
    </w:p>
    <w:p w14:paraId="3B3F2A4C" w14:textId="2A5EAB0C" w:rsidR="004825F0" w:rsidRDefault="00FD635F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The final ER-to-Relational Mapping is below</w:t>
      </w:r>
    </w:p>
    <w:p w14:paraId="5B58C693" w14:textId="4ADB9907" w:rsidR="00FD635F" w:rsidRDefault="00FD635F" w:rsidP="00FD635F">
      <w:pPr>
        <w:jc w:val="both"/>
        <w:rPr>
          <w:sz w:val="24"/>
          <w:szCs w:val="24"/>
        </w:rPr>
      </w:pPr>
      <w:r w:rsidRPr="00643398">
        <w:rPr>
          <w:sz w:val="24"/>
          <w:szCs w:val="24"/>
        </w:rPr>
        <w:t>DOCTOR(</w:t>
      </w:r>
      <w:proofErr w:type="spellStart"/>
      <w:r w:rsidRPr="00FD635F">
        <w:rPr>
          <w:sz w:val="24"/>
          <w:szCs w:val="24"/>
        </w:rPr>
        <w:t>DoctorID</w:t>
      </w:r>
      <w:proofErr w:type="spellEnd"/>
      <w:r w:rsidRPr="00643398">
        <w:rPr>
          <w:sz w:val="24"/>
          <w:szCs w:val="24"/>
        </w:rPr>
        <w:t xml:space="preserve">, </w:t>
      </w:r>
      <w:proofErr w:type="spellStart"/>
      <w:r w:rsidRPr="00643398">
        <w:rPr>
          <w:sz w:val="24"/>
          <w:szCs w:val="24"/>
        </w:rPr>
        <w:t>DoctorName</w:t>
      </w:r>
      <w:proofErr w:type="spellEnd"/>
      <w:r w:rsidRPr="0064339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DoctorDOB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DoctorSex</w:t>
      </w:r>
      <w:proofErr w:type="spellEnd"/>
      <w:r>
        <w:rPr>
          <w:sz w:val="24"/>
          <w:szCs w:val="24"/>
        </w:rPr>
        <w:t xml:space="preserve">, Specialism, </w:t>
      </w:r>
      <w:proofErr w:type="spellStart"/>
      <w:r>
        <w:rPr>
          <w:sz w:val="24"/>
          <w:szCs w:val="24"/>
        </w:rPr>
        <w:t>DoctorPhone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SuperID</w:t>
      </w:r>
      <w:proofErr w:type="spellEnd"/>
      <w:r>
        <w:rPr>
          <w:sz w:val="24"/>
          <w:szCs w:val="24"/>
        </w:rPr>
        <w:t>)</w:t>
      </w:r>
    </w:p>
    <w:p w14:paraId="77C6CFB0" w14:textId="77777777" w:rsidR="00FD635F" w:rsidRDefault="00FD635F" w:rsidP="00FD635F">
      <w:pPr>
        <w:jc w:val="both"/>
        <w:rPr>
          <w:sz w:val="24"/>
          <w:szCs w:val="24"/>
        </w:rPr>
      </w:pPr>
      <w:r>
        <w:rPr>
          <w:sz w:val="24"/>
          <w:szCs w:val="24"/>
        </w:rPr>
        <w:t>PATIENT(</w:t>
      </w:r>
      <w:proofErr w:type="spellStart"/>
      <w:r w:rsidRPr="00FD635F">
        <w:rPr>
          <w:sz w:val="24"/>
          <w:szCs w:val="24"/>
        </w:rPr>
        <w:t>PatientID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PatientDOB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PatientSex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PatientPhone</w:t>
      </w:r>
      <w:proofErr w:type="spellEnd"/>
      <w:r>
        <w:rPr>
          <w:sz w:val="24"/>
          <w:szCs w:val="24"/>
        </w:rPr>
        <w:t>)</w:t>
      </w:r>
    </w:p>
    <w:p w14:paraId="211A8E6C" w14:textId="77777777" w:rsidR="00FD635F" w:rsidRDefault="00FD635F" w:rsidP="00FD635F">
      <w:pPr>
        <w:jc w:val="both"/>
        <w:rPr>
          <w:sz w:val="24"/>
          <w:szCs w:val="24"/>
        </w:rPr>
      </w:pPr>
      <w:r>
        <w:rPr>
          <w:sz w:val="24"/>
          <w:szCs w:val="24"/>
        </w:rPr>
        <w:t>DEPARTMENT(</w:t>
      </w:r>
      <w:proofErr w:type="spellStart"/>
      <w:r w:rsidRPr="00FD635F"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MgrID</w:t>
      </w:r>
      <w:proofErr w:type="spellEnd"/>
      <w:r>
        <w:rPr>
          <w:sz w:val="24"/>
          <w:szCs w:val="24"/>
        </w:rPr>
        <w:t>)</w:t>
      </w:r>
    </w:p>
    <w:p w14:paraId="12D685E7" w14:textId="77777777" w:rsidR="00FD635F" w:rsidRDefault="00FD635F" w:rsidP="00FD635F">
      <w:pPr>
        <w:jc w:val="both"/>
        <w:rPr>
          <w:sz w:val="24"/>
          <w:szCs w:val="24"/>
        </w:rPr>
      </w:pPr>
      <w:r>
        <w:rPr>
          <w:sz w:val="24"/>
          <w:szCs w:val="24"/>
        </w:rPr>
        <w:t>APPOINTMENT(</w:t>
      </w:r>
      <w:proofErr w:type="spellStart"/>
      <w:r w:rsidRPr="00FD635F">
        <w:rPr>
          <w:sz w:val="24"/>
          <w:szCs w:val="24"/>
        </w:rPr>
        <w:t>ApptID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ApptTime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PatientID</w:t>
      </w:r>
      <w:proofErr w:type="spellEnd"/>
      <w:r>
        <w:rPr>
          <w:sz w:val="24"/>
          <w:szCs w:val="24"/>
        </w:rPr>
        <w:t>)</w:t>
      </w:r>
    </w:p>
    <w:p w14:paraId="1A85311E" w14:textId="08D58753" w:rsidR="0035093D" w:rsidRDefault="00515690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5093D">
        <w:rPr>
          <w:sz w:val="24"/>
          <w:szCs w:val="24"/>
        </w:rPr>
        <w:t>After mapping</w:t>
      </w:r>
      <w:r w:rsidR="00992CC1">
        <w:rPr>
          <w:sz w:val="24"/>
          <w:szCs w:val="24"/>
        </w:rPr>
        <w:t xml:space="preserve">, normalization for </w:t>
      </w:r>
      <w:r w:rsidR="0024171B">
        <w:rPr>
          <w:sz w:val="24"/>
          <w:szCs w:val="24"/>
        </w:rPr>
        <w:t xml:space="preserve">a </w:t>
      </w:r>
      <w:r w:rsidR="00992CC1">
        <w:rPr>
          <w:sz w:val="24"/>
          <w:szCs w:val="24"/>
        </w:rPr>
        <w:t xml:space="preserve">relational database is the goal of evaluating relational schemas for design quality. </w:t>
      </w:r>
      <w:r w:rsidR="005602BF">
        <w:rPr>
          <w:sz w:val="24"/>
          <w:szCs w:val="24"/>
        </w:rPr>
        <w:t xml:space="preserve">In my database, the tables are already in 3NF. </w:t>
      </w:r>
    </w:p>
    <w:p w14:paraId="31654B20" w14:textId="3A1D622F" w:rsidR="0035093D" w:rsidRDefault="0035093D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Then,</w:t>
      </w:r>
      <w:r w:rsidR="00BE28B2">
        <w:rPr>
          <w:sz w:val="24"/>
          <w:szCs w:val="24"/>
        </w:rPr>
        <w:t xml:space="preserve"> the tables need to transfer to the schemas by M</w:t>
      </w:r>
      <w:r w:rsidR="000B4079">
        <w:rPr>
          <w:sz w:val="24"/>
          <w:szCs w:val="24"/>
        </w:rPr>
        <w:t>y</w:t>
      </w:r>
      <w:r w:rsidR="00BE28B2">
        <w:rPr>
          <w:sz w:val="24"/>
          <w:szCs w:val="24"/>
        </w:rPr>
        <w:t>SQL.</w:t>
      </w:r>
      <w:r w:rsidR="00DC2AEB">
        <w:rPr>
          <w:sz w:val="24"/>
          <w:szCs w:val="24"/>
        </w:rPr>
        <w:t xml:space="preserve"> </w:t>
      </w:r>
      <w:r w:rsidR="00D815A9">
        <w:rPr>
          <w:sz w:val="24"/>
          <w:szCs w:val="24"/>
        </w:rPr>
        <w:t>Firstly, create the tables in ‘</w:t>
      </w:r>
      <w:proofErr w:type="spellStart"/>
      <w:r w:rsidR="00D815A9">
        <w:rPr>
          <w:sz w:val="24"/>
          <w:szCs w:val="24"/>
        </w:rPr>
        <w:t>ClinicResschema</w:t>
      </w:r>
      <w:proofErr w:type="spellEnd"/>
      <w:r w:rsidR="00D815A9">
        <w:rPr>
          <w:sz w:val="24"/>
          <w:szCs w:val="24"/>
        </w:rPr>
        <w:t xml:space="preserve">’ </w:t>
      </w:r>
      <w:r w:rsidR="0024171B">
        <w:rPr>
          <w:sz w:val="24"/>
          <w:szCs w:val="24"/>
        </w:rPr>
        <w:t>SQL</w:t>
      </w:r>
      <w:r w:rsidR="00D815A9">
        <w:rPr>
          <w:sz w:val="24"/>
          <w:szCs w:val="24"/>
        </w:rPr>
        <w:t xml:space="preserve"> file. We should define types, primary key</w:t>
      </w:r>
      <w:r w:rsidR="0024171B">
        <w:rPr>
          <w:sz w:val="24"/>
          <w:szCs w:val="24"/>
        </w:rPr>
        <w:t>,</w:t>
      </w:r>
      <w:r w:rsidR="00D815A9">
        <w:rPr>
          <w:sz w:val="24"/>
          <w:szCs w:val="24"/>
        </w:rPr>
        <w:t xml:space="preserve"> and foreign key. Below is the explanation, </w:t>
      </w:r>
    </w:p>
    <w:p w14:paraId="01A5E541" w14:textId="774FEFAD" w:rsidR="00D815A9" w:rsidRDefault="00D815A9" w:rsidP="002700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C9740" wp14:editId="1DC41C26">
            <wp:extent cx="3413760" cy="27423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38" cy="27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5F5E" w14:textId="532405E8" w:rsidR="006F1E48" w:rsidRDefault="006F1E48" w:rsidP="006F1E48">
      <w:pPr>
        <w:rPr>
          <w:sz w:val="24"/>
          <w:szCs w:val="24"/>
        </w:rPr>
      </w:pPr>
      <w:r>
        <w:rPr>
          <w:sz w:val="24"/>
          <w:szCs w:val="24"/>
        </w:rPr>
        <w:t xml:space="preserve">       Secondly, we need to add data in ‘</w:t>
      </w:r>
      <w:proofErr w:type="spellStart"/>
      <w:r>
        <w:rPr>
          <w:sz w:val="24"/>
          <w:szCs w:val="24"/>
        </w:rPr>
        <w:t>ClinicResdata</w:t>
      </w:r>
      <w:proofErr w:type="spellEnd"/>
      <w:r>
        <w:rPr>
          <w:sz w:val="24"/>
          <w:szCs w:val="24"/>
        </w:rPr>
        <w:t xml:space="preserve">’ </w:t>
      </w:r>
      <w:r w:rsidR="0024171B">
        <w:rPr>
          <w:sz w:val="24"/>
          <w:szCs w:val="24"/>
        </w:rPr>
        <w:t>SQL</w:t>
      </w:r>
      <w:r>
        <w:rPr>
          <w:sz w:val="24"/>
          <w:szCs w:val="24"/>
        </w:rPr>
        <w:t xml:space="preserve"> file. Below is the explanation, </w:t>
      </w:r>
    </w:p>
    <w:p w14:paraId="541103A5" w14:textId="2E51E163" w:rsidR="006F1E48" w:rsidRDefault="006F1E48" w:rsidP="006F1E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41169" wp14:editId="2665E6BE">
            <wp:extent cx="3931920" cy="20915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840" cy="21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F0E" w14:textId="4251E652" w:rsidR="006F1E48" w:rsidRDefault="006F1E48" w:rsidP="006F1E48">
      <w:pPr>
        <w:rPr>
          <w:sz w:val="24"/>
          <w:szCs w:val="24"/>
        </w:rPr>
      </w:pPr>
      <w:r>
        <w:rPr>
          <w:sz w:val="24"/>
          <w:szCs w:val="24"/>
        </w:rPr>
        <w:t xml:space="preserve">     Last, we run the database and write some queries to test</w:t>
      </w:r>
      <w:r w:rsidR="00CB33AE">
        <w:rPr>
          <w:sz w:val="24"/>
          <w:szCs w:val="24"/>
        </w:rPr>
        <w:t>.</w:t>
      </w:r>
    </w:p>
    <w:p w14:paraId="5AFDB6B9" w14:textId="243A5D63" w:rsidR="00CB33AE" w:rsidRDefault="00CB33AE" w:rsidP="006F1E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1D5CEE" wp14:editId="6D958F56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DFA5" w14:textId="33D9F7CC" w:rsidR="00CB33AE" w:rsidRDefault="00CB33AE" w:rsidP="006F1E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8A31C7" wp14:editId="58A4583D">
            <wp:extent cx="49530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C286" w14:textId="189028CC" w:rsidR="006F1E48" w:rsidRDefault="00A75343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72F2">
        <w:rPr>
          <w:sz w:val="24"/>
          <w:szCs w:val="24"/>
        </w:rPr>
        <w:t xml:space="preserve">All above, there are a process of designing </w:t>
      </w:r>
      <w:r w:rsidR="00937057">
        <w:rPr>
          <w:sz w:val="24"/>
          <w:szCs w:val="24"/>
        </w:rPr>
        <w:t xml:space="preserve">the </w:t>
      </w:r>
      <w:r w:rsidR="00937057" w:rsidRPr="002700DB">
        <w:rPr>
          <w:sz w:val="24"/>
          <w:szCs w:val="24"/>
        </w:rPr>
        <w:t xml:space="preserve">Specialist Clinic Reserving </w:t>
      </w:r>
      <w:r w:rsidR="001772F2">
        <w:rPr>
          <w:sz w:val="24"/>
          <w:szCs w:val="24"/>
        </w:rPr>
        <w:t xml:space="preserve">database. </w:t>
      </w:r>
    </w:p>
    <w:p w14:paraId="5409D49C" w14:textId="77777777" w:rsidR="00D815A9" w:rsidRDefault="00D815A9" w:rsidP="002700DB">
      <w:pPr>
        <w:rPr>
          <w:sz w:val="24"/>
          <w:szCs w:val="24"/>
        </w:rPr>
      </w:pPr>
    </w:p>
    <w:p w14:paraId="66DCF0AD" w14:textId="2879C62E" w:rsidR="00B12379" w:rsidRDefault="00B12379" w:rsidP="002700DB">
      <w:pPr>
        <w:rPr>
          <w:sz w:val="24"/>
          <w:szCs w:val="24"/>
        </w:rPr>
      </w:pPr>
    </w:p>
    <w:p w14:paraId="0F103662" w14:textId="77777777" w:rsidR="00C96834" w:rsidRDefault="00921856"/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NjQxM7M0MzI2szRU0lEKTi0uzszPAykwrAUAdpn+iSwAAAA="/>
  </w:docVars>
  <w:rsids>
    <w:rsidRoot w:val="00021BCE"/>
    <w:rsid w:val="00021BCE"/>
    <w:rsid w:val="000B4079"/>
    <w:rsid w:val="0012652D"/>
    <w:rsid w:val="001772F2"/>
    <w:rsid w:val="00191826"/>
    <w:rsid w:val="0024171B"/>
    <w:rsid w:val="002700DB"/>
    <w:rsid w:val="0035093D"/>
    <w:rsid w:val="004825F0"/>
    <w:rsid w:val="00515690"/>
    <w:rsid w:val="005602BF"/>
    <w:rsid w:val="0066467C"/>
    <w:rsid w:val="006F1E48"/>
    <w:rsid w:val="006F1EB2"/>
    <w:rsid w:val="006F7A94"/>
    <w:rsid w:val="007F7DA2"/>
    <w:rsid w:val="00921856"/>
    <w:rsid w:val="00932851"/>
    <w:rsid w:val="00937057"/>
    <w:rsid w:val="00992CC1"/>
    <w:rsid w:val="009F0644"/>
    <w:rsid w:val="00A75343"/>
    <w:rsid w:val="00A94A89"/>
    <w:rsid w:val="00AF1D79"/>
    <w:rsid w:val="00B12379"/>
    <w:rsid w:val="00B852AB"/>
    <w:rsid w:val="00B94009"/>
    <w:rsid w:val="00BE28B2"/>
    <w:rsid w:val="00C22881"/>
    <w:rsid w:val="00CB33AE"/>
    <w:rsid w:val="00D815A9"/>
    <w:rsid w:val="00DC2AEB"/>
    <w:rsid w:val="00E14B23"/>
    <w:rsid w:val="00E709E6"/>
    <w:rsid w:val="00F504C5"/>
    <w:rsid w:val="00F669DE"/>
    <w:rsid w:val="00FD555E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3222"/>
  <w15:chartTrackingRefBased/>
  <w15:docId w15:val="{6D61D91D-A13C-48FC-90CC-DAB3C3CC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31</cp:revision>
  <dcterms:created xsi:type="dcterms:W3CDTF">2018-05-03T02:37:00Z</dcterms:created>
  <dcterms:modified xsi:type="dcterms:W3CDTF">2021-03-10T06:35:00Z</dcterms:modified>
</cp:coreProperties>
</file>