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rPr>
      </w:pPr>
      <w:r w:rsidDel="00000000" w:rsidR="00000000" w:rsidRPr="00000000">
        <w:rPr>
          <w:u w:val="single"/>
          <w:rtl w:val="0"/>
        </w:rPr>
        <w:t xml:space="preserve">Concept summary</w:t>
      </w:r>
      <w:r w:rsidDel="00000000" w:rsidR="00000000" w:rsidRPr="00000000">
        <w:rPr>
          <w:rtl w:val="0"/>
        </w:rPr>
        <w:t xml:space="preserve">: The visualization </w:t>
      </w:r>
      <w:r w:rsidDel="00000000" w:rsidR="00000000" w:rsidRPr="00000000">
        <w:rPr>
          <w:color w:val="2d3b45"/>
          <w:rtl w:val="0"/>
        </w:rPr>
        <w:t xml:space="preserve">seeks to evaluate relationships between what people around the world are eating and where they’re located, as well as some of the factors influencing their nutritional choices. The visualization also seeks to shed light on the production and consumption of the top ingredients for each showcased cuisine. The purpose is to explore meal choices and the healthiness of those choices around the world, and to inform and educate consumers as a whole.</w:t>
      </w:r>
    </w:p>
    <w:p w:rsidR="00000000" w:rsidDel="00000000" w:rsidP="00000000" w:rsidRDefault="00000000" w:rsidRPr="00000000" w14:paraId="00000002">
      <w:pPr>
        <w:rPr>
          <w:color w:val="2d3b45"/>
        </w:rPr>
      </w:pPr>
      <w:r w:rsidDel="00000000" w:rsidR="00000000" w:rsidRPr="00000000">
        <w:rPr>
          <w:rtl w:val="0"/>
        </w:rPr>
      </w:r>
    </w:p>
    <w:p w:rsidR="00000000" w:rsidDel="00000000" w:rsidP="00000000" w:rsidRDefault="00000000" w:rsidRPr="00000000" w14:paraId="00000003">
      <w:pPr>
        <w:rPr>
          <w:color w:val="2d3b45"/>
          <w:u w:val="single"/>
        </w:rPr>
      </w:pPr>
      <w:r w:rsidDel="00000000" w:rsidR="00000000" w:rsidRPr="00000000">
        <w:rPr>
          <w:rtl w:val="0"/>
        </w:rPr>
      </w:r>
    </w:p>
    <w:p w:rsidR="00000000" w:rsidDel="00000000" w:rsidP="00000000" w:rsidRDefault="00000000" w:rsidRPr="00000000" w14:paraId="00000004">
      <w:pPr>
        <w:rPr>
          <w:color w:val="2d3b45"/>
        </w:rPr>
      </w:pPr>
      <w:r w:rsidDel="00000000" w:rsidR="00000000" w:rsidRPr="00000000">
        <w:rPr>
          <w:color w:val="2d3b45"/>
          <w:u w:val="single"/>
          <w:rtl w:val="0"/>
        </w:rPr>
        <w:t xml:space="preserve">Overall evaluation tasks</w:t>
      </w:r>
      <w:r w:rsidDel="00000000" w:rsidR="00000000" w:rsidRPr="00000000">
        <w:rPr>
          <w:color w:val="2d3b45"/>
          <w:rtl w:val="0"/>
        </w:rPr>
        <w:t xml:space="preserve">:</w:t>
      </w:r>
    </w:p>
    <w:p w:rsidR="00000000" w:rsidDel="00000000" w:rsidP="00000000" w:rsidRDefault="00000000" w:rsidRPr="00000000" w14:paraId="00000005">
      <w:pPr>
        <w:rPr>
          <w:color w:val="2d3b45"/>
        </w:rPr>
      </w:pPr>
      <w:r w:rsidDel="00000000" w:rsidR="00000000" w:rsidRPr="00000000">
        <w:rPr>
          <w:rtl w:val="0"/>
        </w:rPr>
      </w:r>
    </w:p>
    <w:p w:rsidR="00000000" w:rsidDel="00000000" w:rsidP="00000000" w:rsidRDefault="00000000" w:rsidRPr="00000000" w14:paraId="00000006">
      <w:pPr>
        <w:numPr>
          <w:ilvl w:val="0"/>
          <w:numId w:val="2"/>
        </w:numPr>
        <w:ind w:left="720" w:hanging="360"/>
        <w:rPr>
          <w:color w:val="2d3b45"/>
          <w:u w:val="none"/>
        </w:rPr>
      </w:pPr>
      <w:r w:rsidDel="00000000" w:rsidR="00000000" w:rsidRPr="00000000">
        <w:rPr>
          <w:color w:val="2d3b45"/>
          <w:rtl w:val="0"/>
        </w:rPr>
        <w:t xml:space="preserve">Identify a region of interest, explore its popular meals.</w:t>
      </w:r>
    </w:p>
    <w:p w:rsidR="00000000" w:rsidDel="00000000" w:rsidP="00000000" w:rsidRDefault="00000000" w:rsidRPr="00000000" w14:paraId="00000007">
      <w:pPr>
        <w:numPr>
          <w:ilvl w:val="0"/>
          <w:numId w:val="2"/>
        </w:numPr>
        <w:ind w:left="720" w:hanging="360"/>
        <w:rPr>
          <w:color w:val="2d3b45"/>
          <w:u w:val="none"/>
        </w:rPr>
      </w:pPr>
      <w:r w:rsidDel="00000000" w:rsidR="00000000" w:rsidRPr="00000000">
        <w:rPr>
          <w:color w:val="2d3b45"/>
          <w:rtl w:val="0"/>
        </w:rPr>
        <w:t xml:space="preserve">Learn more about the components and production of those meals.</w:t>
      </w:r>
    </w:p>
    <w:p w:rsidR="00000000" w:rsidDel="00000000" w:rsidP="00000000" w:rsidRDefault="00000000" w:rsidRPr="00000000" w14:paraId="00000008">
      <w:pPr>
        <w:numPr>
          <w:ilvl w:val="0"/>
          <w:numId w:val="2"/>
        </w:numPr>
        <w:ind w:left="720" w:hanging="360"/>
        <w:rPr>
          <w:color w:val="2d3b45"/>
          <w:u w:val="none"/>
        </w:rPr>
      </w:pPr>
      <w:r w:rsidDel="00000000" w:rsidR="00000000" w:rsidRPr="00000000">
        <w:rPr>
          <w:color w:val="2d3b45"/>
          <w:rtl w:val="0"/>
        </w:rPr>
        <w:t xml:space="preserve">Make cross-regional comparisons.</w:t>
      </w:r>
    </w:p>
    <w:p w:rsidR="00000000" w:rsidDel="00000000" w:rsidP="00000000" w:rsidRDefault="00000000" w:rsidRPr="00000000" w14:paraId="00000009">
      <w:pPr>
        <w:ind w:left="0" w:firstLine="0"/>
        <w:rPr>
          <w:color w:val="2d3b45"/>
        </w:rPr>
      </w:pPr>
      <w:r w:rsidDel="00000000" w:rsidR="00000000" w:rsidRPr="00000000">
        <w:rPr>
          <w:rtl w:val="0"/>
        </w:rPr>
      </w:r>
    </w:p>
    <w:p w:rsidR="00000000" w:rsidDel="00000000" w:rsidP="00000000" w:rsidRDefault="00000000" w:rsidRPr="00000000" w14:paraId="0000000A">
      <w:pPr>
        <w:ind w:left="0" w:firstLine="0"/>
        <w:rPr>
          <w:color w:val="2d3b45"/>
        </w:rPr>
      </w:pPr>
      <w:r w:rsidDel="00000000" w:rsidR="00000000" w:rsidRPr="00000000">
        <w:rPr>
          <w:color w:val="2d3b45"/>
          <w:u w:val="single"/>
          <w:rtl w:val="0"/>
        </w:rPr>
        <w:t xml:space="preserve">Specific evaluation tasks</w:t>
      </w:r>
      <w:r w:rsidDel="00000000" w:rsidR="00000000" w:rsidRPr="00000000">
        <w:rPr>
          <w:color w:val="2d3b45"/>
          <w:rtl w:val="0"/>
        </w:rPr>
        <w:t xml:space="preserve">:</w:t>
      </w:r>
    </w:p>
    <w:p w:rsidR="00000000" w:rsidDel="00000000" w:rsidP="00000000" w:rsidRDefault="00000000" w:rsidRPr="00000000" w14:paraId="0000000B">
      <w:pPr>
        <w:ind w:left="0" w:firstLine="0"/>
        <w:rPr>
          <w:color w:val="2d3b45"/>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Click anywhere to enter the visualization.</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Choose a region on the map to explore.</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Choose an ingredient.</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Which countries have high production of the ingredient you chose?</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Switch to a graph of production.</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How many tons of the ingredient were produced in 2015?</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Choose another ingredient to find information for.</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Explore a different region.</w:t>
      </w:r>
      <w:r w:rsidDel="00000000" w:rsidR="00000000" w:rsidRPr="00000000">
        <w:rPr>
          <w:rtl w:val="0"/>
        </w:rPr>
      </w:r>
    </w:p>
    <w:p w:rsidR="00000000" w:rsidDel="00000000" w:rsidP="00000000" w:rsidRDefault="00000000" w:rsidRPr="00000000" w14:paraId="00000014">
      <w:pPr>
        <w:rPr>
          <w:color w:val="2d3b45"/>
        </w:rPr>
      </w:pPr>
      <w:r w:rsidDel="00000000" w:rsidR="00000000" w:rsidRPr="00000000">
        <w:rPr>
          <w:rtl w:val="0"/>
        </w:rPr>
      </w:r>
    </w:p>
    <w:p w:rsidR="00000000" w:rsidDel="00000000" w:rsidP="00000000" w:rsidRDefault="00000000" w:rsidRPr="00000000" w14:paraId="00000015">
      <w:pPr>
        <w:rPr>
          <w:color w:val="2d3b45"/>
        </w:rPr>
      </w:pPr>
      <w:r w:rsidDel="00000000" w:rsidR="00000000" w:rsidRPr="00000000">
        <w:rPr>
          <w:rtl w:val="0"/>
        </w:rPr>
      </w:r>
    </w:p>
    <w:p w:rsidR="00000000" w:rsidDel="00000000" w:rsidP="00000000" w:rsidRDefault="00000000" w:rsidRPr="00000000" w14:paraId="00000016">
      <w:pPr>
        <w:rPr>
          <w:color w:val="2d3b45"/>
        </w:rPr>
      </w:pPr>
      <w:r w:rsidDel="00000000" w:rsidR="00000000" w:rsidRPr="00000000">
        <w:rPr>
          <w:color w:val="2d3b45"/>
          <w:u w:val="single"/>
          <w:rtl w:val="0"/>
        </w:rPr>
        <w:t xml:space="preserve">Post-evaluation follow-up</w:t>
      </w:r>
      <w:r w:rsidDel="00000000" w:rsidR="00000000" w:rsidRPr="00000000">
        <w:rPr>
          <w:color w:val="2d3b45"/>
          <w:rtl w:val="0"/>
        </w:rPr>
        <w:t xml:space="preserve">:</w:t>
      </w:r>
    </w:p>
    <w:p w:rsidR="00000000" w:rsidDel="00000000" w:rsidP="00000000" w:rsidRDefault="00000000" w:rsidRPr="00000000" w14:paraId="00000017">
      <w:pPr>
        <w:rPr>
          <w:color w:val="2d3b45"/>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Evaluate and reflect on the entry screen depicting the theme of the visuation - the world on the plate.</w:t>
        <w:br w:type="textWrapping"/>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Reflect on the flow of your exploration. What did you like? What could be improved or done differently? </w:t>
        <w:br w:type="textWrapping"/>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Did the visuals make sense for the types of information you were shown?</w:t>
        <w:br w:type="textWrapping"/>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What did you like about the visualization?</w:t>
        <w:br w:type="textWrapping"/>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What additional features or information would you have liked to see included?</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