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icrosoft YaHei" w:hAnsi="Microsoft YaHei" w:eastAsia="Microsoft YaHei"/>
          <w:b/>
          <w:color w:val="17324D"/>
          <w:sz w:val="44"/>
        </w:rPr>
        <w:t>每日论文推送</w:t>
      </w:r>
    </w:p>
    <w:p>
      <w:pPr>
        <w:jc w:val="center"/>
      </w:pPr>
      <w:r>
        <w:rPr>
          <w:rFonts w:ascii="Microsoft YaHei" w:hAnsi="Microsoft YaHei" w:eastAsia="Microsoft YaHei"/>
          <w:color w:val="55697D"/>
          <w:sz w:val="19"/>
        </w:rPr>
        <w:t>检索日期：2026-06-08 | GitHub Actions 自动生成</w:t>
      </w:r>
    </w:p>
    <w:p>
      <w:pPr>
        <w:pStyle w:val="Heading1"/>
      </w:pPr>
      <w:r>
        <w:t>今日总览</w:t>
      </w:r>
    </w:p>
    <w:p>
      <w:r>
        <w:rPr>
          <w:rFonts w:ascii="Microsoft YaHei" w:hAnsi="Microsoft YaHei" w:eastAsia="Microsoft YaHei"/>
        </w:rPr>
        <w:t>历史去重后今日新增 6 篇。排序规则：Nature 系列、Science 系列、其余重点期刊、重点关注团队、其他相关补充论文。</w:t>
      </w:r>
    </w:p>
    <w:p>
      <w:pPr>
        <w:pStyle w:val="Heading1"/>
      </w:pPr>
      <w:r>
        <w:t>论文速读</w:t>
      </w:r>
    </w:p>
    <w:p>
      <w:pPr>
        <w:pStyle w:val="Heading2"/>
      </w:pPr>
      <w:r>
        <w:t>重点期刊：按影响力和相关性排序</w:t>
      </w:r>
    </w:p>
    <w:p>
      <w:pPr>
        <w:pStyle w:val="Heading3"/>
      </w:pPr>
      <w:r>
        <w:rPr>
          <w:rFonts w:ascii="Microsoft YaHei" w:hAnsi="Microsoft YaHei" w:eastAsia="Microsoft YaHei"/>
          <w:b/>
        </w:rPr>
        <w:t>1. Physiological responses of intertidal and subtidal corals Anomastraea irregularis and Pocillopora verrucosa exposed to experimental thermal stress</w:t>
      </w:r>
    </w:p>
    <w:p>
      <w:r>
        <w:rPr>
          <w:rFonts w:ascii="Microsoft YaHei" w:hAnsi="Microsoft YaHei" w:eastAsia="Microsoft YaHei"/>
          <w:color w:val="55697D"/>
          <w:sz w:val="18"/>
        </w:rPr>
        <w:t>作者：Prishani Boodraj; David Glassom; Dalene Vosloo</w:t>
      </w:r>
    </w:p>
    <w:p>
      <w:r>
        <w:rPr>
          <w:rFonts w:ascii="Microsoft YaHei" w:hAnsi="Microsoft YaHei" w:eastAsia="Microsoft YaHei"/>
          <w:color w:val="55697D"/>
          <w:sz w:val="18"/>
        </w:rPr>
        <w:t>期刊：Frontiers in Marine Science</w:t>
      </w:r>
    </w:p>
    <w:p>
      <w:r>
        <w:rPr>
          <w:rFonts w:ascii="Microsoft YaHei" w:hAnsi="Microsoft YaHei" w:eastAsia="Microsoft YaHei"/>
          <w:color w:val="55697D"/>
          <w:sz w:val="18"/>
        </w:rPr>
        <w:t>发表月份：2026-06</w:t>
      </w:r>
    </w:p>
    <w:p>
      <w:r>
        <w:rPr>
          <w:rFonts w:ascii="Microsoft YaHei" w:hAnsi="Microsoft YaHei" w:eastAsia="Microsoft YaHei"/>
          <w:color w:val="55697D"/>
          <w:sz w:val="18"/>
        </w:rPr>
        <w:t>DOI：10.3389/fmars.2026.1828013</w:t>
      </w:r>
    </w:p>
    <w:p>
      <w:r>
        <w:rPr>
          <w:rFonts w:ascii="Microsoft YaHei" w:hAnsi="Microsoft YaHei" w:eastAsia="Microsoft YaHei"/>
          <w:b/>
          <w:sz w:val="19"/>
        </w:rPr>
        <w:t>关键词：carbon pump; phytoplankton</w:t>
      </w:r>
    </w:p>
    <w:p>
      <w:r>
        <w:rPr>
          <w:rFonts w:ascii="Microsoft YaHei" w:hAnsi="Microsoft YaHei" w:eastAsia="Microsoft YaHei"/>
        </w:rPr>
        <w:t>摘要核心信息：This study examined the thermal resilience/susceptibility of Anomastraea irregularis (massive morphology) and Pocillopora verrucosa (branching morphology) collected from environmentally variable intertidal and more stable subtidal habitats from the east coast of South Africa. 摘要还提到：The intertidal corals decreased their respiration rates to control levels by the end of thermal stress and, both initially and throughout the study, maintained higher Symbiodiniaceae densities, chlorophyll-a, and lipid concentrations than their subtidal... 因此这条推荐归入 carbon pump; phytoplankton，不是只按标题做泛泛分类。 卡片会尽量保留论文摘要中的数据、方法或结果线索。 完整方法、采样背景和不确定性仍以论文链接和原文为准。</w:t>
      </w:r>
    </w:p>
    <w:p>
      <w:r>
        <w:rPr>
          <w:rFonts w:ascii="Microsoft YaHei" w:hAnsi="Microsoft YaHei" w:eastAsia="Microsoft YaHei"/>
          <w:color w:val="0563C1"/>
          <w:sz w:val="18"/>
        </w:rPr>
        <w:t>链接：https://doi.org/10.3389/fmars.2026.1828013</w:t>
      </w:r>
    </w:p>
    <w:p>
      <w:pPr>
        <w:pStyle w:val="Heading2"/>
      </w:pPr>
      <w:r>
        <w:t>重点关注团队</w:t>
      </w:r>
    </w:p>
    <w:p>
      <w:pPr>
        <w:pStyle w:val="Heading3"/>
      </w:pPr>
      <w:r>
        <w:rPr>
          <w:rFonts w:ascii="Microsoft YaHei" w:hAnsi="Microsoft YaHei" w:eastAsia="Microsoft YaHei"/>
          <w:b/>
        </w:rPr>
        <w:t>2. Warm-core eddy intensifies surface mixotrophic bacterivory and fuels mesopelagic heterotrophic grazing</w:t>
      </w:r>
    </w:p>
    <w:p>
      <w:r>
        <w:rPr>
          <w:rFonts w:ascii="Microsoft YaHei" w:hAnsi="Microsoft YaHei" w:eastAsia="Microsoft YaHei"/>
          <w:color w:val="55697D"/>
          <w:sz w:val="18"/>
        </w:rPr>
        <w:t>作者：Ying Wang; Xin Liu; Zhonghua Zhao; Dapeng Xu; Bangqin Huang; Ping Sun</w:t>
      </w:r>
    </w:p>
    <w:p>
      <w:r>
        <w:rPr>
          <w:rFonts w:ascii="Microsoft YaHei" w:hAnsi="Microsoft YaHei" w:eastAsia="Microsoft YaHei"/>
          <w:color w:val="55697D"/>
          <w:sz w:val="18"/>
        </w:rPr>
        <w:t>期刊：Communications Biology</w:t>
      </w:r>
    </w:p>
    <w:p>
      <w:r>
        <w:rPr>
          <w:rFonts w:ascii="Microsoft YaHei" w:hAnsi="Microsoft YaHei" w:eastAsia="Microsoft YaHei"/>
          <w:color w:val="55697D"/>
          <w:sz w:val="18"/>
        </w:rPr>
        <w:t>发表月份：2026-06</w:t>
      </w:r>
    </w:p>
    <w:p>
      <w:r>
        <w:rPr>
          <w:rFonts w:ascii="Microsoft YaHei" w:hAnsi="Microsoft YaHei" w:eastAsia="Microsoft YaHei"/>
          <w:color w:val="55697D"/>
          <w:sz w:val="18"/>
        </w:rPr>
        <w:t>DOI：10.1038/s42003-026-10438-y</w:t>
      </w:r>
    </w:p>
    <w:p>
      <w:r>
        <w:rPr>
          <w:rFonts w:ascii="Microsoft YaHei" w:hAnsi="Microsoft YaHei" w:eastAsia="Microsoft YaHei"/>
          <w:b/>
          <w:sz w:val="19"/>
        </w:rPr>
        <w:t>关键词：phytoplankton; microbial carbon; vertical structure</w:t>
      </w:r>
    </w:p>
    <w:p>
      <w:r>
        <w:rPr>
          <w:rFonts w:ascii="Microsoft YaHei" w:hAnsi="Microsoft YaHei" w:eastAsia="Microsoft YaHei"/>
        </w:rPr>
        <w:t>摘要核心信息：We quantify bacterivory by phago-mixotrophic nanophytoplankton (PMNP) and heterotrophic nanoflagellate (HNF) using fluorescent-bead incubations in a warm-core ACE in the South China Sea. 摘要还提到：4× deep chlorophyll maximum (DCM), shifts toward larger cells, and elevates bacterial turnover and phago-mixotrophic production. 因此这条推荐归入 phytoplankton; microbial carbon; vertical structure，不是只按标题做泛泛分类。 卡片会尽量保留论文摘要中的数据、方法或结果线索。 完整方法、采样背景和不确定性仍以论文链接和原文为准。</w:t>
      </w:r>
    </w:p>
    <w:p>
      <w:r>
        <w:rPr>
          <w:rFonts w:ascii="Microsoft YaHei" w:hAnsi="Microsoft YaHei" w:eastAsia="Microsoft YaHei"/>
          <w:color w:val="0563C1"/>
          <w:sz w:val="18"/>
        </w:rPr>
        <w:t>链接：https://doi.org/10.1038/s42003-026-10438-y</w:t>
      </w:r>
    </w:p>
    <w:p>
      <w:pPr>
        <w:pStyle w:val="Heading3"/>
      </w:pPr>
      <w:r>
        <w:rPr>
          <w:rFonts w:ascii="Microsoft YaHei" w:hAnsi="Microsoft YaHei" w:eastAsia="Microsoft YaHei"/>
          <w:b/>
        </w:rPr>
        <w:t>3. Research on the Effect of Polar Marine Microbial Carbon Pump and Its Response Mechanisms to Climate Change</w:t>
      </w:r>
    </w:p>
    <w:p>
      <w:r>
        <w:rPr>
          <w:rFonts w:ascii="Microsoft YaHei" w:hAnsi="Microsoft YaHei" w:eastAsia="Microsoft YaHei"/>
          <w:color w:val="55697D"/>
          <w:sz w:val="18"/>
        </w:rPr>
        <w:t>作者：Chengwen Sun</w:t>
      </w:r>
    </w:p>
    <w:p>
      <w:r>
        <w:rPr>
          <w:rFonts w:ascii="Microsoft YaHei" w:hAnsi="Microsoft YaHei" w:eastAsia="Microsoft YaHei"/>
          <w:color w:val="55697D"/>
          <w:sz w:val="18"/>
        </w:rPr>
        <w:t>期刊：Theoretical and Natural Science</w:t>
      </w:r>
    </w:p>
    <w:p>
      <w:r>
        <w:rPr>
          <w:rFonts w:ascii="Microsoft YaHei" w:hAnsi="Microsoft YaHei" w:eastAsia="Microsoft YaHei"/>
          <w:color w:val="55697D"/>
          <w:sz w:val="18"/>
        </w:rPr>
        <w:t>发表月份：2026-06</w:t>
      </w:r>
    </w:p>
    <w:p>
      <w:r>
        <w:rPr>
          <w:rFonts w:ascii="Microsoft YaHei" w:hAnsi="Microsoft YaHei" w:eastAsia="Microsoft YaHei"/>
          <w:color w:val="55697D"/>
          <w:sz w:val="18"/>
        </w:rPr>
        <w:t>DOI：10.54254/2753-8818/2026.34179</w:t>
      </w:r>
    </w:p>
    <w:p>
      <w:r>
        <w:rPr>
          <w:rFonts w:ascii="Microsoft YaHei" w:hAnsi="Microsoft YaHei" w:eastAsia="Microsoft YaHei"/>
          <w:b/>
          <w:sz w:val="19"/>
        </w:rPr>
        <w:t>关键词：carbon pump; microbial carbon</w:t>
      </w:r>
    </w:p>
    <w:p>
      <w:r>
        <w:rPr>
          <w:rFonts w:ascii="Microsoft YaHei" w:hAnsi="Microsoft YaHei" w:eastAsia="Microsoft YaHei"/>
        </w:rPr>
        <w:t>摘要核心信息：The polar marine microbial carbon pump (MCP) is a key component in global carbon sequestration and climate regulation systems. 摘要还提到：We are focusing on the microbial communities in arctic and antarctic waters, their physiologic/evolutionary adaptation strategies and carbon transformation abilities under environmental change forcing. 因此这条推荐归入 carbon pump; microbial carbon，不是只按标题做泛泛分类。 卡片会尽量保留论文摘要中的数据、方法或结果线索。 完整方法、采样背景和不确定性仍以论文链接和原文为准。</w:t>
      </w:r>
    </w:p>
    <w:p>
      <w:r>
        <w:rPr>
          <w:rFonts w:ascii="Microsoft YaHei" w:hAnsi="Microsoft YaHei" w:eastAsia="Microsoft YaHei"/>
          <w:color w:val="0563C1"/>
          <w:sz w:val="18"/>
        </w:rPr>
        <w:t>链接：https://doi.org/10.54254/2753-8818/2026.34179</w:t>
      </w:r>
    </w:p>
    <w:p>
      <w:pPr>
        <w:pStyle w:val="Heading3"/>
      </w:pPr>
      <w:r>
        <w:rPr>
          <w:rFonts w:ascii="Microsoft YaHei" w:hAnsi="Microsoft YaHei" w:eastAsia="Microsoft YaHei"/>
          <w:b/>
        </w:rPr>
        <w:t>4. Impacts of phytoplankton blooms on the benthic phosphorus cycle in a macro-tidal coastal ecosystem (Bay of Vilaine, France)</w:t>
      </w:r>
    </w:p>
    <w:p>
      <w:r>
        <w:rPr>
          <w:rFonts w:ascii="Microsoft YaHei" w:hAnsi="Microsoft YaHei" w:eastAsia="Microsoft YaHei"/>
          <w:color w:val="55697D"/>
          <w:sz w:val="18"/>
        </w:rPr>
        <w:t>作者：Widya Ratmaya; Françoise Andrieux-Loyer; Christophe Rabouille; Karine Collin; Florian Caradec; Anniet M. Laverman; Laurent Barillé; Philippe Souchu</w:t>
      </w:r>
    </w:p>
    <w:p>
      <w:r>
        <w:rPr>
          <w:rFonts w:ascii="Microsoft YaHei" w:hAnsi="Microsoft YaHei" w:eastAsia="Microsoft YaHei"/>
          <w:color w:val="55697D"/>
          <w:sz w:val="18"/>
        </w:rPr>
        <w:t>期刊：Marine Environmental Research</w:t>
      </w:r>
    </w:p>
    <w:p>
      <w:r>
        <w:rPr>
          <w:rFonts w:ascii="Microsoft YaHei" w:hAnsi="Microsoft YaHei" w:eastAsia="Microsoft YaHei"/>
          <w:color w:val="55697D"/>
          <w:sz w:val="18"/>
        </w:rPr>
        <w:t>发表月份：2026-06</w:t>
      </w:r>
    </w:p>
    <w:p>
      <w:r>
        <w:rPr>
          <w:rFonts w:ascii="Microsoft YaHei" w:hAnsi="Microsoft YaHei" w:eastAsia="Microsoft YaHei"/>
          <w:color w:val="55697D"/>
          <w:sz w:val="18"/>
        </w:rPr>
        <w:t>DOI：10.1016/j.marenvres.2026.108182</w:t>
      </w:r>
    </w:p>
    <w:p>
      <w:r>
        <w:rPr>
          <w:rFonts w:ascii="Microsoft YaHei" w:hAnsi="Microsoft YaHei" w:eastAsia="Microsoft YaHei"/>
          <w:b/>
          <w:sz w:val="19"/>
        </w:rPr>
        <w:t>关键词：phytoplankton</w:t>
      </w:r>
    </w:p>
    <w:p>
      <w:r>
        <w:rPr>
          <w:rFonts w:ascii="Microsoft YaHei" w:hAnsi="Microsoft YaHei" w:eastAsia="Microsoft YaHei"/>
        </w:rPr>
        <w:t>Crossref 当前没有提供可用摘要。 这张卡片只能作为 浮游植物群落、生理状态和生产力变化 的发现线索，不冒充论文内容总结。 研究结合观测、模型或实验结果来刻画海洋生态和生物地球化学过程。 研究主要分析变化趋势、事件响应、驱动机制或方法表现，并把观测结果与生态和生物地球化学过程联系起来。 在确认方法、采样背景或结果细节前，应打开论文链接查看原文。</w:t>
      </w:r>
    </w:p>
    <w:p>
      <w:r>
        <w:rPr>
          <w:rFonts w:ascii="Microsoft YaHei" w:hAnsi="Microsoft YaHei" w:eastAsia="Microsoft YaHei"/>
          <w:color w:val="0563C1"/>
          <w:sz w:val="18"/>
        </w:rPr>
        <w:t>链接：https://doi.org/10.1016/j.marenvres.2026.108182</w:t>
      </w:r>
    </w:p>
    <w:p>
      <w:pPr>
        <w:pStyle w:val="Heading3"/>
      </w:pPr>
      <w:r>
        <w:rPr>
          <w:rFonts w:ascii="Microsoft YaHei" w:hAnsi="Microsoft YaHei" w:eastAsia="Microsoft YaHei"/>
          <w:b/>
        </w:rPr>
        <w:t>5. Comprehensive Ecological Health Assessment of Estuarine and Coastal Ecosystems Based on Remote Sensing and Multi-Source Data: A Case Study of Qinzhou Bay</w:t>
      </w:r>
    </w:p>
    <w:p>
      <w:r>
        <w:rPr>
          <w:rFonts w:ascii="Microsoft YaHei" w:hAnsi="Microsoft YaHei" w:eastAsia="Microsoft YaHei"/>
          <w:color w:val="55697D"/>
          <w:sz w:val="18"/>
        </w:rPr>
        <w:t>作者：Ru Zhang; Hanqing Liu; Wenlu Lan; Hongda Hu; Xiaoyan Peng; Jia Sun; Wenlong Jing</w:t>
      </w:r>
    </w:p>
    <w:p>
      <w:r>
        <w:rPr>
          <w:rFonts w:ascii="Microsoft YaHei" w:hAnsi="Microsoft YaHei" w:eastAsia="Microsoft YaHei"/>
          <w:color w:val="55697D"/>
          <w:sz w:val="18"/>
        </w:rPr>
        <w:t>期刊：Water</w:t>
      </w:r>
    </w:p>
    <w:p>
      <w:r>
        <w:rPr>
          <w:rFonts w:ascii="Microsoft YaHei" w:hAnsi="Microsoft YaHei" w:eastAsia="Microsoft YaHei"/>
          <w:color w:val="55697D"/>
          <w:sz w:val="18"/>
        </w:rPr>
        <w:t>发表月份：2026-06</w:t>
      </w:r>
    </w:p>
    <w:p>
      <w:r>
        <w:rPr>
          <w:rFonts w:ascii="Microsoft YaHei" w:hAnsi="Microsoft YaHei" w:eastAsia="Microsoft YaHei"/>
          <w:color w:val="55697D"/>
          <w:sz w:val="18"/>
        </w:rPr>
        <w:t>DOI：10.3390/w18121397</w:t>
      </w:r>
    </w:p>
    <w:p>
      <w:r>
        <w:rPr>
          <w:rFonts w:ascii="Microsoft YaHei" w:hAnsi="Microsoft YaHei" w:eastAsia="Microsoft YaHei"/>
          <w:b/>
          <w:sz w:val="19"/>
        </w:rPr>
        <w:t>关键词：ocean colour</w:t>
      </w:r>
    </w:p>
    <w:p>
      <w:r>
        <w:rPr>
          <w:rFonts w:ascii="Microsoft YaHei" w:hAnsi="Microsoft YaHei" w:eastAsia="Microsoft YaHei"/>
        </w:rPr>
        <w:t>摘要核心信息：Taking Qinzhou Bay as a case study, this research incorporated multi-source data (including water quality indicators retrieved from remote sensing imagery, mariculture distribution, and land use information) into an integrated ecological health assessment system... 摘要还提到：This study incorporated multi-source data, including remote sensing, into the PSR model framework, thereby advancing ecological health assessment from conventional discrete station-based evaluation to spatially continuous assessment. 因此这条推荐归入 ocean colour，不是只按标题做泛泛分类。 卡片会尽量保留论文摘要中的数据、方法或结果线索。 完整方法、采样背景和不确定性仍以论文链接和原文为准。</w:t>
      </w:r>
    </w:p>
    <w:p>
      <w:r>
        <w:rPr>
          <w:rFonts w:ascii="Microsoft YaHei" w:hAnsi="Microsoft YaHei" w:eastAsia="Microsoft YaHei"/>
          <w:color w:val="0563C1"/>
          <w:sz w:val="18"/>
        </w:rPr>
        <w:t>链接：https://doi.org/10.3390/w18121397</w:t>
      </w:r>
    </w:p>
    <w:p>
      <w:pPr>
        <w:pStyle w:val="Heading2"/>
      </w:pPr>
      <w:r>
        <w:t>其他相关期刊：按主题相关性补充</w:t>
      </w:r>
    </w:p>
    <w:p>
      <w:pPr>
        <w:pStyle w:val="Heading3"/>
      </w:pPr>
      <w:r>
        <w:rPr>
          <w:rFonts w:ascii="Microsoft YaHei" w:hAnsi="Microsoft YaHei" w:eastAsia="Microsoft YaHei"/>
          <w:b/>
        </w:rPr>
        <w:t>6. Mapping Potential Fishing Zones as Indicators of Pelagic Ecosystem Service Hotspots in the Makassar Strait using Satellite-Derived SST and Chlorophyll-a Anomalies</w:t>
      </w:r>
    </w:p>
    <w:p>
      <w:r>
        <w:rPr>
          <w:rFonts w:ascii="Microsoft YaHei" w:hAnsi="Microsoft YaHei" w:eastAsia="Microsoft YaHei"/>
          <w:color w:val="55697D"/>
          <w:sz w:val="18"/>
        </w:rPr>
        <w:t>作者：Ummu Salma; Fadil Apresia</w:t>
      </w:r>
    </w:p>
    <w:p>
      <w:r>
        <w:rPr>
          <w:rFonts w:ascii="Microsoft YaHei" w:hAnsi="Microsoft YaHei" w:eastAsia="Microsoft YaHei"/>
          <w:color w:val="55697D"/>
          <w:sz w:val="18"/>
        </w:rPr>
        <w:t>期刊：Asian Journal of Environmental Research</w:t>
      </w:r>
    </w:p>
    <w:p>
      <w:r>
        <w:rPr>
          <w:rFonts w:ascii="Microsoft YaHei" w:hAnsi="Microsoft YaHei" w:eastAsia="Microsoft YaHei"/>
          <w:color w:val="55697D"/>
          <w:sz w:val="18"/>
        </w:rPr>
        <w:t>发表月份：2026-06</w:t>
      </w:r>
    </w:p>
    <w:p>
      <w:r>
        <w:rPr>
          <w:rFonts w:ascii="Microsoft YaHei" w:hAnsi="Microsoft YaHei" w:eastAsia="Microsoft YaHei"/>
          <w:color w:val="55697D"/>
          <w:sz w:val="18"/>
        </w:rPr>
        <w:t>DOI：10.69930/ajer.v3i2.741</w:t>
      </w:r>
    </w:p>
    <w:p>
      <w:r>
        <w:rPr>
          <w:rFonts w:ascii="Microsoft YaHei" w:hAnsi="Microsoft YaHei" w:eastAsia="Microsoft YaHei"/>
          <w:b/>
          <w:sz w:val="19"/>
        </w:rPr>
        <w:t>关键词：phytoplankton</w:t>
      </w:r>
    </w:p>
    <w:p>
      <w:r>
        <w:rPr>
          <w:rFonts w:ascii="Microsoft YaHei" w:hAnsi="Microsoft YaHei" w:eastAsia="Microsoft YaHei"/>
        </w:rPr>
        <w:t>摘要核心信息：This study developed an anomaly-based framework to map potential fishing zones (PFZs) in the Makassar Strait from satellite-derived sea surface temperature (SST) and chlorophyll-a (Chl-a) during 2022–2024. 摘要还提到：These findings indicate that recurrent PFZs can be interpreted as pelagic ecosystem service hotspots that support ecosystem-based fisheries management, biodiversity conservation, and the sustainable use of marine resources, while aligning with SDG 14 (Life... 因此这条推荐归入 phytoplankton，不是只按标题做泛泛分类。 卡片会尽量保留论文摘要中的数据、方法或结果线索。 完整方法、采样背景和不确定性仍以论文链接和原文为准。</w:t>
      </w:r>
    </w:p>
    <w:p>
      <w:r>
        <w:rPr>
          <w:rFonts w:ascii="Microsoft YaHei" w:hAnsi="Microsoft YaHei" w:eastAsia="Microsoft YaHei"/>
          <w:color w:val="0563C1"/>
          <w:sz w:val="18"/>
        </w:rPr>
        <w:t>链接：https://doi.org/10.69930/ajer.v3i2.741</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