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F4" w:rsidRDefault="002076F4" w:rsidP="002076F4">
      <w:pPr>
        <w:jc w:val="center"/>
      </w:pPr>
      <w:r>
        <w:rPr>
          <w:noProof/>
        </w:rPr>
        <w:drawing>
          <wp:inline distT="0" distB="0" distL="0" distR="0" wp14:anchorId="26878D2D" wp14:editId="393FCBA5">
            <wp:extent cx="1780310" cy="63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439AE" wp14:editId="08D59FA8">
            <wp:extent cx="251989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2076F4" w:rsidRPr="009E3C51" w:rsidRDefault="002076F4" w:rsidP="002076F4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Pr="009E3C51" w:rsidRDefault="002076F4" w:rsidP="002076F4">
      <w:pPr>
        <w:widowControl/>
        <w:jc w:val="right"/>
        <w:rPr>
          <w:sz w:val="32"/>
          <w:szCs w:val="32"/>
        </w:rPr>
      </w:pPr>
    </w:p>
    <w:p w:rsidR="002076F4" w:rsidRPr="00D52F7C" w:rsidRDefault="00E724C3" w:rsidP="002076F4">
      <w:pPr>
        <w:widowControl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——实验五</w:t>
      </w:r>
      <w:r w:rsidR="002076F4" w:rsidRPr="00D52F7C">
        <w:rPr>
          <w:rFonts w:hint="eastAsia"/>
          <w:sz w:val="32"/>
          <w:szCs w:val="32"/>
        </w:rPr>
        <w:t>：</w:t>
      </w:r>
      <w:r w:rsidR="00D905B6">
        <w:rPr>
          <w:rFonts w:hint="eastAsia"/>
          <w:sz w:val="32"/>
          <w:szCs w:val="32"/>
        </w:rPr>
        <w:t>线性</w:t>
      </w:r>
      <w:r w:rsidR="002076F4">
        <w:rPr>
          <w:rFonts w:hint="eastAsia"/>
          <w:sz w:val="32"/>
          <w:szCs w:val="32"/>
        </w:rPr>
        <w:t>分类器的设计与实现</w:t>
      </w:r>
      <w:r w:rsidR="002076F4" w:rsidRPr="00D52F7C">
        <w:rPr>
          <w:sz w:val="32"/>
          <w:szCs w:val="32"/>
        </w:rPr>
        <w:t xml:space="preserve"> </w:t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</w:t>
      </w:r>
    </w:p>
    <w:p w:rsidR="002076F4" w:rsidRPr="006A32AD" w:rsidRDefault="002076F4" w:rsidP="002076F4">
      <w:pPr>
        <w:widowControl/>
        <w:ind w:right="1280"/>
        <w:jc w:val="center"/>
        <w:rPr>
          <w:sz w:val="32"/>
          <w:szCs w:val="32"/>
        </w:rPr>
      </w:pPr>
    </w:p>
    <w:p w:rsidR="002076F4" w:rsidRDefault="002076F4" w:rsidP="002076F4">
      <w:pPr>
        <w:widowControl/>
        <w:ind w:right="1280"/>
        <w:jc w:val="center"/>
        <w:rPr>
          <w:sz w:val="32"/>
          <w:szCs w:val="32"/>
        </w:rPr>
      </w:pPr>
    </w:p>
    <w:p w:rsidR="002076F4" w:rsidRPr="009E3C51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9E3C51">
        <w:rPr>
          <w:rFonts w:hint="eastAsia"/>
          <w:sz w:val="32"/>
          <w:szCs w:val="32"/>
        </w:rPr>
        <w:t>姓名：刘梦源</w:t>
      </w:r>
    </w:p>
    <w:p w:rsidR="002076F4" w:rsidRPr="009E3C51" w:rsidRDefault="002076F4" w:rsidP="002076F4">
      <w:pPr>
        <w:widowControl/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E3C51">
        <w:rPr>
          <w:rFonts w:hint="eastAsia"/>
          <w:sz w:val="32"/>
          <w:szCs w:val="32"/>
        </w:rPr>
        <w:t>学院：计算机科学</w:t>
      </w:r>
      <w:r>
        <w:rPr>
          <w:rFonts w:hint="eastAsia"/>
          <w:sz w:val="32"/>
          <w:szCs w:val="32"/>
        </w:rPr>
        <w:t>与技术</w:t>
      </w:r>
      <w:r w:rsidRPr="009E3C51">
        <w:rPr>
          <w:rFonts w:hint="eastAsia"/>
          <w:sz w:val="32"/>
          <w:szCs w:val="32"/>
        </w:rPr>
        <w:t>学院</w:t>
      </w:r>
    </w:p>
    <w:p w:rsidR="002076F4" w:rsidRPr="009E3C51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</w:t>
      </w:r>
      <w:r w:rsidRPr="009E3C51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 xml:space="preserve">计算机14.4   </w:t>
      </w:r>
    </w:p>
    <w:p w:rsidR="002076F4" w:rsidRPr="009E3C51" w:rsidRDefault="002076F4" w:rsidP="002076F4">
      <w:pPr>
        <w:widowControl/>
        <w:ind w:right="1280"/>
        <w:jc w:val="right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学号：201400301007</w:t>
      </w:r>
    </w:p>
    <w:p w:rsidR="002076F4" w:rsidRDefault="002076F4" w:rsidP="002076F4">
      <w:pPr>
        <w:widowControl/>
        <w:jc w:val="right"/>
      </w:pPr>
    </w:p>
    <w:p w:rsidR="002076F4" w:rsidRPr="00D52F7C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r>
        <w:lastRenderedPageBreak/>
        <w:tab/>
      </w:r>
      <w:r>
        <w:tab/>
      </w:r>
    </w:p>
    <w:p w:rsidR="002076F4" w:rsidRPr="00D52F7C" w:rsidRDefault="002076F4" w:rsidP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一、实验目的：</w:t>
      </w:r>
    </w:p>
    <w:p w:rsidR="002076F4" w:rsidRPr="00895296" w:rsidRDefault="002076F4" w:rsidP="002076F4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 w:rsidR="00D905B6">
        <w:rPr>
          <w:rFonts w:ascii="宋体" w:eastAsia="宋体" w:hAnsi="宋体" w:cs="宋体" w:hint="eastAsia"/>
          <w:kern w:val="0"/>
          <w:sz w:val="24"/>
          <w:szCs w:val="24"/>
        </w:rPr>
        <w:t>线性分类器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的原理和思想。</w:t>
      </w:r>
    </w:p>
    <w:p w:rsidR="002076F4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="00D905B6">
        <w:rPr>
          <w:rFonts w:ascii="宋体" w:eastAsia="宋体" w:hAnsi="宋体" w:cs="宋体" w:hint="eastAsia"/>
          <w:kern w:val="0"/>
          <w:sz w:val="24"/>
          <w:szCs w:val="24"/>
        </w:rPr>
        <w:t>梯度下降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D905B6">
        <w:rPr>
          <w:rFonts w:ascii="宋体" w:eastAsia="宋体" w:hAnsi="宋体" w:cs="宋体" w:hint="eastAsia"/>
          <w:kern w:val="0"/>
          <w:sz w:val="24"/>
          <w:szCs w:val="24"/>
        </w:rPr>
        <w:t>牛顿法实现线性分类器</w:t>
      </w:r>
      <w:r>
        <w:rPr>
          <w:rFonts w:ascii="宋体" w:eastAsia="宋体" w:hAnsi="宋体" w:cs="宋体" w:hint="eastAsia"/>
          <w:kern w:val="0"/>
          <w:sz w:val="24"/>
          <w:szCs w:val="24"/>
        </w:rPr>
        <w:t>估计器</w:t>
      </w:r>
      <w:r w:rsidR="00D905B6">
        <w:rPr>
          <w:rFonts w:ascii="宋体" w:eastAsia="宋体" w:hAnsi="宋体" w:cs="宋体" w:hint="eastAsia"/>
          <w:kern w:val="0"/>
          <w:sz w:val="24"/>
          <w:szCs w:val="24"/>
        </w:rPr>
        <w:t>中准则函数极小值的求解</w:t>
      </w:r>
    </w:p>
    <w:p w:rsidR="00E724C3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D905B6">
        <w:rPr>
          <w:rFonts w:ascii="宋体" w:eastAsia="宋体" w:hAnsi="宋体" w:cs="宋体" w:hint="eastAsia"/>
          <w:kern w:val="0"/>
          <w:sz w:val="24"/>
          <w:szCs w:val="24"/>
        </w:rPr>
        <w:t>比较两种方法的异同，</w:t>
      </w:r>
      <w:r w:rsidR="00E724C3">
        <w:rPr>
          <w:rFonts w:ascii="宋体" w:eastAsia="宋体" w:hAnsi="宋体" w:cs="宋体" w:hint="eastAsia"/>
          <w:kern w:val="0"/>
          <w:sz w:val="24"/>
          <w:szCs w:val="24"/>
        </w:rPr>
        <w:t>评价其优缺点</w:t>
      </w:r>
    </w:p>
    <w:p w:rsidR="002076F4" w:rsidRDefault="00E724C3" w:rsidP="002076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（4）体会学习率对学习效果与学习速度的影响，求出不同阈值下无法收敛的最小学习率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</w:p>
    <w:p w:rsidR="002076F4" w:rsidRPr="00D52F7C" w:rsidRDefault="002076F4" w:rsidP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二、实验环境：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（1）硬件环境：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酷睿™ i7-7500U 处理器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512 GB PCIe® NVMe™ M.2 SSD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895296">
        <w:rPr>
          <w:rFonts w:ascii="宋体" w:eastAsia="宋体" w:hAnsi="宋体" w:cs="宋体"/>
          <w:kern w:val="0"/>
          <w:sz w:val="24"/>
          <w:szCs w:val="24"/>
        </w:rPr>
        <w:t>M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atlab</w:t>
      </w:r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 R</w:t>
      </w:r>
      <w:r w:rsidR="00E724C3">
        <w:rPr>
          <w:rFonts w:ascii="宋体" w:eastAsia="宋体" w:hAnsi="宋体" w:cs="宋体" w:hint="eastAsia"/>
          <w:kern w:val="0"/>
          <w:sz w:val="24"/>
          <w:szCs w:val="24"/>
        </w:rPr>
        <w:t>2016b</w:t>
      </w:r>
    </w:p>
    <w:p w:rsidR="00800921" w:rsidRDefault="00800921"/>
    <w:p w:rsidR="002076F4" w:rsidRDefault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2076F4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:rsidR="00204177" w:rsidRPr="00204177" w:rsidRDefault="00204177">
      <w:pPr>
        <w:rPr>
          <w:rFonts w:ascii="宋体" w:eastAsia="宋体" w:hAnsi="宋体" w:cs="宋体"/>
          <w:kern w:val="0"/>
          <w:sz w:val="24"/>
          <w:szCs w:val="24"/>
        </w:rPr>
      </w:pPr>
      <w:r w:rsidRPr="00204177">
        <w:rPr>
          <w:rFonts w:ascii="宋体" w:eastAsia="宋体" w:hAnsi="宋体" w:cs="宋体" w:hint="eastAsia"/>
          <w:kern w:val="0"/>
          <w:sz w:val="24"/>
          <w:szCs w:val="24"/>
        </w:rPr>
        <w:t>实验数据如下</w:t>
      </w:r>
    </w:p>
    <w:tbl>
      <w:tblPr>
        <w:tblStyle w:val="2-1"/>
        <w:tblW w:w="4240" w:type="pct"/>
        <w:jc w:val="center"/>
        <w:tblLook w:val="04A0" w:firstRow="1" w:lastRow="0" w:firstColumn="1" w:lastColumn="0" w:noHBand="0" w:noVBand="1"/>
      </w:tblPr>
      <w:tblGrid>
        <w:gridCol w:w="1363"/>
        <w:gridCol w:w="1415"/>
        <w:gridCol w:w="1415"/>
        <w:gridCol w:w="1417"/>
        <w:gridCol w:w="1417"/>
      </w:tblGrid>
      <w:tr w:rsidR="00E724C3" w:rsidTr="0020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CN"/>
              </w:rPr>
              <w:t>样本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CN"/>
              </w:rPr>
              <w:t xml:space="preserve">        W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CN"/>
              </w:rPr>
              <w:t>1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       W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</w:rPr>
              <w:t>3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E724C3" w:rsidTr="0020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1</w:t>
            </w:r>
          </w:p>
        </w:tc>
        <w:tc>
          <w:tcPr>
            <w:tcW w:w="1007" w:type="pct"/>
          </w:tcPr>
          <w:p w:rsidR="00E724C3" w:rsidRDefault="00E724C3" w:rsidP="00E7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 xml:space="preserve">     </w:t>
            </w: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0.1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1.1</w:t>
            </w:r>
          </w:p>
        </w:tc>
        <w:tc>
          <w:tcPr>
            <w:tcW w:w="1008" w:type="pct"/>
          </w:tcPr>
          <w:p w:rsidR="00E724C3" w:rsidRDefault="00E724C3" w:rsidP="00204177">
            <w:pPr>
              <w:ind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-3.0</w:t>
            </w:r>
          </w:p>
        </w:tc>
        <w:tc>
          <w:tcPr>
            <w:tcW w:w="1008" w:type="pct"/>
          </w:tcPr>
          <w:p w:rsidR="00E724C3" w:rsidRDefault="00E724C3" w:rsidP="00E724C3">
            <w:pPr>
              <w:ind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-2.9</w:t>
            </w:r>
          </w:p>
        </w:tc>
      </w:tr>
      <w:tr w:rsidR="00E724C3" w:rsidTr="00204177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2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6.8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7.1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0.5</w:t>
            </w:r>
          </w:p>
        </w:tc>
        <w:tc>
          <w:tcPr>
            <w:tcW w:w="1008" w:type="pct"/>
          </w:tcPr>
          <w:p w:rsidR="00E724C3" w:rsidRDefault="00E724C3" w:rsidP="00E724C3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  <w:color w:val="auto"/>
              </w:rPr>
              <w:t>8.7</w:t>
            </w:r>
          </w:p>
        </w:tc>
      </w:tr>
      <w:tr w:rsidR="00E724C3" w:rsidTr="0020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3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-3.5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-4.1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2.9</w:t>
            </w:r>
          </w:p>
        </w:tc>
        <w:tc>
          <w:tcPr>
            <w:tcW w:w="1008" w:type="pct"/>
          </w:tcPr>
          <w:p w:rsidR="00E724C3" w:rsidRDefault="00E724C3" w:rsidP="00E724C3">
            <w:pPr>
              <w:ind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2.1</w:t>
            </w:r>
          </w:p>
        </w:tc>
      </w:tr>
      <w:tr w:rsidR="00E724C3" w:rsidTr="00204177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4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2.0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2.7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-0.1</w:t>
            </w:r>
          </w:p>
        </w:tc>
        <w:tc>
          <w:tcPr>
            <w:tcW w:w="1008" w:type="pct"/>
          </w:tcPr>
          <w:p w:rsidR="00E724C3" w:rsidRDefault="00E724C3" w:rsidP="00E7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 xml:space="preserve">    </w:t>
            </w: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5.2</w:t>
            </w:r>
          </w:p>
        </w:tc>
      </w:tr>
      <w:tr w:rsidR="00E724C3" w:rsidTr="0020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5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CN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4.1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2.8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-4.0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2.2</w:t>
            </w:r>
          </w:p>
        </w:tc>
      </w:tr>
      <w:tr w:rsidR="00E724C3" w:rsidTr="00204177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6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 xml:space="preserve"> </w:t>
            </w:r>
            <w:r w:rsidRPr="00E724C3">
              <w:rPr>
                <w:rFonts w:asciiTheme="minorHAnsi" w:eastAsiaTheme="minorEastAsia" w:hAnsiTheme="minorHAnsi" w:cstheme="minorBidi" w:hint="eastAsia"/>
                <w:color w:val="auto"/>
                <w:lang w:val="zh-CN"/>
              </w:rPr>
              <w:t>3.1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5.0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-1.3</w:t>
            </w:r>
          </w:p>
        </w:tc>
        <w:tc>
          <w:tcPr>
            <w:tcW w:w="1008" w:type="pct"/>
          </w:tcPr>
          <w:p w:rsidR="00E724C3" w:rsidRDefault="00204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3.7</w:t>
            </w:r>
          </w:p>
        </w:tc>
      </w:tr>
      <w:tr w:rsidR="00E724C3" w:rsidTr="0020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7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-0.8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-1.3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-3.4</w:t>
            </w:r>
          </w:p>
        </w:tc>
        <w:tc>
          <w:tcPr>
            <w:tcW w:w="1008" w:type="pct"/>
          </w:tcPr>
          <w:p w:rsidR="00E724C3" w:rsidRDefault="00204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6.2</w:t>
            </w:r>
          </w:p>
        </w:tc>
      </w:tr>
      <w:tr w:rsidR="00E724C3" w:rsidTr="00204177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8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0.9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1.2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-4.1</w:t>
            </w:r>
          </w:p>
        </w:tc>
        <w:tc>
          <w:tcPr>
            <w:tcW w:w="1008" w:type="pct"/>
          </w:tcPr>
          <w:p w:rsidR="00E724C3" w:rsidRDefault="00204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3.4</w:t>
            </w:r>
          </w:p>
        </w:tc>
      </w:tr>
      <w:tr w:rsidR="00E724C3" w:rsidTr="0020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9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5.0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6.4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-5.1</w:t>
            </w:r>
          </w:p>
        </w:tc>
        <w:tc>
          <w:tcPr>
            <w:tcW w:w="1008" w:type="pct"/>
          </w:tcPr>
          <w:p w:rsidR="00E724C3" w:rsidRDefault="00204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1.6</w:t>
            </w:r>
          </w:p>
        </w:tc>
      </w:tr>
      <w:tr w:rsidR="00E724C3" w:rsidTr="00204177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</w:tcPr>
          <w:p w:rsidR="00E724C3" w:rsidRDefault="00E724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10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3.9</w:t>
            </w:r>
          </w:p>
        </w:tc>
        <w:tc>
          <w:tcPr>
            <w:tcW w:w="1007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4.0</w:t>
            </w:r>
          </w:p>
        </w:tc>
        <w:tc>
          <w:tcPr>
            <w:tcW w:w="1008" w:type="pct"/>
          </w:tcPr>
          <w:p w:rsidR="00E724C3" w:rsidRDefault="00E7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1.9</w:t>
            </w:r>
          </w:p>
        </w:tc>
        <w:tc>
          <w:tcPr>
            <w:tcW w:w="1008" w:type="pct"/>
          </w:tcPr>
          <w:p w:rsidR="00E724C3" w:rsidRDefault="00204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5.1</w:t>
            </w:r>
          </w:p>
        </w:tc>
      </w:tr>
    </w:tbl>
    <w:p w:rsidR="00E227FB" w:rsidRPr="00E227FB" w:rsidRDefault="00E227FB" w:rsidP="00E227FB">
      <w:pPr>
        <w:pStyle w:val="a7"/>
        <w:ind w:left="720" w:firstLineChars="0" w:firstLine="0"/>
      </w:pPr>
    </w:p>
    <w:p w:rsidR="002076F4" w:rsidRDefault="00204177" w:rsidP="00E227FB">
      <w:pPr>
        <w:pStyle w:val="a7"/>
        <w:numPr>
          <w:ilvl w:val="0"/>
          <w:numId w:val="6"/>
        </w:numPr>
        <w:ind w:firstLineChars="0"/>
      </w:pPr>
      <w:r w:rsidRPr="00E227FB">
        <w:rPr>
          <w:rFonts w:ascii="宋体" w:eastAsia="宋体" w:hAnsi="宋体" w:cs="宋体" w:hint="eastAsia"/>
          <w:kern w:val="0"/>
          <w:sz w:val="24"/>
          <w:szCs w:val="24"/>
        </w:rPr>
        <w:t>用基本梯度下降算法和牛顿法对二维数据给出</w:t>
      </w:r>
      <w:r w:rsidRPr="00E227FB">
        <w:rPr>
          <w:rFonts w:ascii="宋体" w:eastAsia="宋体" w:hAnsi="宋体" w:cs="宋体"/>
          <w:kern w:val="0"/>
          <w:sz w:val="24"/>
          <w:szCs w:val="24"/>
        </w:rPr>
        <w:t>w1</w:t>
      </w:r>
      <w:r w:rsidRPr="00E227FB">
        <w:rPr>
          <w:rFonts w:ascii="宋体" w:eastAsia="宋体" w:hAnsi="宋体" w:cs="宋体" w:hint="eastAsia"/>
          <w:kern w:val="0"/>
          <w:sz w:val="24"/>
          <w:szCs w:val="24"/>
        </w:rPr>
        <w:t>和w3的判别。对</w:t>
      </w:r>
      <w:r w:rsidR="00E227FB" w:rsidRPr="00E227FB">
        <w:rPr>
          <w:rFonts w:ascii="宋体" w:eastAsia="宋体" w:hAnsi="宋体" w:cs="宋体" w:hint="eastAsia"/>
          <w:kern w:val="0"/>
          <w:sz w:val="24"/>
          <w:szCs w:val="24"/>
        </w:rPr>
        <w:t>梯度下</w:t>
      </w:r>
      <w:r w:rsidRPr="00E227FB">
        <w:rPr>
          <w:rFonts w:ascii="宋体" w:eastAsia="宋体" w:hAnsi="宋体" w:cs="宋体" w:hint="eastAsia"/>
          <w:kern w:val="0"/>
          <w:sz w:val="24"/>
          <w:szCs w:val="24"/>
        </w:rPr>
        <w:t>降法取</w:t>
      </w:r>
      <w:r w:rsidR="00E227FB" w:rsidRPr="002F750A">
        <w:rPr>
          <w:position w:val="-10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16pt" o:ole="">
            <v:imagedata r:id="rId9" o:title=""/>
          </v:shape>
          <o:OLEObject Type="Embed" ProgID="Equation.KSEE3" ShapeID="_x0000_i1025" DrawAspect="Content" ObjectID="_1540966668" r:id="rId10"/>
        </w:object>
      </w:r>
      <w:r w:rsidR="00E227FB">
        <w:rPr>
          <w:rFonts w:hint="eastAsia"/>
        </w:rPr>
        <w:t>。画出准则函数关于迭代次数的变化曲线。</w:t>
      </w:r>
    </w:p>
    <w:p w:rsidR="00BC742D" w:rsidRDefault="00BC742D" w:rsidP="00BC742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估计基本梯度下降法和牛顿法的数学运算量。</w:t>
      </w:r>
    </w:p>
    <w:p w:rsidR="00BC742D" w:rsidRDefault="00BC742D" w:rsidP="00BC742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画出收敛时间-学习率曲线，求出无法收敛的最小学习率。</w:t>
      </w:r>
    </w:p>
    <w:p w:rsidR="00E227FB" w:rsidRDefault="00E227FB" w:rsidP="00E227FB">
      <w:pPr>
        <w:pStyle w:val="a7"/>
        <w:ind w:left="960" w:firstLineChars="0" w:firstLine="0"/>
      </w:pPr>
    </w:p>
    <w:p w:rsidR="00E227FB" w:rsidRDefault="00E227FB" w:rsidP="00C12762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首先设计出合适的准则函数，本题设计的准则函数为</w:t>
      </w:r>
    </w:p>
    <w:p w:rsidR="00E227FB" w:rsidRDefault="00E227FB" w:rsidP="00E227FB">
      <w:pPr>
        <w:ind w:firstLineChars="1600" w:firstLine="3360"/>
      </w:pPr>
      <w:r w:rsidRPr="002F750A">
        <w:rPr>
          <w:position w:val="-30"/>
        </w:rPr>
        <w:object w:dxaOrig="2079" w:dyaOrig="740">
          <v:shape id="_x0000_i1026" type="#_x0000_t75" style="width:103.95pt;height:37pt" o:ole="">
            <v:imagedata r:id="rId11" o:title=""/>
          </v:shape>
          <o:OLEObject Type="Embed" ProgID="Equation.KSEE3" ShapeID="_x0000_i1026" DrawAspect="Content" ObjectID="_1540966669" r:id="rId12"/>
        </w:object>
      </w:r>
      <w:r w:rsidR="00EE45D6">
        <w:rPr>
          <w:rFonts w:hint="eastAsia"/>
        </w:rPr>
        <w:t xml:space="preserve"> </w:t>
      </w:r>
      <w:r w:rsidR="00EE45D6">
        <w:t xml:space="preserve">                    </w:t>
      </w:r>
      <w:r w:rsidR="00EE45D6">
        <w:rPr>
          <w:rFonts w:hint="eastAsia"/>
        </w:rPr>
        <w:t>（1）</w:t>
      </w:r>
    </w:p>
    <w:p w:rsidR="00E227FB" w:rsidRDefault="00E227FB" w:rsidP="00C12762">
      <w:pPr>
        <w:ind w:firstLine="420"/>
        <w:jc w:val="left"/>
      </w:pPr>
      <w:r>
        <w:rPr>
          <w:rFonts w:hint="eastAsia"/>
        </w:rPr>
        <w:t>其中，a为权重向量与偏置的</w:t>
      </w:r>
      <w:r w:rsidR="00C12762">
        <w:rPr>
          <w:rFonts w:hint="eastAsia"/>
        </w:rPr>
        <w:t>增广向量</w:t>
      </w:r>
      <w:r>
        <w:rPr>
          <w:rFonts w:hint="eastAsia"/>
        </w:rPr>
        <w:t>，为</w:t>
      </w:r>
      <w:r w:rsidRPr="002F750A">
        <w:rPr>
          <w:position w:val="-12"/>
        </w:rPr>
        <w:object w:dxaOrig="1120" w:dyaOrig="360">
          <v:shape id="_x0000_i1027" type="#_x0000_t75" style="width:56pt;height:18pt" o:ole="">
            <v:imagedata r:id="rId13" o:title=""/>
          </v:shape>
          <o:OLEObject Type="Embed" ProgID="Equation.KSEE3" ShapeID="_x0000_i1027" DrawAspect="Content" ObjectID="_1540966670" r:id="rId14"/>
        </w:object>
      </w:r>
      <w:r w:rsidR="00C12762">
        <w:rPr>
          <w:rFonts w:hint="eastAsia"/>
        </w:rPr>
        <w:t>，y为特征值的增广项链，为</w:t>
      </w:r>
      <w:r w:rsidR="00C12762" w:rsidRPr="002F750A">
        <w:rPr>
          <w:position w:val="-10"/>
        </w:rPr>
        <w:object w:dxaOrig="880" w:dyaOrig="340">
          <v:shape id="_x0000_i1028" type="#_x0000_t75" style="width:44pt;height:17pt" o:ole="">
            <v:imagedata r:id="rId15" o:title=""/>
          </v:shape>
          <o:OLEObject Type="Embed" ProgID="Equation.KSEE3" ShapeID="_x0000_i1028" DrawAspect="Content" ObjectID="_1540966671" r:id="rId16"/>
        </w:object>
      </w:r>
      <w:r w:rsidR="00C12762">
        <w:rPr>
          <w:rFonts w:hint="eastAsia"/>
        </w:rPr>
        <w:t>，b为期望，w1类样本期望设为1，</w:t>
      </w:r>
      <w:r w:rsidR="00710388">
        <w:rPr>
          <w:rFonts w:hint="eastAsia"/>
        </w:rPr>
        <w:t>w3</w:t>
      </w:r>
      <w:r w:rsidR="00C12762">
        <w:rPr>
          <w:rFonts w:hint="eastAsia"/>
        </w:rPr>
        <w:t>类样本期望设为-1，</w:t>
      </w:r>
      <w:r w:rsidR="00C12762" w:rsidRPr="002F750A">
        <w:rPr>
          <w:position w:val="-10"/>
        </w:rPr>
        <w:object w:dxaOrig="200" w:dyaOrig="260">
          <v:shape id="_x0000_i1029" type="#_x0000_t75" style="width:10pt;height:13pt" o:ole="">
            <v:imagedata r:id="rId17" o:title=""/>
          </v:shape>
          <o:OLEObject Type="Embed" ProgID="Equation.KSEE3" ShapeID="_x0000_i1029" DrawAspect="Content" ObjectID="_1540966672" r:id="rId18"/>
        </w:object>
      </w:r>
      <w:r w:rsidR="00C12762">
        <w:rPr>
          <w:rFonts w:hint="eastAsia"/>
        </w:rPr>
        <w:t>为被错分的样本集。</w:t>
      </w:r>
    </w:p>
    <w:p w:rsidR="00C12762" w:rsidRDefault="00C12762" w:rsidP="00C12762">
      <w:pPr>
        <w:ind w:firstLine="420"/>
        <w:jc w:val="left"/>
      </w:pPr>
      <w:r>
        <w:rPr>
          <w:rFonts w:hint="eastAsia"/>
        </w:rPr>
        <w:t xml:space="preserve">然后设计判别函数，本题的判别函数设为 </w:t>
      </w:r>
    </w:p>
    <w:p w:rsidR="00C12762" w:rsidRDefault="00C12762" w:rsidP="00C12762">
      <w:pPr>
        <w:ind w:firstLineChars="1700" w:firstLine="3570"/>
        <w:jc w:val="left"/>
      </w:pPr>
      <w:r w:rsidRPr="002F750A">
        <w:rPr>
          <w:position w:val="-10"/>
        </w:rPr>
        <w:object w:dxaOrig="1400" w:dyaOrig="360">
          <v:shape id="_x0000_i1030" type="#_x0000_t75" style="width:70pt;height:18pt" o:ole="">
            <v:imagedata r:id="rId19" o:title=""/>
          </v:shape>
          <o:OLEObject Type="Embed" ProgID="Equation.KSEE3" ShapeID="_x0000_i1030" DrawAspect="Content" ObjectID="_1540966673" r:id="rId20"/>
        </w:object>
      </w:r>
      <w:r w:rsidR="00EE45D6">
        <w:t xml:space="preserve">                          </w:t>
      </w:r>
      <w:r w:rsidR="00EE45D6">
        <w:rPr>
          <w:rFonts w:hint="eastAsia"/>
        </w:rPr>
        <w:t>（2）</w:t>
      </w:r>
    </w:p>
    <w:p w:rsidR="00C12762" w:rsidRDefault="00C12762" w:rsidP="0016192C">
      <w:pPr>
        <w:ind w:firstLine="420"/>
        <w:jc w:val="left"/>
      </w:pPr>
      <w:r>
        <w:rPr>
          <w:rFonts w:hint="eastAsia"/>
        </w:rPr>
        <w:t>当</w:t>
      </w:r>
      <w:r w:rsidRPr="002F750A">
        <w:rPr>
          <w:position w:val="-10"/>
        </w:rPr>
        <w:object w:dxaOrig="460" w:dyaOrig="360">
          <v:shape id="_x0000_i1031" type="#_x0000_t75" style="width:23pt;height:18pt" o:ole="">
            <v:imagedata r:id="rId21" o:title=""/>
          </v:shape>
          <o:OLEObject Type="Embed" ProgID="Equation.KSEE3" ShapeID="_x0000_i1031" DrawAspect="Content" ObjectID="_1540966674" r:id="rId22"/>
        </w:object>
      </w:r>
      <w:r>
        <w:rPr>
          <w:rFonts w:hint="eastAsia"/>
        </w:rPr>
        <w:t>&gt;0时，判别为</w:t>
      </w:r>
      <w:r w:rsidR="0016192C">
        <w:rPr>
          <w:rFonts w:hint="eastAsia"/>
        </w:rPr>
        <w:t>第一类，当</w:t>
      </w:r>
      <w:r w:rsidR="0016192C" w:rsidRPr="002F750A">
        <w:rPr>
          <w:position w:val="-10"/>
        </w:rPr>
        <w:object w:dxaOrig="460" w:dyaOrig="360">
          <v:shape id="_x0000_i1032" type="#_x0000_t75" style="width:23pt;height:18pt" o:ole="">
            <v:imagedata r:id="rId23" o:title=""/>
          </v:shape>
          <o:OLEObject Type="Embed" ProgID="Equation.KSEE3" ShapeID="_x0000_i1032" DrawAspect="Content" ObjectID="_1540966675" r:id="rId24"/>
        </w:object>
      </w:r>
      <w:r w:rsidR="0016192C">
        <w:rPr>
          <w:rFonts w:hint="eastAsia"/>
        </w:rPr>
        <w:t>&lt;0时，判别为第三类。</w:t>
      </w:r>
    </w:p>
    <w:p w:rsidR="00EE45D6" w:rsidRDefault="0016192C" w:rsidP="0016192C">
      <w:pPr>
        <w:ind w:firstLine="420"/>
        <w:jc w:val="left"/>
      </w:pPr>
      <w:r>
        <w:rPr>
          <w:rFonts w:hint="eastAsia"/>
        </w:rPr>
        <w:t>接下来对</w:t>
      </w:r>
      <w:r w:rsidR="00EE45D6">
        <w:rPr>
          <w:rFonts w:hint="eastAsia"/>
        </w:rPr>
        <w:t>准则函数进行求导，</w:t>
      </w:r>
    </w:p>
    <w:p w:rsidR="00EE45D6" w:rsidRDefault="00EE45D6" w:rsidP="00EE45D6">
      <w:pPr>
        <w:ind w:firstLineChars="1600" w:firstLine="3360"/>
        <w:jc w:val="left"/>
      </w:pPr>
      <w:r w:rsidRPr="002F750A">
        <w:rPr>
          <w:position w:val="-10"/>
        </w:rPr>
        <w:object w:dxaOrig="1820" w:dyaOrig="320">
          <v:shape id="_x0000_i1033" type="#_x0000_t75" style="width:91pt;height:16pt" o:ole="">
            <v:imagedata r:id="rId25" o:title=""/>
          </v:shape>
          <o:OLEObject Type="Embed" ProgID="Equation.KSEE3" ShapeID="_x0000_i1033" DrawAspect="Content" ObjectID="_1540966676" r:id="rId26"/>
        </w:object>
      </w:r>
      <w:r>
        <w:t xml:space="preserve">                        </w:t>
      </w:r>
      <w:r>
        <w:rPr>
          <w:rFonts w:hint="eastAsia"/>
        </w:rPr>
        <w:t>（3）</w:t>
      </w:r>
    </w:p>
    <w:p w:rsidR="00EE45D6" w:rsidRDefault="00EE45D6" w:rsidP="008728A7">
      <w:pPr>
        <w:ind w:firstLine="420"/>
        <w:jc w:val="left"/>
      </w:pPr>
      <w:r>
        <w:rPr>
          <w:rFonts w:hint="eastAsia"/>
        </w:rPr>
        <w:t>对基本梯度下降法来说，先后两次迭代的待求权向量a</w:t>
      </w:r>
      <w:r w:rsidR="008728A7">
        <w:rPr>
          <w:rFonts w:hint="eastAsia"/>
        </w:rPr>
        <w:t>(</w:t>
      </w:r>
      <w:r w:rsidR="008728A7">
        <w:t>k</w:t>
      </w:r>
      <w:r w:rsidR="008728A7">
        <w:rPr>
          <w:rFonts w:hint="eastAsia"/>
        </w:rPr>
        <w:t>)</w:t>
      </w:r>
      <w:r>
        <w:rPr>
          <w:rFonts w:hint="eastAsia"/>
        </w:rPr>
        <w:t>，</w:t>
      </w:r>
      <w:r>
        <w:t>a(</w:t>
      </w:r>
      <w:r w:rsidR="008728A7">
        <w:t>k+1</w:t>
      </w:r>
      <w:r>
        <w:t>)</w:t>
      </w:r>
      <w:r w:rsidR="008728A7">
        <w:rPr>
          <w:rFonts w:hint="eastAsia"/>
        </w:rPr>
        <w:t>满足下面的关系：</w:t>
      </w:r>
    </w:p>
    <w:p w:rsidR="008728A7" w:rsidRPr="008728A7" w:rsidRDefault="007C25B7" w:rsidP="008728A7">
      <w:pPr>
        <w:ind w:firstLine="420"/>
        <w:jc w:val="center"/>
      </w:pPr>
      <w:r>
        <w:t xml:space="preserve">                     </w:t>
      </w:r>
      <w:r w:rsidR="0022163C" w:rsidRPr="002F750A">
        <w:rPr>
          <w:position w:val="-10"/>
        </w:rPr>
        <w:object w:dxaOrig="3080" w:dyaOrig="320">
          <v:shape id="_x0000_i1034" type="#_x0000_t75" style="width:154pt;height:16pt" o:ole="">
            <v:imagedata r:id="rId27" o:title=""/>
          </v:shape>
          <o:OLEObject Type="Embed" ProgID="Equation.KSEE3" ShapeID="_x0000_i1034" DrawAspect="Content" ObjectID="_1540966677" r:id="rId28"/>
        </w:object>
      </w:r>
      <w:r w:rsidR="008728A7">
        <w:t xml:space="preserve">                   </w:t>
      </w:r>
      <w:r w:rsidR="008728A7">
        <w:rPr>
          <w:rFonts w:hint="eastAsia"/>
        </w:rPr>
        <w:t>（4）</w:t>
      </w:r>
    </w:p>
    <w:p w:rsidR="00983C1E" w:rsidRDefault="008728A7" w:rsidP="00983C1E">
      <w:pPr>
        <w:autoSpaceDE w:val="0"/>
        <w:autoSpaceDN w:val="0"/>
        <w:adjustRightInd w:val="0"/>
        <w:ind w:left="2400" w:hangingChars="1000" w:hanging="2400"/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  </w:t>
      </w:r>
      <w:r w:rsidRPr="008728A7">
        <w:rPr>
          <w:rFonts w:hint="eastAsia"/>
        </w:rPr>
        <w:t xml:space="preserve"> </w:t>
      </w:r>
    </w:p>
    <w:p w:rsidR="00E82B2B" w:rsidRDefault="00983C1E" w:rsidP="00234AC7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联合</w:t>
      </w:r>
      <w:r w:rsidR="008728A7" w:rsidRPr="008728A7">
        <w:rPr>
          <w:rFonts w:hint="eastAsia"/>
        </w:rPr>
        <w:t>式(</w:t>
      </w:r>
      <w:r w:rsidR="008728A7" w:rsidRPr="008728A7">
        <w:t>1</w:t>
      </w:r>
      <w:r w:rsidR="008728A7" w:rsidRPr="008728A7">
        <w:rPr>
          <w:rFonts w:hint="eastAsia"/>
        </w:rPr>
        <w:t>)</w:t>
      </w:r>
      <w:r w:rsidR="008728A7" w:rsidRPr="008728A7">
        <w:t>-(4),</w:t>
      </w:r>
      <w:r w:rsidR="008728A7" w:rsidRPr="008728A7">
        <w:rPr>
          <w:rFonts w:hint="eastAsia"/>
        </w:rPr>
        <w:t>初始化权向量之后，</w:t>
      </w:r>
      <w:r>
        <w:rPr>
          <w:rFonts w:hint="eastAsia"/>
        </w:rPr>
        <w:t>不断计算准则函数和判别函数，通过准则函数下降的方向向量来更新权向量，通过调整阈值得到取得近似准则函数极小值下的权向量，完成学习。</w:t>
      </w:r>
    </w:p>
    <w:p w:rsidR="00BD289A" w:rsidRDefault="00BD289A" w:rsidP="00234AC7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对于牛顿法来说，只需将</w:t>
      </w:r>
      <w:r w:rsidR="00327654">
        <w:rPr>
          <w:rFonts w:hint="eastAsia"/>
        </w:rPr>
        <w:t>学习率替换成赫森矩阵的逆</w:t>
      </w:r>
      <w:r w:rsidR="00D04C4A">
        <w:rPr>
          <w:rFonts w:hint="eastAsia"/>
        </w:rPr>
        <w:t>即可，对(</w:t>
      </w:r>
      <w:r w:rsidR="00D04C4A">
        <w:t>3</w:t>
      </w:r>
      <w:r w:rsidR="00D04C4A">
        <w:rPr>
          <w:rFonts w:hint="eastAsia"/>
        </w:rPr>
        <w:t>)再次求导，得</w:t>
      </w:r>
    </w:p>
    <w:p w:rsidR="00BC742D" w:rsidRDefault="00BC742D" w:rsidP="00BC742D">
      <w:pPr>
        <w:autoSpaceDE w:val="0"/>
        <w:autoSpaceDN w:val="0"/>
        <w:adjustRightInd w:val="0"/>
        <w:ind w:firstLineChars="200" w:firstLine="420"/>
        <w:jc w:val="center"/>
      </w:pPr>
      <w:r>
        <w:t xml:space="preserve">                       </w:t>
      </w:r>
      <w:r w:rsidRPr="002F750A">
        <w:rPr>
          <w:position w:val="-24"/>
        </w:rPr>
        <w:object w:dxaOrig="2160" w:dyaOrig="620">
          <v:shape id="_x0000_i1035" type="#_x0000_t75" style="width:108pt;height:31pt" o:ole="">
            <v:imagedata r:id="rId29" o:title=""/>
          </v:shape>
          <o:OLEObject Type="Embed" ProgID="Equation.KSEE3" ShapeID="_x0000_i1035" DrawAspect="Content" ObjectID="_1540966678" r:id="rId30"/>
        </w:object>
      </w:r>
      <w:r>
        <w:t xml:space="preserve">          </w:t>
      </w:r>
      <w:bookmarkStart w:id="0" w:name="_GoBack"/>
      <w:bookmarkEnd w:id="0"/>
      <w:r>
        <w:t xml:space="preserve">                  (5)</w:t>
      </w:r>
    </w:p>
    <w:p w:rsidR="00BC742D" w:rsidRDefault="00BC742D" w:rsidP="00BC74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)式也被替代为</w:t>
      </w:r>
    </w:p>
    <w:p w:rsidR="00BC742D" w:rsidRDefault="00BC742D" w:rsidP="00BC742D">
      <w:pPr>
        <w:autoSpaceDE w:val="0"/>
        <w:autoSpaceDN w:val="0"/>
        <w:adjustRightInd w:val="0"/>
        <w:ind w:firstLineChars="200" w:firstLine="420"/>
        <w:jc w:val="center"/>
      </w:pPr>
      <w:r>
        <w:t xml:space="preserve">                       </w:t>
      </w:r>
      <w:r w:rsidRPr="002F750A">
        <w:rPr>
          <w:position w:val="-10"/>
        </w:rPr>
        <w:object w:dxaOrig="2380" w:dyaOrig="360">
          <v:shape id="_x0000_i1036" type="#_x0000_t75" style="width:119pt;height:18pt" o:ole="">
            <v:imagedata r:id="rId31" o:title=""/>
          </v:shape>
          <o:OLEObject Type="Embed" ProgID="Equation.KSEE3" ShapeID="_x0000_i1036" DrawAspect="Content" ObjectID="_1540966679" r:id="rId32"/>
        </w:object>
      </w:r>
      <w:r>
        <w:t xml:space="preserve">                          (6)</w:t>
      </w:r>
    </w:p>
    <w:p w:rsidR="00BC742D" w:rsidRDefault="00BC742D" w:rsidP="00BC742D">
      <w:pPr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</w:rPr>
        <w:t>四、实验结果</w:t>
      </w:r>
    </w:p>
    <w:p w:rsidR="00BC742D" w:rsidRDefault="00BC742D" w:rsidP="004B7D1B">
      <w:pPr>
        <w:autoSpaceDE w:val="0"/>
        <w:autoSpaceDN w:val="0"/>
        <w:adjustRightInd w:val="0"/>
        <w:ind w:firstLineChars="200" w:firstLine="420"/>
      </w:pPr>
      <w:r w:rsidRPr="004B7D1B">
        <w:rPr>
          <w:rFonts w:hint="eastAsia"/>
          <w:b/>
        </w:rPr>
        <w:t>（a）</w:t>
      </w:r>
      <w:r>
        <w:rPr>
          <w:rFonts w:hint="eastAsia"/>
        </w:rPr>
        <w:t>设计梯度下降算法后，带入</w:t>
      </w:r>
      <w:r w:rsidR="0022163C" w:rsidRPr="002F750A">
        <w:rPr>
          <w:position w:val="-10"/>
        </w:rPr>
        <w:object w:dxaOrig="499" w:dyaOrig="320">
          <v:shape id="_x0000_i1037" type="#_x0000_t75" style="width:24.95pt;height:16pt" o:ole="">
            <v:imagedata r:id="rId33" o:title=""/>
          </v:shape>
          <o:OLEObject Type="Embed" ProgID="Equation.KSEE3" ShapeID="_x0000_i1037" DrawAspect="Content" ObjectID="_1540966680" r:id="rId34"/>
        </w:object>
      </w:r>
      <w:r w:rsidR="0022163C">
        <w:rPr>
          <w:rFonts w:hint="eastAsia"/>
        </w:rPr>
        <w:t>=0.1，设定阈值为</w:t>
      </w:r>
      <w:r w:rsidR="0022163C">
        <w:t>J(a)&lt;1</w:t>
      </w:r>
      <w:r w:rsidR="0022163C">
        <w:rPr>
          <w:rFonts w:hint="eastAsia"/>
        </w:rPr>
        <w:t>时跳出循环，发现无法跳出。初步怀疑学习率为0.1时准则函数不收敛。进一步研究，规定迭代次数，迭代次数达到150后强行终止程序。做出准则函数随迭代次数的变化曲线。发现效果十分差。图像如下。</w:t>
      </w:r>
    </w:p>
    <w:p w:rsidR="0022163C" w:rsidRDefault="0022163C" w:rsidP="0022163C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B9B92C5" wp14:editId="6A5A4DAE">
            <wp:extent cx="3916680" cy="293774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09" cy="29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3C" w:rsidRDefault="0022163C" w:rsidP="00BC742D">
      <w:pPr>
        <w:autoSpaceDE w:val="0"/>
        <w:autoSpaceDN w:val="0"/>
        <w:adjustRightInd w:val="0"/>
      </w:pPr>
      <w:r>
        <w:rPr>
          <w:rFonts w:hint="eastAsia"/>
        </w:rPr>
        <w:t xml:space="preserve">               </w:t>
      </w:r>
      <w:r>
        <w:t xml:space="preserve">   </w:t>
      </w:r>
      <w:r w:rsidRPr="001407A2">
        <w:rPr>
          <w:rFonts w:hint="eastAsia"/>
          <w:b/>
        </w:rPr>
        <w:t>图1.</w:t>
      </w:r>
      <w:r>
        <w:t xml:space="preserve"> </w:t>
      </w:r>
      <w:r w:rsidRPr="002F750A">
        <w:rPr>
          <w:position w:val="-10"/>
        </w:rPr>
        <w:object w:dxaOrig="499" w:dyaOrig="320">
          <v:shape id="_x0000_i1038" type="#_x0000_t75" style="width:24.95pt;height:16pt" o:ole="">
            <v:imagedata r:id="rId36" o:title=""/>
          </v:shape>
          <o:OLEObject Type="Embed" ProgID="Equation.KSEE3" ShapeID="_x0000_i1038" DrawAspect="Content" ObjectID="_1540966681" r:id="rId37"/>
        </w:object>
      </w:r>
      <w:r>
        <w:rPr>
          <w:rFonts w:hint="eastAsia"/>
        </w:rPr>
        <w:t>=0.1时准则函数随迭代次数的变化曲线</w:t>
      </w:r>
    </w:p>
    <w:p w:rsidR="0022163C" w:rsidRDefault="0022163C" w:rsidP="00BC742D">
      <w:pPr>
        <w:autoSpaceDE w:val="0"/>
        <w:autoSpaceDN w:val="0"/>
        <w:adjustRightInd w:val="0"/>
      </w:pPr>
      <w:r>
        <w:rPr>
          <w:rFonts w:hint="eastAsia"/>
          <w:noProof/>
        </w:rPr>
        <w:drawing>
          <wp:inline distT="0" distB="0" distL="0" distR="0" wp14:anchorId="73652695" wp14:editId="0A86069D">
            <wp:extent cx="2590800" cy="19432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1-1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868" cy="19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5B7">
        <w:rPr>
          <w:noProof/>
        </w:rPr>
        <w:drawing>
          <wp:inline distT="0" distB="0" distL="0" distR="0">
            <wp:extent cx="2545080" cy="190896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.1-2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899" cy="19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3C" w:rsidRDefault="0022163C" w:rsidP="00BC742D">
      <w:pPr>
        <w:autoSpaceDE w:val="0"/>
        <w:autoSpaceDN w:val="0"/>
        <w:adjustRightInd w:val="0"/>
      </w:pPr>
      <w:r>
        <w:rPr>
          <w:rFonts w:hint="eastAsia"/>
        </w:rPr>
        <w:t xml:space="preserve">             </w:t>
      </w:r>
      <w:r w:rsidR="007C25B7" w:rsidRPr="001407A2">
        <w:rPr>
          <w:rFonts w:hint="eastAsia"/>
          <w:b/>
        </w:rPr>
        <w:t>图2</w:t>
      </w:r>
      <w:r w:rsidR="007C25B7">
        <w:rPr>
          <w:rFonts w:hint="eastAsia"/>
        </w:rPr>
        <w:t>.</w:t>
      </w:r>
      <w:r w:rsidRPr="002F750A">
        <w:rPr>
          <w:position w:val="-10"/>
        </w:rPr>
        <w:object w:dxaOrig="499" w:dyaOrig="320">
          <v:shape id="_x0000_i1039" type="#_x0000_t75" style="width:24.95pt;height:16pt" o:ole="">
            <v:imagedata r:id="rId36" o:title=""/>
          </v:shape>
          <o:OLEObject Type="Embed" ProgID="Equation.KSEE3" ShapeID="_x0000_i1039" DrawAspect="Content" ObjectID="_1540966682" r:id="rId40"/>
        </w:object>
      </w:r>
      <w:r>
        <w:rPr>
          <w:rFonts w:hint="eastAsia"/>
        </w:rPr>
        <w:t>=0.1时分类前</w:t>
      </w:r>
      <w:r w:rsidR="007C25B7">
        <w:rPr>
          <w:rFonts w:hint="eastAsia"/>
        </w:rPr>
        <w:t xml:space="preserve">                 </w:t>
      </w:r>
      <w:r w:rsidR="007C25B7" w:rsidRPr="001407A2">
        <w:rPr>
          <w:rFonts w:hint="eastAsia"/>
          <w:b/>
        </w:rPr>
        <w:t>图3.</w:t>
      </w:r>
      <w:r w:rsidR="007C25B7" w:rsidRPr="002F750A">
        <w:rPr>
          <w:position w:val="-10"/>
        </w:rPr>
        <w:object w:dxaOrig="499" w:dyaOrig="320">
          <v:shape id="_x0000_i1040" type="#_x0000_t75" style="width:24.95pt;height:16pt" o:ole="">
            <v:imagedata r:id="rId36" o:title=""/>
          </v:shape>
          <o:OLEObject Type="Embed" ProgID="Equation.KSEE3" ShapeID="_x0000_i1040" DrawAspect="Content" ObjectID="_1540966683" r:id="rId41"/>
        </w:object>
      </w:r>
      <w:r w:rsidR="007C25B7">
        <w:rPr>
          <w:rFonts w:hint="eastAsia"/>
        </w:rPr>
        <w:t>=0.1时分类后</w:t>
      </w:r>
    </w:p>
    <w:p w:rsidR="007C25B7" w:rsidRDefault="007C25B7" w:rsidP="00BC742D">
      <w:pPr>
        <w:autoSpaceDE w:val="0"/>
        <w:autoSpaceDN w:val="0"/>
        <w:adjustRightInd w:val="0"/>
      </w:pPr>
      <w:r>
        <w:rPr>
          <w:rFonts w:hint="eastAsia"/>
        </w:rPr>
        <w:t xml:space="preserve">  </w:t>
      </w:r>
    </w:p>
    <w:p w:rsidR="00641D38" w:rsidRDefault="00641D38" w:rsidP="00BC742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FFF04" wp14:editId="0326E4FE">
            <wp:simplePos x="0" y="0"/>
            <wp:positionH relativeFrom="column">
              <wp:posOffset>3817620</wp:posOffset>
            </wp:positionH>
            <wp:positionV relativeFrom="paragraph">
              <wp:posOffset>7620</wp:posOffset>
            </wp:positionV>
            <wp:extent cx="1440180" cy="2446020"/>
            <wp:effectExtent l="0" t="0" r="762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D38" w:rsidRDefault="00641D38" w:rsidP="00BC742D">
      <w:pPr>
        <w:autoSpaceDE w:val="0"/>
        <w:autoSpaceDN w:val="0"/>
        <w:adjustRightInd w:val="0"/>
      </w:pPr>
    </w:p>
    <w:p w:rsidR="007C25B7" w:rsidRDefault="007C25B7" w:rsidP="007C25B7">
      <w:pPr>
        <w:autoSpaceDE w:val="0"/>
        <w:autoSpaceDN w:val="0"/>
        <w:adjustRightInd w:val="0"/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CF933" wp14:editId="2A30FA7C">
                <wp:simplePos x="0" y="0"/>
                <wp:positionH relativeFrom="column">
                  <wp:posOffset>3726180</wp:posOffset>
                </wp:positionH>
                <wp:positionV relativeFrom="paragraph">
                  <wp:posOffset>2510790</wp:posOffset>
                </wp:positionV>
                <wp:extent cx="1440180" cy="63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01F8" w:rsidRDefault="008A01F8" w:rsidP="007C25B7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 w:rsidRPr="001407A2">
                              <w:rPr>
                                <w:b/>
                              </w:rPr>
                              <w:t>图</w:t>
                            </w:r>
                            <w:r w:rsidRPr="001407A2">
                              <w:rPr>
                                <w:b/>
                              </w:rP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准则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损失</w:t>
                            </w:r>
                            <w:r>
                              <w:t>）函数</w:t>
                            </w:r>
                            <w:r>
                              <w:rPr>
                                <w:rFonts w:hint="eastAsia"/>
                              </w:rPr>
                              <w:t>随</w:t>
                            </w:r>
                            <w:r>
                              <w:t>迭代次数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CF933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293.4pt;margin-top:197.7pt;width:11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" stroked="f">
                <v:textbox style="mso-fit-shape-to-text:t" inset="0,0,0,0">
                  <w:txbxContent>
                    <w:p w:rsidR="008A01F8" w:rsidRDefault="008A01F8" w:rsidP="007C25B7">
                      <w:pPr>
                        <w:pStyle w:val="a8"/>
                        <w:rPr>
                          <w:noProof/>
                        </w:rPr>
                      </w:pPr>
                      <w:r w:rsidRPr="001407A2">
                        <w:rPr>
                          <w:b/>
                        </w:rPr>
                        <w:t>图</w:t>
                      </w:r>
                      <w:r w:rsidRPr="001407A2">
                        <w:rPr>
                          <w:b/>
                        </w:rPr>
                        <w:t>4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准则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损失</w:t>
                      </w:r>
                      <w:r>
                        <w:t>）函数</w:t>
                      </w:r>
                      <w:r>
                        <w:rPr>
                          <w:rFonts w:hint="eastAsia"/>
                        </w:rPr>
                        <w:t>随</w:t>
                      </w:r>
                      <w:r>
                        <w:t>迭代次数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变化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rPr>
          <w:rFonts w:hint="eastAsia"/>
        </w:rPr>
        <w:t>通过图1-3可以看出，不仅损失函数没有收敛，反而呈现一个越来越大的趋势，而且样本的分类结果也很差（蓝色为w1，红色为w2，*为分类错误（分类前认为全部分类错误），o表示分类正确）。</w:t>
      </w:r>
    </w:p>
    <w:p w:rsidR="007C25B7" w:rsidRDefault="007C25B7" w:rsidP="00BC742D">
      <w:pPr>
        <w:autoSpaceDE w:val="0"/>
        <w:autoSpaceDN w:val="0"/>
        <w:adjustRightInd w:val="0"/>
      </w:pPr>
      <w:r>
        <w:rPr>
          <w:rFonts w:hint="eastAsia"/>
        </w:rPr>
        <w:t xml:space="preserve">   我们认为，0.1这个学习率显然是太大的，达不到分类的要求，损失函数也不收敛。</w:t>
      </w:r>
    </w:p>
    <w:p w:rsidR="007C25B7" w:rsidRDefault="007C25B7" w:rsidP="00BC742D">
      <w:pPr>
        <w:autoSpaceDE w:val="0"/>
        <w:autoSpaceDN w:val="0"/>
        <w:adjustRightInd w:val="0"/>
      </w:pPr>
      <w:r>
        <w:rPr>
          <w:rFonts w:hint="eastAsia"/>
        </w:rPr>
        <w:t xml:space="preserve">   打印出损失函数，</w:t>
      </w:r>
      <w:r w:rsidR="00641D38">
        <w:rPr>
          <w:rFonts w:hint="eastAsia"/>
        </w:rPr>
        <w:t>如图4，损失函数不仅没有变小而且是急速增长的，基本上呈现指数增长。这印证了我们的猜测，0.1是一个过大的学习率，在这个学习率下，准则函数并不收敛。</w:t>
      </w:r>
    </w:p>
    <w:p w:rsidR="00641D38" w:rsidRDefault="00641D38" w:rsidP="00BC742D">
      <w:pPr>
        <w:autoSpaceDE w:val="0"/>
        <w:autoSpaceDN w:val="0"/>
        <w:adjustRightInd w:val="0"/>
      </w:pPr>
    </w:p>
    <w:p w:rsidR="00641D38" w:rsidRDefault="00641D38" w:rsidP="00BC742D">
      <w:pPr>
        <w:autoSpaceDE w:val="0"/>
        <w:autoSpaceDN w:val="0"/>
        <w:adjustRightInd w:val="0"/>
      </w:pPr>
    </w:p>
    <w:p w:rsidR="00641D38" w:rsidRDefault="00641D38" w:rsidP="00BC742D">
      <w:pPr>
        <w:autoSpaceDE w:val="0"/>
        <w:autoSpaceDN w:val="0"/>
        <w:adjustRightInd w:val="0"/>
      </w:pPr>
    </w:p>
    <w:p w:rsidR="00641D38" w:rsidRDefault="00641D38" w:rsidP="00BC742D">
      <w:pPr>
        <w:autoSpaceDE w:val="0"/>
        <w:autoSpaceDN w:val="0"/>
        <w:adjustRightInd w:val="0"/>
      </w:pPr>
      <w:r>
        <w:rPr>
          <w:rFonts w:hint="eastAsia"/>
        </w:rPr>
        <w:lastRenderedPageBreak/>
        <w:t xml:space="preserve">   更改学习率，让其变成一个合适的数值。</w:t>
      </w:r>
      <w:r w:rsidR="00A132C0">
        <w:rPr>
          <w:rFonts w:hint="eastAsia"/>
        </w:rPr>
        <w:t>作图如下。（图5、6、7跳出循环是因为设定步数100步，而不是因为收敛到阈值之内，图</w:t>
      </w:r>
      <w:r w:rsidR="00CE1C8D">
        <w:rPr>
          <w:rFonts w:hint="eastAsia"/>
        </w:rPr>
        <w:t>8、图9在阈值范围内完成收敛</w:t>
      </w:r>
      <w:r w:rsidR="00A132C0">
        <w:rPr>
          <w:rFonts w:hint="eastAsia"/>
        </w:rPr>
        <w:t>）</w:t>
      </w:r>
    </w:p>
    <w:p w:rsidR="00A132C0" w:rsidRDefault="00641D38" w:rsidP="00A132C0">
      <w:pPr>
        <w:keepNext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5491DCF" wp14:editId="21096AE3">
            <wp:extent cx="2659380" cy="1994695"/>
            <wp:effectExtent l="0" t="0" r="762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.013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51" cy="19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2C0">
        <w:rPr>
          <w:noProof/>
        </w:rPr>
        <w:drawing>
          <wp:inline distT="0" distB="0" distL="0" distR="0" wp14:anchorId="53A60A56" wp14:editId="23E76A79">
            <wp:extent cx="2590158" cy="194277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.01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629" cy="19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C0" w:rsidRDefault="00A132C0" w:rsidP="00A132C0">
      <w:pPr>
        <w:pStyle w:val="a8"/>
        <w:ind w:firstLineChars="500" w:firstLine="1004"/>
      </w:pPr>
      <w:r w:rsidRPr="001407A2">
        <w:rPr>
          <w:rFonts w:hint="eastAsia"/>
          <w:b/>
        </w:rPr>
        <w:t>图</w:t>
      </w:r>
      <w:r w:rsidRPr="001407A2">
        <w:rPr>
          <w:rFonts w:hint="eastAsia"/>
          <w:b/>
        </w:rPr>
        <w:t>5</w:t>
      </w:r>
      <w:r>
        <w:t xml:space="preserve"> </w:t>
      </w:r>
      <w:r>
        <w:rPr>
          <w:rFonts w:hint="eastAsia"/>
        </w:rPr>
        <w:t>学习率为</w:t>
      </w:r>
      <w:r>
        <w:rPr>
          <w:rFonts w:hint="eastAsia"/>
        </w:rPr>
        <w:t>0.013</w:t>
      </w:r>
      <w:r>
        <w:t xml:space="preserve">                             </w:t>
      </w:r>
      <w:r w:rsidRPr="001407A2">
        <w:rPr>
          <w:b/>
        </w:rPr>
        <w:t xml:space="preserve"> </w:t>
      </w:r>
      <w:r w:rsidRPr="001407A2">
        <w:rPr>
          <w:rFonts w:hint="eastAsia"/>
          <w:b/>
        </w:rPr>
        <w:t>图</w:t>
      </w:r>
      <w:r w:rsidRPr="001407A2">
        <w:rPr>
          <w:rFonts w:hint="eastAsia"/>
          <w:b/>
        </w:rPr>
        <w:t>6</w:t>
      </w:r>
      <w:r>
        <w:t xml:space="preserve"> </w:t>
      </w:r>
      <w:r>
        <w:rPr>
          <w:rFonts w:hint="eastAsia"/>
        </w:rPr>
        <w:t>学习率为</w:t>
      </w:r>
      <w:r>
        <w:rPr>
          <w:rFonts w:hint="eastAsia"/>
        </w:rPr>
        <w:t>0.01</w:t>
      </w:r>
    </w:p>
    <w:p w:rsidR="00641D38" w:rsidRDefault="00A132C0" w:rsidP="00BC742D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4672F8E" wp14:editId="05980E54">
            <wp:extent cx="2628900" cy="1971833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.007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160" cy="19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E066F" wp14:editId="2C498513">
            <wp:extent cx="2580432" cy="19354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.004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18" cy="19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38" w:rsidRDefault="00A132C0" w:rsidP="00BC742D">
      <w:pPr>
        <w:autoSpaceDE w:val="0"/>
        <w:autoSpaceDN w:val="0"/>
        <w:adjustRightInd w:val="0"/>
      </w:pPr>
      <w:r>
        <w:rPr>
          <w:rFonts w:hint="eastAsia"/>
        </w:rPr>
        <w:t xml:space="preserve">     </w:t>
      </w:r>
      <w:r>
        <w:t xml:space="preserve">      </w:t>
      </w:r>
      <w:r w:rsidRPr="001407A2">
        <w:rPr>
          <w:rFonts w:hint="eastAsia"/>
          <w:b/>
        </w:rPr>
        <w:t>图7</w:t>
      </w:r>
      <w:r>
        <w:t xml:space="preserve"> </w:t>
      </w:r>
      <w:r>
        <w:rPr>
          <w:rFonts w:hint="eastAsia"/>
        </w:rPr>
        <w:t>学习率为0.007</w:t>
      </w:r>
      <w:r w:rsidR="007C0083">
        <w:t xml:space="preserve">                          </w:t>
      </w:r>
      <w:r w:rsidRPr="001407A2">
        <w:rPr>
          <w:rFonts w:hint="eastAsia"/>
          <w:b/>
        </w:rPr>
        <w:t>图8</w:t>
      </w:r>
      <w:r w:rsidRPr="001407A2">
        <w:rPr>
          <w:b/>
        </w:rPr>
        <w:t xml:space="preserve"> </w:t>
      </w:r>
      <w:r>
        <w:rPr>
          <w:rFonts w:hint="eastAsia"/>
        </w:rPr>
        <w:t>学习率为0.004</w:t>
      </w:r>
    </w:p>
    <w:p w:rsidR="00641D38" w:rsidRDefault="00641D38" w:rsidP="00BC742D">
      <w:pPr>
        <w:autoSpaceDE w:val="0"/>
        <w:autoSpaceDN w:val="0"/>
        <w:adjustRightInd w:val="0"/>
      </w:pPr>
      <w:r>
        <w:rPr>
          <w:rFonts w:hint="eastAsia"/>
        </w:rPr>
        <w:t xml:space="preserve">  </w:t>
      </w:r>
      <w:r w:rsidR="00A132C0">
        <w:rPr>
          <w:rFonts w:hint="eastAsia"/>
          <w:noProof/>
        </w:rPr>
        <w:drawing>
          <wp:inline distT="0" distB="0" distL="0" distR="0">
            <wp:extent cx="2514600" cy="188610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.001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31" cy="19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C0" w:rsidRDefault="00A132C0" w:rsidP="00BC742D">
      <w:pPr>
        <w:autoSpaceDE w:val="0"/>
        <w:autoSpaceDN w:val="0"/>
        <w:adjustRightInd w:val="0"/>
      </w:pPr>
      <w:r>
        <w:t xml:space="preserve">            </w:t>
      </w:r>
      <w:r w:rsidRPr="001407A2">
        <w:rPr>
          <w:rFonts w:hint="eastAsia"/>
          <w:b/>
        </w:rPr>
        <w:t>图9</w:t>
      </w:r>
      <w:r>
        <w:t xml:space="preserve"> </w:t>
      </w:r>
      <w:r>
        <w:rPr>
          <w:rFonts w:hint="eastAsia"/>
        </w:rPr>
        <w:t>学习率为0.001</w:t>
      </w:r>
    </w:p>
    <w:p w:rsidR="008A01F8" w:rsidRDefault="00CE1C8D" w:rsidP="00BC742D">
      <w:pPr>
        <w:autoSpaceDE w:val="0"/>
        <w:autoSpaceDN w:val="0"/>
        <w:adjustRightInd w:val="0"/>
      </w:pPr>
      <w:r>
        <w:t xml:space="preserve"> </w:t>
      </w:r>
      <w:r w:rsidR="008A01F8">
        <w:t xml:space="preserve">   </w:t>
      </w:r>
    </w:p>
    <w:p w:rsidR="00CE1C8D" w:rsidRDefault="008A01F8" w:rsidP="008A01F8">
      <w:pPr>
        <w:autoSpaceDE w:val="0"/>
        <w:autoSpaceDN w:val="0"/>
        <w:adjustRightInd w:val="0"/>
        <w:ind w:firstLineChars="200" w:firstLine="420"/>
      </w:pPr>
      <w:r>
        <w:rPr>
          <w:rFonts w:hint="eastAsia"/>
        </w:rPr>
        <w:t>这几组中，我们认为0.004</w:t>
      </w:r>
      <w:r w:rsidR="00EE5AB2">
        <w:rPr>
          <w:rFonts w:hint="eastAsia"/>
        </w:rPr>
        <w:t>（图8）就是比较好的学习率：图5-7来说因为学习率过大而不收敛，图9来说因为学习率过小而导致收敛过慢。</w:t>
      </w:r>
    </w:p>
    <w:p w:rsidR="00B128AF" w:rsidRDefault="00B128AF" w:rsidP="008A01F8">
      <w:pPr>
        <w:autoSpaceDE w:val="0"/>
        <w:autoSpaceDN w:val="0"/>
        <w:adjustRightInd w:val="0"/>
        <w:ind w:firstLineChars="200" w:firstLine="420"/>
      </w:pPr>
    </w:p>
    <w:p w:rsidR="00B128AF" w:rsidRDefault="00B128AF" w:rsidP="00B128AF">
      <w:pPr>
        <w:autoSpaceDE w:val="0"/>
        <w:autoSpaceDN w:val="0"/>
        <w:adjustRightInd w:val="0"/>
        <w:ind w:firstLineChars="200" w:firstLine="420"/>
      </w:pPr>
      <w:r>
        <w:rPr>
          <w:rFonts w:hint="eastAsia"/>
        </w:rPr>
        <w:t>观察学习率为0.004时的分类情况。</w:t>
      </w:r>
    </w:p>
    <w:p w:rsidR="00B128AF" w:rsidRDefault="00B128AF" w:rsidP="008A01F8">
      <w:pPr>
        <w:autoSpaceDE w:val="0"/>
        <w:autoSpaceDN w:val="0"/>
        <w:adjustRightInd w:val="0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49C55EB4" wp14:editId="33CF0897">
            <wp:extent cx="2478405" cy="185895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ian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24" cy="18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A2FAD1" wp14:editId="317CE809">
            <wp:extent cx="2509321" cy="18821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u.jp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643" cy="20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AF" w:rsidRDefault="00B128AF" w:rsidP="00B128AF">
      <w:pPr>
        <w:autoSpaceDE w:val="0"/>
        <w:autoSpaceDN w:val="0"/>
        <w:adjustRightInd w:val="0"/>
        <w:ind w:firstLineChars="500" w:firstLine="1050"/>
      </w:pPr>
      <w:r w:rsidRPr="001407A2">
        <w:rPr>
          <w:rFonts w:hint="eastAsia"/>
          <w:b/>
        </w:rPr>
        <w:t>图10.</w:t>
      </w:r>
      <w:r w:rsidRPr="002F750A">
        <w:rPr>
          <w:position w:val="-10"/>
        </w:rPr>
        <w:object w:dxaOrig="499" w:dyaOrig="320">
          <v:shape id="_x0000_i1041" type="#_x0000_t75" style="width:24.95pt;height:16pt" o:ole="">
            <v:imagedata r:id="rId36" o:title=""/>
          </v:shape>
          <o:OLEObject Type="Embed" ProgID="Equation.KSEE3" ShapeID="_x0000_i1041" DrawAspect="Content" ObjectID="_1540966684" r:id="rId49"/>
        </w:object>
      </w:r>
      <w:r>
        <w:rPr>
          <w:rFonts w:hint="eastAsia"/>
        </w:rPr>
        <w:t xml:space="preserve">=0.004时分类前                 </w:t>
      </w:r>
      <w:r w:rsidRPr="001407A2">
        <w:rPr>
          <w:rFonts w:hint="eastAsia"/>
          <w:b/>
        </w:rPr>
        <w:t>图11.</w:t>
      </w:r>
      <w:r w:rsidRPr="002F750A">
        <w:rPr>
          <w:position w:val="-10"/>
        </w:rPr>
        <w:object w:dxaOrig="499" w:dyaOrig="320">
          <v:shape id="_x0000_i1042" type="#_x0000_t75" style="width:24.95pt;height:16pt" o:ole="">
            <v:imagedata r:id="rId36" o:title=""/>
          </v:shape>
          <o:OLEObject Type="Embed" ProgID="Equation.KSEE3" ShapeID="_x0000_i1042" DrawAspect="Content" ObjectID="_1540966685" r:id="rId50"/>
        </w:object>
      </w:r>
      <w:r>
        <w:rPr>
          <w:rFonts w:hint="eastAsia"/>
        </w:rPr>
        <w:t>=0.004时分类后</w:t>
      </w:r>
    </w:p>
    <w:p w:rsidR="004B7D1B" w:rsidRDefault="00B128AF" w:rsidP="008A01F8">
      <w:pPr>
        <w:autoSpaceDE w:val="0"/>
        <w:autoSpaceDN w:val="0"/>
        <w:adjustRightInd w:val="0"/>
        <w:ind w:firstLineChars="200" w:firstLine="420"/>
      </w:pPr>
      <w:r>
        <w:rPr>
          <w:rFonts w:hint="eastAsia"/>
        </w:rPr>
        <w:t xml:space="preserve"> </w:t>
      </w:r>
    </w:p>
    <w:p w:rsidR="00B128AF" w:rsidRDefault="00B128AF" w:rsidP="008A01F8">
      <w:pPr>
        <w:autoSpaceDE w:val="0"/>
        <w:autoSpaceDN w:val="0"/>
        <w:adjustRightInd w:val="0"/>
        <w:ind w:firstLineChars="200" w:firstLine="420"/>
      </w:pPr>
      <w:r>
        <w:rPr>
          <w:rFonts w:hint="eastAsia"/>
        </w:rPr>
        <w:t>发现此时基本梯度法分类情况极好，只有w3类中的第三个点无法分类，正确率高达95%。</w:t>
      </w:r>
    </w:p>
    <w:p w:rsidR="00B128AF" w:rsidRDefault="00B128AF" w:rsidP="008A01F8">
      <w:pPr>
        <w:autoSpaceDE w:val="0"/>
        <w:autoSpaceDN w:val="0"/>
        <w:adjustRightInd w:val="0"/>
        <w:ind w:firstLineChars="200" w:firstLine="420"/>
      </w:pPr>
    </w:p>
    <w:p w:rsidR="004B7D1B" w:rsidRDefault="00B128AF" w:rsidP="004B7D1B">
      <w:pPr>
        <w:keepNext/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对于</w:t>
      </w:r>
      <w:r w:rsidRPr="004B7D1B">
        <w:rPr>
          <w:rFonts w:hint="eastAsia"/>
          <w:color w:val="FF0000"/>
        </w:rPr>
        <w:t>牛顿法</w:t>
      </w:r>
      <w:r>
        <w:rPr>
          <w:rFonts w:hint="eastAsia"/>
        </w:rPr>
        <w:t>来说，</w:t>
      </w:r>
      <w:r w:rsidR="004B7D1B">
        <w:rPr>
          <w:rFonts w:hint="eastAsia"/>
        </w:rPr>
        <w:t>比</w:t>
      </w:r>
      <w:r>
        <w:rPr>
          <w:rFonts w:hint="eastAsia"/>
        </w:rPr>
        <w:t>较基本梯度学习法改变的也仅仅是学习率，</w:t>
      </w:r>
      <w:r w:rsidR="004B7D1B">
        <w:rPr>
          <w:rFonts w:hint="eastAsia"/>
        </w:rPr>
        <w:t>作图</w:t>
      </w:r>
      <w:r>
        <w:rPr>
          <w:rFonts w:hint="eastAsia"/>
        </w:rPr>
        <w:t>如下所示。</w:t>
      </w:r>
      <w:r w:rsidR="004B7D1B">
        <w:rPr>
          <w:rFonts w:hint="eastAsia"/>
        </w:rPr>
        <w:t xml:space="preserve">只用了20步就完成了阈值为2的收敛。  </w:t>
      </w:r>
      <w:r w:rsidR="004B7D1B"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4930140" cy="369790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ton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61" cy="37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1B" w:rsidRPr="001407A2" w:rsidRDefault="004B7D1B" w:rsidP="004B7D1B">
      <w:pPr>
        <w:pStyle w:val="a8"/>
        <w:ind w:firstLineChars="1000" w:firstLine="2209"/>
        <w:jc w:val="left"/>
        <w:rPr>
          <w:sz w:val="22"/>
          <w:szCs w:val="22"/>
        </w:rPr>
      </w:pPr>
      <w:r w:rsidRPr="001407A2">
        <w:rPr>
          <w:rFonts w:hint="eastAsia"/>
          <w:b/>
          <w:sz w:val="22"/>
          <w:szCs w:val="22"/>
        </w:rPr>
        <w:t>图</w:t>
      </w:r>
      <w:r w:rsidRPr="001407A2">
        <w:rPr>
          <w:rFonts w:hint="eastAsia"/>
          <w:b/>
          <w:sz w:val="22"/>
          <w:szCs w:val="22"/>
        </w:rPr>
        <w:t>12</w:t>
      </w:r>
      <w:r w:rsidRPr="001407A2">
        <w:rPr>
          <w:b/>
          <w:sz w:val="22"/>
          <w:szCs w:val="22"/>
        </w:rPr>
        <w:t xml:space="preserve"> </w:t>
      </w:r>
      <w:r w:rsidR="00710388">
        <w:rPr>
          <w:rFonts w:hint="eastAsia"/>
          <w:sz w:val="22"/>
          <w:szCs w:val="22"/>
        </w:rPr>
        <w:t>牛顿法准则函数随收敛</w:t>
      </w:r>
      <w:r w:rsidRPr="001407A2">
        <w:rPr>
          <w:rFonts w:hint="eastAsia"/>
          <w:sz w:val="22"/>
          <w:szCs w:val="22"/>
        </w:rPr>
        <w:t>次数变化</w:t>
      </w:r>
    </w:p>
    <w:p w:rsidR="004B7D1B" w:rsidRPr="004B7D1B" w:rsidRDefault="004B7D1B" w:rsidP="004B7D1B"/>
    <w:p w:rsidR="001407A2" w:rsidRDefault="001407A2" w:rsidP="00B128AF">
      <w:pPr>
        <w:autoSpaceDE w:val="0"/>
        <w:autoSpaceDN w:val="0"/>
        <w:adjustRightInd w:val="0"/>
        <w:ind w:firstLineChars="200" w:firstLine="420"/>
        <w:jc w:val="left"/>
      </w:pPr>
    </w:p>
    <w:p w:rsidR="001407A2" w:rsidRDefault="001407A2" w:rsidP="00B128AF">
      <w:pPr>
        <w:autoSpaceDE w:val="0"/>
        <w:autoSpaceDN w:val="0"/>
        <w:adjustRightInd w:val="0"/>
        <w:ind w:firstLineChars="200" w:firstLine="420"/>
        <w:jc w:val="left"/>
      </w:pPr>
    </w:p>
    <w:p w:rsidR="001407A2" w:rsidRDefault="001407A2" w:rsidP="00B128AF">
      <w:pPr>
        <w:autoSpaceDE w:val="0"/>
        <w:autoSpaceDN w:val="0"/>
        <w:adjustRightInd w:val="0"/>
        <w:ind w:firstLineChars="200" w:firstLine="420"/>
        <w:jc w:val="left"/>
      </w:pPr>
    </w:p>
    <w:p w:rsidR="001407A2" w:rsidRDefault="001407A2" w:rsidP="00B128AF">
      <w:pPr>
        <w:autoSpaceDE w:val="0"/>
        <w:autoSpaceDN w:val="0"/>
        <w:adjustRightInd w:val="0"/>
        <w:ind w:firstLineChars="200" w:firstLine="420"/>
        <w:jc w:val="left"/>
      </w:pPr>
    </w:p>
    <w:p w:rsidR="001407A2" w:rsidRDefault="001407A2" w:rsidP="00B128AF">
      <w:pPr>
        <w:autoSpaceDE w:val="0"/>
        <w:autoSpaceDN w:val="0"/>
        <w:adjustRightInd w:val="0"/>
        <w:ind w:firstLineChars="200" w:firstLine="420"/>
        <w:jc w:val="left"/>
      </w:pPr>
    </w:p>
    <w:p w:rsidR="001407A2" w:rsidRDefault="001407A2" w:rsidP="00B128AF">
      <w:pPr>
        <w:autoSpaceDE w:val="0"/>
        <w:autoSpaceDN w:val="0"/>
        <w:adjustRightInd w:val="0"/>
        <w:ind w:firstLineChars="200" w:firstLine="420"/>
        <w:jc w:val="left"/>
      </w:pPr>
    </w:p>
    <w:p w:rsidR="001407A2" w:rsidRDefault="001407A2" w:rsidP="001407A2">
      <w:pPr>
        <w:autoSpaceDE w:val="0"/>
        <w:autoSpaceDN w:val="0"/>
        <w:adjustRightInd w:val="0"/>
        <w:jc w:val="left"/>
      </w:pPr>
    </w:p>
    <w:p w:rsidR="001407A2" w:rsidRDefault="001407A2" w:rsidP="00B128AF">
      <w:pPr>
        <w:autoSpaceDE w:val="0"/>
        <w:autoSpaceDN w:val="0"/>
        <w:adjustRightInd w:val="0"/>
        <w:ind w:firstLineChars="200" w:firstLine="420"/>
        <w:jc w:val="left"/>
      </w:pPr>
    </w:p>
    <w:p w:rsidR="00B128AF" w:rsidRDefault="004B7D1B" w:rsidP="00B128A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41CF6E9C" wp14:editId="4DD3330F">
            <wp:extent cx="2509319" cy="1882140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ian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71" cy="19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AF">
        <w:rPr>
          <w:rFonts w:hint="eastAsia"/>
          <w:noProof/>
        </w:rPr>
        <w:drawing>
          <wp:inline distT="0" distB="0" distL="0" distR="0" wp14:anchorId="799F0310" wp14:editId="64457226">
            <wp:extent cx="2468880" cy="185180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ton_hou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65" cy="18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1B" w:rsidRPr="001407A2" w:rsidRDefault="004B7D1B" w:rsidP="00B128AF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</w:t>
      </w:r>
      <w:r>
        <w:t xml:space="preserve">          </w:t>
      </w:r>
      <w:r w:rsidRPr="001407A2">
        <w:rPr>
          <w:rFonts w:hint="eastAsia"/>
          <w:b/>
        </w:rPr>
        <w:t>图13</w:t>
      </w:r>
      <w:r w:rsidRPr="001407A2">
        <w:rPr>
          <w:b/>
        </w:rPr>
        <w:t xml:space="preserve"> </w:t>
      </w:r>
      <w:r w:rsidRPr="001407A2">
        <w:rPr>
          <w:rFonts w:hint="eastAsia"/>
        </w:rPr>
        <w:t>牛顿法分类前</w:t>
      </w:r>
      <w:r w:rsidRPr="001407A2">
        <w:rPr>
          <w:rFonts w:hint="eastAsia"/>
          <w:b/>
        </w:rPr>
        <w:t xml:space="preserve">                       图14</w:t>
      </w:r>
      <w:r w:rsidRPr="001407A2">
        <w:rPr>
          <w:b/>
        </w:rPr>
        <w:t xml:space="preserve"> </w:t>
      </w:r>
      <w:r w:rsidRPr="001407A2">
        <w:rPr>
          <w:rFonts w:hint="eastAsia"/>
        </w:rPr>
        <w:t>牛顿法分类后</w:t>
      </w:r>
    </w:p>
    <w:p w:rsidR="004B7D1B" w:rsidRDefault="004B7D1B" w:rsidP="00B128AF">
      <w:pPr>
        <w:autoSpaceDE w:val="0"/>
        <w:autoSpaceDN w:val="0"/>
        <w:adjustRightInd w:val="0"/>
        <w:ind w:firstLineChars="200" w:firstLine="420"/>
        <w:jc w:val="left"/>
      </w:pPr>
    </w:p>
    <w:p w:rsidR="001407A2" w:rsidRDefault="001407A2" w:rsidP="004B7D1B">
      <w:pPr>
        <w:autoSpaceDE w:val="0"/>
        <w:autoSpaceDN w:val="0"/>
        <w:adjustRightInd w:val="0"/>
        <w:jc w:val="left"/>
        <w:rPr>
          <w:b/>
        </w:rPr>
      </w:pPr>
    </w:p>
    <w:p w:rsidR="001407A2" w:rsidRDefault="004B7D1B" w:rsidP="004B7D1B">
      <w:pPr>
        <w:autoSpaceDE w:val="0"/>
        <w:autoSpaceDN w:val="0"/>
        <w:adjustRightInd w:val="0"/>
        <w:jc w:val="left"/>
        <w:rPr>
          <w:b/>
        </w:rPr>
      </w:pPr>
      <w:r w:rsidRPr="004B7D1B">
        <w:rPr>
          <w:rFonts w:hint="eastAsia"/>
          <w:b/>
        </w:rPr>
        <w:t>（b）</w:t>
      </w:r>
    </w:p>
    <w:p w:rsidR="00DB7D41" w:rsidRDefault="004B7D1B" w:rsidP="001407A2">
      <w:pPr>
        <w:autoSpaceDE w:val="0"/>
        <w:autoSpaceDN w:val="0"/>
        <w:adjustRightInd w:val="0"/>
        <w:ind w:firstLineChars="200" w:firstLine="420"/>
        <w:jc w:val="left"/>
      </w:pPr>
      <w:r w:rsidRPr="004B7D1B">
        <w:rPr>
          <w:rFonts w:hint="eastAsia"/>
        </w:rPr>
        <w:t>表面上来看，</w:t>
      </w:r>
      <w:r>
        <w:rPr>
          <w:rFonts w:hint="eastAsia"/>
        </w:rPr>
        <w:t>牛顿法提供了更好的学习率，</w:t>
      </w:r>
      <w:r w:rsidR="00DB7D41">
        <w:rPr>
          <w:rFonts w:hint="eastAsia"/>
        </w:rPr>
        <w:t>而不用我们认为干预造成的不恰当的学习率。</w:t>
      </w:r>
      <w:r>
        <w:rPr>
          <w:rFonts w:hint="eastAsia"/>
        </w:rPr>
        <w:t>但牛顿法就是完美的吗？当然不是。</w:t>
      </w:r>
    </w:p>
    <w:p w:rsidR="00DB7D41" w:rsidRDefault="004B7D1B" w:rsidP="00DB7D4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按照牛顿法，在这个实验中，如果设置阈值为2，实验结果就如图12-图14所示，虽然20步迭代呈现出一个较好的运算量，但是正确率却只有90%，达不到我们</w:t>
      </w:r>
      <w:r w:rsidR="00DB7D41">
        <w:rPr>
          <w:rFonts w:hint="eastAsia"/>
        </w:rPr>
        <w:t>用最佳的基本梯度法达到的实验效果（学习率为0.004时，阈值为1，实验结果如图8，10，11所示）；我怀疑是因为阈值为2过大导致，于是改小了阈值，发现当阈值改小时，却造成了另一种危机：无法收敛到满足阈值的解，导致程序无法跳出循环。我的实验证明，一旦精度很小的时候，准则函数泰勒展开的极小项就不能忽略，这种情况下，牛顿法无法满足我们对解的高精度要求。</w:t>
      </w:r>
    </w:p>
    <w:p w:rsidR="00DB7D41" w:rsidRDefault="00DB7D41" w:rsidP="00DB7D4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其次，这个牛顿法的程序造成了多余的系统开销，那就是我们计算赫森矩阵的时候，正如课本P226所说，每次递归时计算H逆矩阵所需的时间可轻易地讲牛顿法带来的好处抵消。并且，如果赫森矩阵为奇异矩阵时也就不能用牛顿法。</w:t>
      </w:r>
    </w:p>
    <w:p w:rsidR="00DB7D41" w:rsidRDefault="00DB7D41" w:rsidP="00DB7D4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综上所述，我认为，牛顿法迭代次数虽然通常较少，但数学运算量不一定比基本迭代法更少</w:t>
      </w:r>
      <w:r w:rsidR="001407A2">
        <w:rPr>
          <w:rFonts w:hint="eastAsia"/>
        </w:rPr>
        <w:t>（尤其是当基本迭代法的学习率设置较为恰当时）</w:t>
      </w:r>
      <w:r>
        <w:rPr>
          <w:rFonts w:hint="eastAsia"/>
        </w:rPr>
        <w:t>，而且还有他自己的</w:t>
      </w:r>
      <w:r w:rsidR="001407A2">
        <w:rPr>
          <w:rFonts w:hint="eastAsia"/>
        </w:rPr>
        <w:t>局限性。所以这两个方法的使用还需具体问题具体分析。</w:t>
      </w:r>
    </w:p>
    <w:p w:rsidR="001407A2" w:rsidRPr="001407A2" w:rsidRDefault="001407A2" w:rsidP="001407A2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407A2">
        <w:rPr>
          <w:rFonts w:hint="eastAsia"/>
          <w:b/>
        </w:rPr>
        <w:t>（c）</w:t>
      </w:r>
      <w:r w:rsidRPr="001407A2">
        <w:rPr>
          <w:rFonts w:hint="eastAsia"/>
          <w:b/>
          <w:color w:val="FF0000"/>
        </w:rPr>
        <w:t>本小题用收敛次数代替收敛时间进行实验分析</w:t>
      </w:r>
    </w:p>
    <w:p w:rsidR="001407A2" w:rsidRDefault="001407A2" w:rsidP="001407A2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44140" cy="1983262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收敛4（阈值1）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635" cy="20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583180" cy="1937542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收敛3（阈值3）.jp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A2" w:rsidRDefault="001407A2" w:rsidP="001407A2">
      <w:pPr>
        <w:autoSpaceDE w:val="0"/>
        <w:autoSpaceDN w:val="0"/>
        <w:adjustRightInd w:val="0"/>
        <w:jc w:val="left"/>
      </w:pPr>
      <w:r>
        <w:rPr>
          <w:rFonts w:hint="eastAsia"/>
          <w:b/>
        </w:rPr>
        <w:t xml:space="preserve">    </w:t>
      </w:r>
      <w:r>
        <w:rPr>
          <w:b/>
        </w:rPr>
        <w:t xml:space="preserve"> </w:t>
      </w:r>
      <w:r>
        <w:rPr>
          <w:rFonts w:hint="eastAsia"/>
          <w:b/>
        </w:rPr>
        <w:t>图15</w:t>
      </w:r>
      <w:r w:rsidRPr="001407A2">
        <w:t xml:space="preserve"> </w:t>
      </w:r>
      <w:r w:rsidRPr="001407A2">
        <w:rPr>
          <w:rFonts w:hint="eastAsia"/>
        </w:rPr>
        <w:t>阈值为1时收敛次数-学习率曲线</w:t>
      </w:r>
      <w:r>
        <w:rPr>
          <w:rFonts w:hint="eastAsia"/>
        </w:rPr>
        <w:t xml:space="preserve">       </w:t>
      </w:r>
      <w:r>
        <w:rPr>
          <w:rFonts w:hint="eastAsia"/>
          <w:b/>
        </w:rPr>
        <w:t>图16</w:t>
      </w:r>
      <w:r w:rsidRPr="001407A2">
        <w:t xml:space="preserve"> </w:t>
      </w:r>
      <w:r w:rsidRPr="001407A2">
        <w:rPr>
          <w:rFonts w:hint="eastAsia"/>
        </w:rPr>
        <w:t>阈值为</w:t>
      </w:r>
      <w:r>
        <w:rPr>
          <w:rFonts w:hint="eastAsia"/>
        </w:rPr>
        <w:t>3</w:t>
      </w:r>
      <w:r w:rsidRPr="001407A2">
        <w:rPr>
          <w:rFonts w:hint="eastAsia"/>
        </w:rPr>
        <w:t>时收敛次数-学习率曲线</w:t>
      </w:r>
    </w:p>
    <w:p w:rsidR="001407A2" w:rsidRDefault="001407A2" w:rsidP="001407A2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606040" cy="1954688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收敛2（阈值7）.jp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541" cy="19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651760" cy="19889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收敛1(阈值10).jp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40" cy="20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A2" w:rsidRDefault="001407A2" w:rsidP="001407A2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  <w:b/>
        </w:rPr>
        <w:t>图17</w:t>
      </w:r>
      <w:r w:rsidRPr="001407A2">
        <w:t xml:space="preserve"> </w:t>
      </w:r>
      <w:r w:rsidRPr="001407A2">
        <w:rPr>
          <w:rFonts w:hint="eastAsia"/>
        </w:rPr>
        <w:t>阈值为</w:t>
      </w:r>
      <w:r>
        <w:rPr>
          <w:rFonts w:hint="eastAsia"/>
        </w:rPr>
        <w:t>7</w:t>
      </w:r>
      <w:r w:rsidRPr="001407A2">
        <w:rPr>
          <w:rFonts w:hint="eastAsia"/>
        </w:rPr>
        <w:t>时收敛次数-学习率曲线</w:t>
      </w:r>
      <w:r>
        <w:rPr>
          <w:rFonts w:hint="eastAsia"/>
        </w:rPr>
        <w:t xml:space="preserve">       </w:t>
      </w:r>
      <w:r>
        <w:rPr>
          <w:rFonts w:hint="eastAsia"/>
          <w:b/>
        </w:rPr>
        <w:t>图18</w:t>
      </w:r>
      <w:r w:rsidRPr="001407A2">
        <w:t xml:space="preserve"> </w:t>
      </w:r>
      <w:r w:rsidRPr="001407A2">
        <w:rPr>
          <w:rFonts w:hint="eastAsia"/>
        </w:rPr>
        <w:t>阈值为</w:t>
      </w:r>
      <w:r>
        <w:rPr>
          <w:rFonts w:hint="eastAsia"/>
        </w:rPr>
        <w:t>10</w:t>
      </w:r>
      <w:r w:rsidRPr="001407A2">
        <w:rPr>
          <w:rFonts w:hint="eastAsia"/>
        </w:rPr>
        <w:t>时收敛次数-学习率曲线</w:t>
      </w:r>
    </w:p>
    <w:p w:rsidR="00AD1CD0" w:rsidRDefault="001407A2" w:rsidP="001407A2">
      <w:pPr>
        <w:autoSpaceDE w:val="0"/>
        <w:autoSpaceDN w:val="0"/>
        <w:adjustRightInd w:val="0"/>
        <w:jc w:val="left"/>
      </w:pPr>
      <w:r>
        <w:t xml:space="preserve"> </w:t>
      </w:r>
    </w:p>
    <w:p w:rsidR="001407A2" w:rsidRDefault="00AD1CD0" w:rsidP="00E77B14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实验结果十分直观，图15中，我们采取了较小阈值，</w:t>
      </w:r>
      <w:r w:rsidRPr="00E77B14">
        <w:rPr>
          <w:rFonts w:hint="eastAsia"/>
          <w:color w:val="FF0000"/>
        </w:rPr>
        <w:t>学习率越大，迭代次数越小</w:t>
      </w:r>
      <w:r>
        <w:rPr>
          <w:rFonts w:hint="eastAsia"/>
        </w:rPr>
        <w:t>；</w:t>
      </w:r>
      <w:r w:rsidR="00E77B14">
        <w:rPr>
          <w:rFonts w:hint="eastAsia"/>
        </w:rPr>
        <w:t>而当我们增大阈值时，出现了另外的现象，</w:t>
      </w:r>
      <w:r w:rsidR="00E77B14" w:rsidRPr="00E77B14">
        <w:rPr>
          <w:rFonts w:hint="eastAsia"/>
          <w:color w:val="FF0000"/>
        </w:rPr>
        <w:t>学习率增大的时候，迭代次数反而更大</w:t>
      </w:r>
      <w:r w:rsidR="00E77B14">
        <w:rPr>
          <w:rFonts w:hint="eastAsia"/>
        </w:rPr>
        <w:t>，图17，图18最为明显。究其原因，课本P253的</w:t>
      </w:r>
      <w:r w:rsidR="00E77B14" w:rsidRPr="00E77B14">
        <w:rPr>
          <w:rFonts w:hint="eastAsia"/>
          <w:b/>
        </w:rPr>
        <w:t>图6-16</w:t>
      </w:r>
      <w:r w:rsidR="00E77B14">
        <w:rPr>
          <w:rFonts w:hint="eastAsia"/>
        </w:rPr>
        <w:t>很好的解释这种情况，这里不再赘述。</w:t>
      </w:r>
    </w:p>
    <w:p w:rsidR="00E77B14" w:rsidRDefault="00E77B14" w:rsidP="00E77B14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不同的阈值下，最小无法收敛学习率是不同的，以阈值为3时为例，最小无法收敛学习率在0.005附近。</w:t>
      </w:r>
    </w:p>
    <w:p w:rsidR="00E77B14" w:rsidRDefault="00E77B14" w:rsidP="00E77B14">
      <w:pPr>
        <w:autoSpaceDE w:val="0"/>
        <w:autoSpaceDN w:val="0"/>
        <w:adjustRightInd w:val="0"/>
        <w:ind w:firstLineChars="200" w:firstLine="420"/>
        <w:jc w:val="left"/>
      </w:pPr>
    </w:p>
    <w:p w:rsidR="00E77B14" w:rsidRPr="001407A2" w:rsidRDefault="00E77B14" w:rsidP="00E77B1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>至此，实验较为完美地得到了理想的结果，并分析出了原因。</w:t>
      </w:r>
    </w:p>
    <w:sectPr w:rsidR="00E77B14" w:rsidRPr="0014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3DF" w:rsidRDefault="002F33DF" w:rsidP="002076F4">
      <w:r>
        <w:separator/>
      </w:r>
    </w:p>
  </w:endnote>
  <w:endnote w:type="continuationSeparator" w:id="0">
    <w:p w:rsidR="002F33DF" w:rsidRDefault="002F33DF" w:rsidP="0020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3DF" w:rsidRDefault="002F33DF" w:rsidP="002076F4">
      <w:r>
        <w:separator/>
      </w:r>
    </w:p>
  </w:footnote>
  <w:footnote w:type="continuationSeparator" w:id="0">
    <w:p w:rsidR="002F33DF" w:rsidRDefault="002F33DF" w:rsidP="00207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A8C"/>
    <w:multiLevelType w:val="hybridMultilevel"/>
    <w:tmpl w:val="8D162EF6"/>
    <w:lvl w:ilvl="0" w:tplc="90548C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A66B0"/>
    <w:multiLevelType w:val="hybridMultilevel"/>
    <w:tmpl w:val="5942A548"/>
    <w:lvl w:ilvl="0" w:tplc="811ED04A">
      <w:start w:val="1"/>
      <w:numFmt w:val="lowerLetter"/>
      <w:lvlText w:val="（%1）"/>
      <w:lvlJc w:val="left"/>
      <w:pPr>
        <w:ind w:left="960" w:hanging="72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66A5EA1"/>
    <w:multiLevelType w:val="hybridMultilevel"/>
    <w:tmpl w:val="5268CBDC"/>
    <w:lvl w:ilvl="0" w:tplc="40440392">
      <w:start w:val="1"/>
      <w:numFmt w:val="lowerLetter"/>
      <w:lvlText w:val="（%1）"/>
      <w:lvlJc w:val="left"/>
      <w:pPr>
        <w:ind w:left="720" w:hanging="72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06CCB"/>
    <w:multiLevelType w:val="hybridMultilevel"/>
    <w:tmpl w:val="A48074C4"/>
    <w:lvl w:ilvl="0" w:tplc="670A8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8606C5"/>
    <w:multiLevelType w:val="hybridMultilevel"/>
    <w:tmpl w:val="B58EB9AC"/>
    <w:lvl w:ilvl="0" w:tplc="43209716">
      <w:start w:val="4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15C05"/>
    <w:multiLevelType w:val="hybridMultilevel"/>
    <w:tmpl w:val="BD8E714E"/>
    <w:lvl w:ilvl="0" w:tplc="39FA96E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19"/>
    <w:rsid w:val="001407A2"/>
    <w:rsid w:val="0016192C"/>
    <w:rsid w:val="0017675D"/>
    <w:rsid w:val="00204177"/>
    <w:rsid w:val="002076F4"/>
    <w:rsid w:val="0022163C"/>
    <w:rsid w:val="00234AC7"/>
    <w:rsid w:val="002678A6"/>
    <w:rsid w:val="002F33DF"/>
    <w:rsid w:val="002F6592"/>
    <w:rsid w:val="00327654"/>
    <w:rsid w:val="00377CD9"/>
    <w:rsid w:val="003B1FEA"/>
    <w:rsid w:val="004503E8"/>
    <w:rsid w:val="004B7D1B"/>
    <w:rsid w:val="005A5E19"/>
    <w:rsid w:val="00641D38"/>
    <w:rsid w:val="00653BF8"/>
    <w:rsid w:val="00710388"/>
    <w:rsid w:val="007C0083"/>
    <w:rsid w:val="007C25B7"/>
    <w:rsid w:val="00800921"/>
    <w:rsid w:val="008321E3"/>
    <w:rsid w:val="008728A7"/>
    <w:rsid w:val="008A01F8"/>
    <w:rsid w:val="008D74BA"/>
    <w:rsid w:val="00983C1E"/>
    <w:rsid w:val="00A132C0"/>
    <w:rsid w:val="00AD1CD0"/>
    <w:rsid w:val="00B128AF"/>
    <w:rsid w:val="00BC742D"/>
    <w:rsid w:val="00BD289A"/>
    <w:rsid w:val="00C12762"/>
    <w:rsid w:val="00CE1C8D"/>
    <w:rsid w:val="00D04C4A"/>
    <w:rsid w:val="00D905B6"/>
    <w:rsid w:val="00DB7D41"/>
    <w:rsid w:val="00E227FB"/>
    <w:rsid w:val="00E724C3"/>
    <w:rsid w:val="00E77B14"/>
    <w:rsid w:val="00E82B2B"/>
    <w:rsid w:val="00EE45D6"/>
    <w:rsid w:val="00EE5AB2"/>
    <w:rsid w:val="00F108E4"/>
    <w:rsid w:val="00F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CA916"/>
  <w15:chartTrackingRefBased/>
  <w15:docId w15:val="{E915F5E7-7813-4968-B48F-96FE984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6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6F4"/>
    <w:rPr>
      <w:sz w:val="18"/>
      <w:szCs w:val="18"/>
    </w:rPr>
  </w:style>
  <w:style w:type="paragraph" w:styleId="a7">
    <w:name w:val="List Paragraph"/>
    <w:basedOn w:val="a"/>
    <w:uiPriority w:val="34"/>
    <w:qFormat/>
    <w:rsid w:val="002076F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17675D"/>
    <w:rPr>
      <w:rFonts w:asciiTheme="majorHAnsi" w:eastAsia="黑体" w:hAnsiTheme="majorHAnsi" w:cstheme="majorBidi"/>
      <w:sz w:val="20"/>
      <w:szCs w:val="20"/>
    </w:rPr>
  </w:style>
  <w:style w:type="table" w:styleId="2-1">
    <w:name w:val="Medium List 2 Accent 1"/>
    <w:basedOn w:val="a1"/>
    <w:uiPriority w:val="66"/>
    <w:rsid w:val="00E724C3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jpg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png"/><Relationship Id="rId47" Type="http://schemas.openxmlformats.org/officeDocument/2006/relationships/image" Target="media/image25.jpg"/><Relationship Id="rId50" Type="http://schemas.openxmlformats.org/officeDocument/2006/relationships/oleObject" Target="embeddings/oleObject18.bin"/><Relationship Id="rId55" Type="http://schemas.openxmlformats.org/officeDocument/2006/relationships/image" Target="media/image31.jp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jpg"/><Relationship Id="rId46" Type="http://schemas.openxmlformats.org/officeDocument/2006/relationships/image" Target="media/image24.jp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6.bin"/><Relationship Id="rId54" Type="http://schemas.openxmlformats.org/officeDocument/2006/relationships/image" Target="media/image3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3.jpg"/><Relationship Id="rId53" Type="http://schemas.openxmlformats.org/officeDocument/2006/relationships/image" Target="media/image29.jp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7.bin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2.jpg"/><Relationship Id="rId52" Type="http://schemas.openxmlformats.org/officeDocument/2006/relationships/image" Target="media/image28.jp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jpg"/><Relationship Id="rId43" Type="http://schemas.openxmlformats.org/officeDocument/2006/relationships/image" Target="media/image21.jpg"/><Relationship Id="rId48" Type="http://schemas.openxmlformats.org/officeDocument/2006/relationships/image" Target="media/image26.jpg"/><Relationship Id="rId56" Type="http://schemas.openxmlformats.org/officeDocument/2006/relationships/image" Target="media/image32.jpg"/><Relationship Id="rId8" Type="http://schemas.openxmlformats.org/officeDocument/2006/relationships/image" Target="media/image2.jpg"/><Relationship Id="rId51" Type="http://schemas.openxmlformats.org/officeDocument/2006/relationships/image" Target="media/image27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刘梦源</cp:lastModifiedBy>
  <cp:revision>10</cp:revision>
  <cp:lastPrinted>2016-11-17T11:08:00Z</cp:lastPrinted>
  <dcterms:created xsi:type="dcterms:W3CDTF">2016-11-10T14:47:00Z</dcterms:created>
  <dcterms:modified xsi:type="dcterms:W3CDTF">2016-11-18T01:31:00Z</dcterms:modified>
</cp:coreProperties>
</file>