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520" w:after="180"/>
        <w:jc w:val="center"/>
      </w:pPr>
      <w:r>
        <w:rPr>
          <w:rFonts w:ascii="Aptos" w:hAnsi="Aptos"/>
          <w:b/>
          <w:color w:val="17324D"/>
          <w:sz w:val="52"/>
        </w:rPr>
        <w:t>Pokémon-Inspired Developer Portfolio</w:t>
      </w:r>
    </w:p>
    <w:p>
      <w:pPr>
        <w:spacing w:after="320"/>
        <w:jc w:val="center"/>
      </w:pPr>
      <w:r>
        <w:rPr>
          <w:rFonts w:ascii="Aptos" w:hAnsi="Aptos"/>
          <w:color w:val="2F6B7C"/>
          <w:sz w:val="26"/>
        </w:rPr>
        <w:t>Functional Interaction and State Specification</w:t>
      </w:r>
    </w:p>
    <w:p>
      <w:pPr>
        <w:jc w:val="center"/>
      </w:pPr>
      <w:r>
        <w:rPr>
          <w:rFonts w:ascii="Aptos" w:hAnsi="Aptos"/>
          <w:b/>
          <w:color w:val="1F2933"/>
          <w:sz w:val="20"/>
        </w:rPr>
        <w:t>v1.0  |  FINAL DESIGN BASELINE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2F6B7C"/>
                <w:sz w:val="18"/>
              </w:rPr>
              <w:t>North star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6"/>
              </w:rPr>
              <w:t>A small Pokémon-inspired game that happens to be a portfolio.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SCOPE  </w:t>
            </w:r>
            <w:r>
              <w:rPr>
                <w:rFonts w:ascii="Aptos" w:hAnsi="Aptos"/>
                <w:color w:val="1F2933"/>
                <w:sz w:val="18"/>
              </w:rPr>
              <w:t>This is a product-state specification, not a technical implementation plan. It describes observable states, transitions, invariants, and context preservation.</w:t>
            </w:r>
          </w:p>
        </w:tc>
      </w:tr>
    </w:tbl>
    <w:p/>
    <w:p>
      <w:pPr>
        <w:pStyle w:val="Heading1"/>
      </w:pPr>
      <w:r>
        <w:t>Document map</w:t>
      </w:r>
    </w:p>
    <w:p>
      <w:pPr>
        <w:spacing w:after="40"/>
      </w:pPr>
      <w:r>
        <w:rPr>
          <w:rFonts w:ascii="Aptos" w:hAnsi="Aptos"/>
          <w:sz w:val="19"/>
        </w:rPr>
        <w:t>1. Identity model</w:t>
      </w:r>
    </w:p>
    <w:p>
      <w:pPr>
        <w:spacing w:after="40"/>
      </w:pPr>
      <w:r>
        <w:rPr>
          <w:rFonts w:ascii="Aptos" w:hAnsi="Aptos"/>
          <w:sz w:val="19"/>
        </w:rPr>
        <w:t>2. Global controls</w:t>
      </w:r>
    </w:p>
    <w:p>
      <w:pPr>
        <w:spacing w:after="40"/>
      </w:pPr>
      <w:r>
        <w:rPr>
          <w:rFonts w:ascii="Aptos" w:hAnsi="Aptos"/>
          <w:sz w:val="19"/>
        </w:rPr>
        <w:t>3. Top-level state model</w:t>
      </w:r>
    </w:p>
    <w:p>
      <w:pPr>
        <w:spacing w:after="40"/>
      </w:pPr>
      <w:r>
        <w:rPr>
          <w:rFonts w:ascii="Aptos" w:hAnsi="Aptos"/>
          <w:sz w:val="19"/>
        </w:rPr>
        <w:t>4. Overworld states</w:t>
      </w:r>
    </w:p>
    <w:p>
      <w:pPr>
        <w:spacing w:after="40"/>
      </w:pPr>
      <w:r>
        <w:rPr>
          <w:rFonts w:ascii="Aptos" w:hAnsi="Aptos"/>
          <w:sz w:val="19"/>
        </w:rPr>
        <w:t>5. Menu states</w:t>
      </w:r>
    </w:p>
    <w:p>
      <w:pPr>
        <w:spacing w:after="40"/>
      </w:pPr>
      <w:r>
        <w:rPr>
          <w:rFonts w:ascii="Aptos" w:hAnsi="Aptos"/>
          <w:sz w:val="19"/>
        </w:rPr>
        <w:t>6. Challenger states</w:t>
      </w:r>
    </w:p>
    <w:p>
      <w:pPr>
        <w:spacing w:after="40"/>
      </w:pPr>
      <w:r>
        <w:rPr>
          <w:rFonts w:ascii="Aptos" w:hAnsi="Aptos"/>
          <w:sz w:val="19"/>
        </w:rPr>
        <w:t>7. Battle states</w:t>
      </w:r>
    </w:p>
    <w:p>
      <w:pPr>
        <w:spacing w:after="40"/>
      </w:pPr>
      <w:r>
        <w:rPr>
          <w:rFonts w:ascii="Aptos" w:hAnsi="Aptos"/>
          <w:sz w:val="19"/>
        </w:rPr>
        <w:t>8. Question-tree transitions</w:t>
      </w:r>
    </w:p>
    <w:p>
      <w:pPr>
        <w:spacing w:after="40"/>
      </w:pPr>
      <w:r>
        <w:rPr>
          <w:rFonts w:ascii="Aptos" w:hAnsi="Aptos"/>
          <w:sz w:val="19"/>
        </w:rPr>
        <w:t>9. Party switching and context preservation</w:t>
      </w:r>
    </w:p>
    <w:p>
      <w:pPr>
        <w:spacing w:after="40"/>
      </w:pPr>
      <w:r>
        <w:rPr>
          <w:rFonts w:ascii="Aptos" w:hAnsi="Aptos"/>
          <w:sz w:val="19"/>
        </w:rPr>
        <w:t>10. LINK / EXIT / replay behavior</w:t>
      </w:r>
    </w:p>
    <w:p>
      <w:pPr>
        <w:spacing w:after="40"/>
      </w:pPr>
      <w:r>
        <w:rPr>
          <w:rFonts w:ascii="Aptos" w:hAnsi="Aptos"/>
          <w:sz w:val="19"/>
        </w:rPr>
        <w:t>11. Persistence and invariants</w:t>
      </w:r>
    </w:p>
    <w:p>
      <w:pPr>
        <w:spacing w:after="40"/>
      </w:pPr>
      <w:r>
        <w:rPr>
          <w:rFonts w:ascii="Aptos" w:hAnsi="Aptos"/>
          <w:sz w:val="19"/>
        </w:rPr>
        <w:t>12. Acceptance tests</w:t>
      </w:r>
    </w:p>
    <w:p>
      <w:r>
        <w:br w:type="page"/>
      </w:r>
    </w:p>
    <w:p>
      <w:pPr>
        <w:pStyle w:val="Heading1"/>
      </w:pPr>
      <w:r>
        <w:t>1. Identity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State family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Player representation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Opponent / counterpart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Overworld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Uttkarsh avatar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Visitor represented by challenger NPC.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Interview battle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Fixed generic visitor sprite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Uttkarsh.</w:t>
            </w:r>
          </w:p>
        </w:tc>
      </w:tr>
    </w:tbl>
    <w:p/>
    <w:p>
      <w:r>
        <w:rPr>
          <w:rFonts w:ascii="Aptos" w:hAnsi="Aptos"/>
        </w:rPr>
        <w:t>The visual role reversal is intentional. The visitor does not receive a custom avatar generated from their identity; the battle uses a fixed original visitor sprite.</w:t>
      </w:r>
    </w:p>
    <w:p>
      <w:pPr>
        <w:pStyle w:val="Heading1"/>
      </w:pPr>
      <w:r>
        <w:t>2. Global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Default meaning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Contextual note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Arrow keys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Move / move cursor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Overworld movement or menu selection.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Enter / A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Confirm / interact / advance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Primary activation input.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Backspace / B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Back / cancel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One logical level up in nested states.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X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Player Menu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Available immediately after entering the overworld; disabled only where a modal sequence requires focused input.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Y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Bag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Same contextual availability rule as X.</w:t>
            </w:r>
          </w:p>
        </w:tc>
      </w:tr>
    </w:tbl>
    <w:p/>
    <w:p>
      <w:pPr>
        <w:pStyle w:val="Heading1"/>
      </w:pPr>
      <w:r>
        <w:t>3. Top-level state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Entry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Exit / transition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TITLE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Initial load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PRESS START -&gt; INTRO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INTRO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Start pressed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End narration -&gt; OVERWORLD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OVERWORLD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Intro complete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Explore / interact / enter menu / enter building / challenger trigger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INTERIOR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Door enter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 -&gt; previous world location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PLAYER_MENU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X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 -&gt; previous state; selection -&gt; destination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BAG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Y or Player Menu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 -&gt; previous state; item USE -&gt; resource action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CHALLENGER_INTRO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First trigger or later Enter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Audience selection -&gt; PRE_BATTLE_DIALOGUE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VS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Pre-battle line complete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Battle announcement -&gt; BATTLE_TRANSITION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BATTLE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Battle transition complete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DETAILS / PARTY / LINK / EXIT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LINK_HANDOFF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LINK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External/route navigation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BATTLE_EXIT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EXIT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Return to stored exact world position</w:t>
            </w:r>
          </w:p>
        </w:tc>
      </w:tr>
    </w:tbl>
    <w:p/>
    <w:p>
      <w:pPr>
        <w:pStyle w:val="Heading1"/>
      </w:pPr>
      <w:r>
        <w:t>4. Overworld states</w:t>
      </w:r>
    </w:p>
    <w:p>
      <w:pPr>
        <w:pStyle w:val="Heading2"/>
      </w:pPr>
      <w:r>
        <w:t>Exploration</w:t>
      </w:r>
    </w:p>
    <w:p>
      <w:r>
        <w:rPr>
          <w:rFonts w:ascii="Aptos" w:hAnsi="Aptos"/>
        </w:rPr>
        <w:t>The player can move immediately after the intro. Collision is tile-based. Ordinary NPCs use scripted movement and collide like world actors. Objects can be interacted with through Enter.</w:t>
      </w:r>
    </w:p>
    <w:p>
      <w:pPr>
        <w:pStyle w:val="Heading2"/>
      </w:pPr>
      <w:r>
        <w:t>Building entry</w:t>
      </w:r>
    </w:p>
    <w:p>
      <w:r>
        <w:rPr>
          <w:rFonts w:ascii="Aptos" w:hAnsi="Aptos"/>
        </w:rPr>
        <w:t>Door interaction uses a tiny fade and enters a fixed-screen interior. B returns to the exterior context. The exact exterior position should be preserved naturally by the world transition.</w:t>
      </w:r>
    </w:p>
    <w:p>
      <w:pPr>
        <w:pStyle w:val="Heading2"/>
      </w:pPr>
      <w:r>
        <w:t>First challenger trigger</w:t>
      </w:r>
    </w:p>
    <w:p>
      <w:r>
        <w:rPr>
          <w:rFonts w:ascii="Aptos" w:hAnsi="Aptos"/>
        </w:rPr>
        <w:t>First encounter uses automatic line-of-sight detection at roughly three tiles. Later encounters require intentional interaction.</w:t>
      </w:r>
    </w:p>
    <w:p>
      <w:pPr>
        <w:pStyle w:val="Heading1"/>
      </w:pPr>
      <w:r>
        <w:t>5. Menu states</w:t>
      </w:r>
    </w:p>
    <w:p>
      <w:pPr>
        <w:pStyle w:val="Heading2"/>
      </w:pPr>
      <w:r>
        <w:t>Player Menu</w:t>
      </w:r>
    </w:p>
    <w:p>
      <w:r>
        <w:rPr>
          <w:rFonts w:ascii="Aptos" w:hAnsi="Aptos"/>
        </w:rPr>
        <w:t>Player Menu root items: POKÉDEX, PROJECTS, EXPERIENCE, BAG, UTTKARSH, OPTIONS, EXIT. Arrow keys move selection; Enter confirms; B closes.</w:t>
      </w:r>
    </w:p>
    <w:p>
      <w:pPr>
        <w:pStyle w:val="Heading2"/>
      </w:pPr>
      <w:r>
        <w:t>Bag</w:t>
      </w:r>
    </w:p>
    <w:p>
      <w:r>
        <w:rPr>
          <w:rFonts w:ascii="Aptos" w:hAnsi="Aptos"/>
        </w:rPr>
        <w:t>Bag categories: Documents, Profiles, Contact, and optional Extras. Each item has a short description and a USE action. Resume opens the real resume artifact.</w:t>
      </w:r>
    </w:p>
    <w:p>
      <w:pPr>
        <w:pStyle w:val="Heading2"/>
      </w:pPr>
      <w:r>
        <w:t>Projects / Party</w:t>
      </w:r>
    </w:p>
    <w:p>
      <w:r>
        <w:rPr>
          <w:rFonts w:ascii="Aptos" w:hAnsi="Aptos"/>
        </w:rPr>
        <w:t>Party always contains exactly six active projects. It can be opened from the Player Menu or from battle. Battle Party switching preserves the current question depth context.</w:t>
      </w:r>
    </w:p>
    <w:p>
      <w:pPr>
        <w:pStyle w:val="Heading1"/>
      </w:pPr>
      <w:r>
        <w:t>6. Challenger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Behavior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DETECTION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Player enters first-encounter line-of-sight.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ANTICIPATION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Short pause before the “!” beat.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APPROACH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Challenger walks directly to one tile away.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INTRO_DIALOGUE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Challenger faces player and speaks.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AUDIENCE_SELECT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Prompt: “What brings you here?”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PRE_VS_DIALOGUE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Final line: “Show me what you have got.”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VS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Custom role-reversal presentation.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BATTLE_ENTRY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Full battle transition and first project send-out.</w:t>
            </w:r>
          </w:p>
        </w:tc>
      </w:tr>
    </w:tbl>
    <w:p/>
    <w:p>
      <w:pPr>
        <w:pStyle w:val="Heading1"/>
      </w:pPr>
      <w:r>
        <w:t>7. Battle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Battle state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31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Commands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ROOT / LEVEL 0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Current project overview / summary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DETAILS | LINK | PARTY | EXIT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TOPIC MENU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Select question topic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DETAILS | BACK | PARTY | EXIT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ANSWER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Read answer to selected topic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DETAILS | BACK | PARTY | EXIT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DEEPER TOPIC MENU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Select next-depth question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DETAILS | BACK | PARTY | EXIT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PARTY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Choose a different project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Select project / B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LINK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Open primary project destination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External navigation</w:t>
            </w:r>
          </w:p>
        </w:tc>
      </w:tr>
      <w:tr>
        <w:trPr>
          <w:cantSplit/>
        </w:trPr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EXIT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Leave interview</w:t>
            </w:r>
          </w:p>
        </w:tc>
        <w:tc>
          <w:tcPr>
            <w:tcW w:type="dxa" w:w="33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Immediate battle-exit sequence</w:t>
            </w:r>
          </w:p>
        </w:tc>
      </w:tr>
    </w:tbl>
    <w:p/>
    <w:p>
      <w:r>
        <w:rPr>
          <w:rFonts w:ascii="Aptos" w:hAnsi="Aptos"/>
        </w:rPr>
        <w:t>At the deepest node on a branch, DETAILS is replaced by or shown as unavailable with a clear “no deeper topic” response. The design choice from the interaction round is to avoid fake additional levels.</w:t>
      </w:r>
    </w:p>
    <w:p>
      <w:pPr>
        <w:pStyle w:val="Heading1"/>
      </w:pPr>
      <w:r>
        <w:t>8. Question-tree transitions</w:t>
      </w:r>
    </w:p>
    <w:p>
      <w:r>
        <w:rPr>
          <w:rFonts w:ascii="Aptos" w:hAnsi="Aptos"/>
        </w:rPr>
        <w:t>Each project has three independent audience trees. The visitor enters a tree at its root and can move down one meaningful branch at a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Transition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Level 0 -&gt; Level 1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Choose a question and immediately show its answer.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Level 1 -&gt; Level 2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Choose a deeper question after reading the current answer.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Level 2 -&gt; Level 3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Choose a final deeper question when one exists.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Deepest -&gt; Parent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After the final answer, return to the previous question level.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Any level -&gt; PARTY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Switch project immediately; preserve logical depth.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Any level -&gt; EXIT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Return to exact stored overworld encounter position.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Any question -&gt; repeat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Previously viewed questions remain selectable.</w:t>
            </w:r>
          </w:p>
        </w:tc>
      </w:tr>
    </w:tbl>
    <w:p/>
    <w:p>
      <w:pPr>
        <w:pStyle w:val="Heading1"/>
      </w:pPr>
      <w:r>
        <w:t>9. Party switching and context preservation</w:t>
      </w:r>
    </w:p>
    <w:p>
      <w:r>
        <w:rPr>
          <w:rFonts w:ascii="Aptos" w:hAnsi="Aptos"/>
        </w:rPr>
        <w:t>PARTY means “which project do I want to interview?” A switch may occur at any depth. When a new project is selected, the battle resumes at the corresponding depth rather than resetting the visitor to Level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EF5F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ptos" w:hAnsi="Aptos"/>
                <w:b/>
                <w:color w:val="2F6B7C"/>
                <w:sz w:val="17"/>
              </w:rPr>
              <w:t xml:space="preserve">CONTEXT RULE  </w:t>
            </w:r>
            <w:r>
              <w:rPr>
                <w:rFonts w:ascii="Aptos" w:hAnsi="Aptos"/>
                <w:color w:val="1F2933"/>
                <w:sz w:val="18"/>
              </w:rPr>
              <w:t>Switching project changes the project tree, not the visitor’s overall place in the interview hierarchy. The selected project’s content must have a meaningful branch at the target depth; if a branch is unavailable, the experience should return to the nearest valid parent level rather than invent content.</w:t>
            </w:r>
          </w:p>
        </w:tc>
      </w:tr>
    </w:tbl>
    <w:p/>
    <w:p>
      <w:pPr>
        <w:pStyle w:val="Heading1"/>
      </w:pPr>
      <w:r>
        <w:t>10. LINK / EXIT / replay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997"/>
            <w:shd w:fill="17324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Observable result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LINK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Immediately opens configured project destination.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EXIT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Brief “Battle over!” then exact original overworld position.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 at nested level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One logical level up.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B at root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Exit battle.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EEF5F6"/>
          </w:tcPr>
          <w:p>
            <w:r>
              <w:rPr>
                <w:rFonts w:ascii="Aptos" w:hAnsi="Aptos"/>
                <w:b/>
                <w:color w:val="1F2933"/>
                <w:sz w:val="17"/>
              </w:rPr>
              <w:t>Repeat encounter</w:t>
            </w:r>
          </w:p>
        </w:tc>
        <w:tc>
          <w:tcPr>
            <w:tcW w:type="dxa" w:w="499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2933"/>
                <w:sz w:val="17"/>
              </w:rPr>
              <w:t>Later Enter-triggered encounter; audience is selectable again after previous completion.</w:t>
            </w:r>
          </w:p>
        </w:tc>
      </w:tr>
    </w:tbl>
    <w:p/>
    <w:p>
      <w:pPr>
        <w:pStyle w:val="Heading1"/>
      </w:pPr>
      <w:r>
        <w:t>11. Persistence and invariants</w:t>
      </w:r>
    </w:p>
    <w:p>
      <w:pPr>
        <w:pStyle w:val="ListBullet"/>
        <w:spacing w:after="60"/>
      </w:pPr>
      <w:r>
        <w:rPr>
          <w:rFonts w:ascii="Aptos" w:hAnsi="Aptos"/>
        </w:rPr>
        <w:t>No battle can be permanently completed or disabled.</w:t>
      </w:r>
    </w:p>
    <w:p>
      <w:pPr>
        <w:pStyle w:val="ListBullet"/>
        <w:spacing w:after="60"/>
      </w:pPr>
      <w:r>
        <w:rPr>
          <w:rFonts w:ascii="Aptos" w:hAnsi="Aptos"/>
        </w:rPr>
        <w:t>No question node exists without an answer.</w:t>
      </w:r>
    </w:p>
    <w:p>
      <w:pPr>
        <w:pStyle w:val="ListBullet"/>
        <w:spacing w:after="60"/>
      </w:pPr>
      <w:r>
        <w:rPr>
          <w:rFonts w:ascii="Aptos" w:hAnsi="Aptos"/>
        </w:rPr>
        <w:t>No branch exceeds three levels.</w:t>
      </w:r>
    </w:p>
    <w:p>
      <w:pPr>
        <w:pStyle w:val="ListBullet"/>
        <w:spacing w:after="60"/>
      </w:pPr>
      <w:r>
        <w:rPr>
          <w:rFonts w:ascii="Aptos" w:hAnsi="Aptos"/>
        </w:rPr>
        <w:t>Every active project has a tree for Recruiter, Engineer, and Friend.</w:t>
      </w:r>
    </w:p>
    <w:p>
      <w:pPr>
        <w:pStyle w:val="ListBullet"/>
        <w:spacing w:after="60"/>
      </w:pPr>
      <w:r>
        <w:rPr>
          <w:rFonts w:ascii="Aptos" w:hAnsi="Aptos"/>
        </w:rPr>
        <w:t>Every active project defines one primary LINK destination.</w:t>
      </w:r>
    </w:p>
    <w:p>
      <w:pPr>
        <w:pStyle w:val="ListBullet"/>
        <w:spacing w:after="60"/>
      </w:pPr>
      <w:r>
        <w:rPr>
          <w:rFonts w:ascii="Aptos" w:hAnsi="Aptos"/>
        </w:rPr>
        <w:t>Essential portfolio content is accessible outside the game.</w:t>
      </w:r>
    </w:p>
    <w:p>
      <w:pPr>
        <w:pStyle w:val="ListBullet"/>
        <w:spacing w:after="60"/>
      </w:pPr>
      <w:r>
        <w:rPr>
          <w:rFonts w:ascii="Aptos" w:hAnsi="Aptos"/>
        </w:rPr>
        <w:t>Easter-egg discovery persists for the current session without a visible counter.</w:t>
      </w:r>
    </w:p>
    <w:p>
      <w:pPr>
        <w:pStyle w:val="ListBullet"/>
        <w:spacing w:after="60"/>
      </w:pPr>
      <w:r>
        <w:rPr>
          <w:rFonts w:ascii="Aptos" w:hAnsi="Aptos"/>
        </w:rPr>
        <w:t>There is no HP/damage/XP state.</w:t>
      </w:r>
    </w:p>
    <w:p>
      <w:pPr>
        <w:pStyle w:val="Heading1"/>
      </w:pPr>
      <w:r>
        <w:t>12. Acceptance tests</w:t>
      </w:r>
    </w:p>
    <w:p>
      <w:pPr>
        <w:pStyle w:val="ListBullet"/>
        <w:spacing w:after="60"/>
      </w:pPr>
      <w:r>
        <w:rPr>
          <w:rFonts w:ascii="Aptos" w:hAnsi="Aptos"/>
        </w:rPr>
        <w:t>Open X/Y immediately after entering the overworld.</w:t>
      </w:r>
    </w:p>
    <w:p>
      <w:pPr>
        <w:pStyle w:val="ListBullet"/>
        <w:spacing w:after="60"/>
      </w:pPr>
      <w:r>
        <w:rPr>
          <w:rFonts w:ascii="Aptos" w:hAnsi="Aptos"/>
        </w:rPr>
        <w:t>Reach a first challenger trigger without a manual Enter.</w:t>
      </w:r>
    </w:p>
    <w:p>
      <w:pPr>
        <w:pStyle w:val="ListBullet"/>
        <w:spacing w:after="60"/>
      </w:pPr>
      <w:r>
        <w:rPr>
          <w:rFonts w:ascii="Aptos" w:hAnsi="Aptos"/>
        </w:rPr>
        <w:t>Complete audience selection and enter the custom VS flow.</w:t>
      </w:r>
    </w:p>
    <w:p>
      <w:pPr>
        <w:pStyle w:val="ListBullet"/>
        <w:spacing w:after="60"/>
      </w:pPr>
      <w:r>
        <w:rPr>
          <w:rFonts w:ascii="Aptos" w:hAnsi="Aptos"/>
        </w:rPr>
        <w:t>Send out Acko Clinic by default until project ordering is finalized.</w:t>
      </w:r>
    </w:p>
    <w:p>
      <w:pPr>
        <w:pStyle w:val="ListBullet"/>
        <w:spacing w:after="60"/>
      </w:pPr>
      <w:r>
        <w:rPr>
          <w:rFonts w:ascii="Aptos" w:hAnsi="Aptos"/>
        </w:rPr>
        <w:t>Open DETAILS and receive an answer immediately for every selected topic.</w:t>
      </w:r>
    </w:p>
    <w:p>
      <w:pPr>
        <w:pStyle w:val="ListBullet"/>
        <w:spacing w:after="60"/>
      </w:pPr>
      <w:r>
        <w:rPr>
          <w:rFonts w:ascii="Aptos" w:hAnsi="Aptos"/>
        </w:rPr>
        <w:t>Navigate to Level 2 or Level 3 and return with B one logical level at a time.</w:t>
      </w:r>
    </w:p>
    <w:p>
      <w:pPr>
        <w:pStyle w:val="ListBullet"/>
        <w:spacing w:after="60"/>
      </w:pPr>
      <w:r>
        <w:rPr>
          <w:rFonts w:ascii="Aptos" w:hAnsi="Aptos"/>
        </w:rPr>
        <w:t>Open PARTY from a deep branch, switch project, and resume at the corresponding depth.</w:t>
      </w:r>
    </w:p>
    <w:p>
      <w:pPr>
        <w:pStyle w:val="ListBullet"/>
        <w:spacing w:after="60"/>
      </w:pPr>
      <w:r>
        <w:rPr>
          <w:rFonts w:ascii="Aptos" w:hAnsi="Aptos"/>
        </w:rPr>
        <w:t>Use LINK without an extra confirmation screen.</w:t>
      </w:r>
    </w:p>
    <w:p>
      <w:pPr>
        <w:pStyle w:val="ListBullet"/>
        <w:spacing w:after="60"/>
      </w:pPr>
      <w:r>
        <w:rPr>
          <w:rFonts w:ascii="Aptos" w:hAnsi="Aptos"/>
        </w:rPr>
        <w:t>EXIT and return to the stored exact overworld position.</w:t>
      </w:r>
    </w:p>
    <w:p>
      <w:pPr>
        <w:pStyle w:val="ListBullet"/>
        <w:spacing w:after="60"/>
      </w:pPr>
      <w:r>
        <w:rPr>
          <w:rFonts w:ascii="Aptos" w:hAnsi="Aptos"/>
        </w:rPr>
        <w:t>Talk to challenger again later and select a different audience.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670"/>
        <w:sz w:val="16"/>
      </w:rPr>
      <w:t>v1.0  |  Interaction rules and state model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Functional Interaction and State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B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/>
    </w:pPr>
    <w:rPr>
      <w:rFonts w:ascii="Aptos" w:hAnsi="Aptos"/>
      <w:color w:val="5B66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