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Pr>
      <w:tblGrid>
        <w:gridCol w:w="7920"/>
      </w:tblGrid>
      <w:tr w:rsidR="00B469A5" w14:paraId="4B27EE26" w14:textId="77777777">
        <w:trPr>
          <w:trHeight w:val="1173"/>
        </w:trPr>
        <w:tc>
          <w:tcPr>
            <w:tcW w:w="7920" w:type="dxa"/>
            <w:tcBorders>
              <w:bottom w:val="single" w:sz="8" w:space="0" w:color="CCCCCC" w:themeColor="background2"/>
            </w:tcBorders>
          </w:tcPr>
          <w:p w14:paraId="5C733793" w14:textId="5CC6806C" w:rsidR="00B469A5" w:rsidRDefault="002C22AD">
            <w:pPr>
              <w:pStyle w:val="CompanyName"/>
            </w:pPr>
            <w:r>
              <w:t>Project description</w:t>
            </w:r>
          </w:p>
        </w:tc>
      </w:tr>
      <w:tr w:rsidR="00B469A5" w14:paraId="41B91B6C" w14:textId="77777777">
        <w:trPr>
          <w:trHeight w:hRule="exact" w:val="875"/>
        </w:trPr>
        <w:tc>
          <w:tcPr>
            <w:tcW w:w="7920" w:type="dxa"/>
            <w:tcBorders>
              <w:top w:val="single" w:sz="8" w:space="0" w:color="CCCCCC" w:themeColor="background2"/>
              <w:bottom w:val="nil"/>
            </w:tcBorders>
          </w:tcPr>
          <w:p w14:paraId="55E80949" w14:textId="77777777" w:rsidR="00B469A5" w:rsidRDefault="00B469A5">
            <w:pPr>
              <w:pStyle w:val="Header"/>
            </w:pPr>
          </w:p>
        </w:tc>
      </w:tr>
    </w:tbl>
    <w:p w14:paraId="53F28D72" w14:textId="6A1CE4D1" w:rsidR="002E60A3" w:rsidRPr="00B32E66" w:rsidRDefault="0093634E" w:rsidP="00387239">
      <w:pPr>
        <w:pStyle w:val="Signature"/>
        <w:rPr>
          <w:sz w:val="32"/>
          <w:szCs w:val="32"/>
        </w:rPr>
      </w:pPr>
      <w:r w:rsidRPr="00B32E66">
        <w:rPr>
          <w:sz w:val="32"/>
          <w:szCs w:val="32"/>
        </w:rPr>
        <w:t xml:space="preserve">University timetabling is considered under </w:t>
      </w:r>
      <w:r w:rsidR="00561A26" w:rsidRPr="00B32E66">
        <w:rPr>
          <w:sz w:val="32"/>
          <w:szCs w:val="32"/>
        </w:rPr>
        <w:t>the category</w:t>
      </w:r>
      <w:r w:rsidRPr="00B32E66">
        <w:rPr>
          <w:sz w:val="32"/>
          <w:szCs w:val="32"/>
        </w:rPr>
        <w:t xml:space="preserve"> of education and scheduling program. It is used by different types of </w:t>
      </w:r>
      <w:r w:rsidR="00561A26" w:rsidRPr="00B32E66">
        <w:rPr>
          <w:sz w:val="32"/>
          <w:szCs w:val="32"/>
        </w:rPr>
        <w:t>users such</w:t>
      </w:r>
      <w:r w:rsidRPr="00B32E66">
        <w:rPr>
          <w:sz w:val="32"/>
          <w:szCs w:val="32"/>
        </w:rPr>
        <w:t xml:space="preserve"> as </w:t>
      </w:r>
      <w:r w:rsidR="00561A26" w:rsidRPr="00B32E66">
        <w:rPr>
          <w:sz w:val="32"/>
          <w:szCs w:val="32"/>
        </w:rPr>
        <w:t xml:space="preserve">students, admins, </w:t>
      </w:r>
      <w:r w:rsidR="00B32E66" w:rsidRPr="00B32E66">
        <w:rPr>
          <w:sz w:val="32"/>
          <w:szCs w:val="32"/>
        </w:rPr>
        <w:t>managers,</w:t>
      </w:r>
      <w:r w:rsidR="00525B4B" w:rsidRPr="00B32E66">
        <w:rPr>
          <w:sz w:val="32"/>
          <w:szCs w:val="32"/>
        </w:rPr>
        <w:t xml:space="preserve"> </w:t>
      </w:r>
      <w:r w:rsidRPr="00B32E66">
        <w:rPr>
          <w:sz w:val="32"/>
          <w:szCs w:val="32"/>
        </w:rPr>
        <w:t xml:space="preserve">and other people that are interested in educational scheduling system. </w:t>
      </w:r>
    </w:p>
    <w:p w14:paraId="01AF7D5D" w14:textId="652589B5" w:rsidR="0093634E" w:rsidRPr="00B32E66" w:rsidRDefault="0093634E" w:rsidP="0093634E">
      <w:pPr>
        <w:rPr>
          <w:sz w:val="32"/>
          <w:szCs w:val="32"/>
          <w:lang w:eastAsia="en-US"/>
        </w:rPr>
      </w:pPr>
      <w:r w:rsidRPr="00B32E66">
        <w:rPr>
          <w:sz w:val="32"/>
          <w:szCs w:val="32"/>
          <w:lang w:eastAsia="en-US"/>
        </w:rPr>
        <w:t xml:space="preserve">It supports developing timetable for exam and </w:t>
      </w:r>
      <w:r w:rsidR="00561A26" w:rsidRPr="00B32E66">
        <w:rPr>
          <w:sz w:val="32"/>
          <w:szCs w:val="32"/>
          <w:lang w:eastAsia="en-US"/>
        </w:rPr>
        <w:t>course,</w:t>
      </w:r>
      <w:r w:rsidRPr="00B32E66">
        <w:rPr>
          <w:sz w:val="32"/>
          <w:szCs w:val="32"/>
          <w:lang w:eastAsia="en-US"/>
        </w:rPr>
        <w:t xml:space="preserve"> managing changes and edits </w:t>
      </w:r>
      <w:r w:rsidR="00B0429D" w:rsidRPr="00B32E66">
        <w:rPr>
          <w:sz w:val="32"/>
          <w:szCs w:val="32"/>
          <w:lang w:eastAsia="en-US"/>
        </w:rPr>
        <w:t xml:space="preserve">to these timetables, sharing rooms with other events and scheduling students to individual </w:t>
      </w:r>
      <w:r w:rsidR="00561A26" w:rsidRPr="00B32E66">
        <w:rPr>
          <w:sz w:val="32"/>
          <w:szCs w:val="32"/>
          <w:lang w:eastAsia="en-US"/>
        </w:rPr>
        <w:t>classes.</w:t>
      </w:r>
      <w:r w:rsidR="00932C49" w:rsidRPr="00B32E66">
        <w:rPr>
          <w:sz w:val="32"/>
          <w:szCs w:val="32"/>
        </w:rPr>
        <w:t xml:space="preserve"> </w:t>
      </w:r>
      <w:r w:rsidR="00932C49" w:rsidRPr="00B32E66">
        <w:rPr>
          <w:sz w:val="32"/>
          <w:szCs w:val="32"/>
          <w:lang w:eastAsia="en-US"/>
        </w:rPr>
        <w:t xml:space="preserve">It is a </w:t>
      </w:r>
      <w:r w:rsidR="00533B82" w:rsidRPr="00B32E66">
        <w:rPr>
          <w:sz w:val="32"/>
          <w:szCs w:val="32"/>
          <w:lang w:eastAsia="en-US"/>
        </w:rPr>
        <w:t>distribution</w:t>
      </w:r>
      <w:r w:rsidR="00932C49" w:rsidRPr="00B32E66">
        <w:rPr>
          <w:sz w:val="32"/>
          <w:szCs w:val="32"/>
          <w:lang w:eastAsia="en-US"/>
        </w:rPr>
        <w:t xml:space="preserve"> system that allows timetable administrators at multiple colleges and departments to coordinate efforts to create and modify timetables that meet the needs of different organizations while minimizing course conflicts among students. It can be used alone to create and maintain school timetables and exams, or it can be linked to existing student information systems</w:t>
      </w:r>
      <w:r w:rsidR="00661EC5">
        <w:rPr>
          <w:sz w:val="32"/>
          <w:szCs w:val="32"/>
          <w:lang w:eastAsia="en-US"/>
        </w:rPr>
        <w:t xml:space="preserve"> </w:t>
      </w:r>
      <w:r w:rsidR="00661EC5" w:rsidRPr="00661EC5">
        <w:rPr>
          <w:color w:val="FF0000"/>
          <w:sz w:val="32"/>
          <w:szCs w:val="32"/>
          <w:lang w:eastAsia="en-US"/>
        </w:rPr>
        <w:t>it also</w:t>
      </w:r>
      <w:r w:rsidR="00661EC5">
        <w:rPr>
          <w:sz w:val="32"/>
          <w:szCs w:val="32"/>
          <w:lang w:eastAsia="en-US"/>
        </w:rPr>
        <w:t xml:space="preserve"> </w:t>
      </w:r>
      <w:r w:rsidR="00661EC5" w:rsidRPr="00661EC5">
        <w:rPr>
          <w:color w:val="FF0000"/>
          <w:sz w:val="32"/>
          <w:szCs w:val="32"/>
          <w:lang w:eastAsia="en-US"/>
        </w:rPr>
        <w:t>allows users to easily search for alternatives that have a minimal impact on the overall timetable, make changes to the class timetable, and communicate these changes to affected students and other systems</w:t>
      </w:r>
      <w:r w:rsidR="00932C49" w:rsidRPr="00B32E66">
        <w:rPr>
          <w:sz w:val="32"/>
          <w:szCs w:val="32"/>
          <w:lang w:eastAsia="en-US"/>
        </w:rPr>
        <w:t>.</w:t>
      </w:r>
    </w:p>
    <w:p w14:paraId="60665565" w14:textId="1344870D" w:rsidR="006D3880" w:rsidRDefault="0062726C" w:rsidP="00B32E66">
      <w:pPr>
        <w:rPr>
          <w:sz w:val="32"/>
          <w:szCs w:val="32"/>
          <w:lang w:eastAsia="en-US"/>
        </w:rPr>
      </w:pPr>
      <w:r w:rsidRPr="00B32E66">
        <w:rPr>
          <w:sz w:val="32"/>
          <w:szCs w:val="32"/>
          <w:lang w:eastAsia="en-US"/>
        </w:rPr>
        <w:t xml:space="preserve">We have used </w:t>
      </w:r>
      <w:r w:rsidR="00533B82" w:rsidRPr="00B32E66">
        <w:rPr>
          <w:sz w:val="32"/>
          <w:szCs w:val="32"/>
          <w:lang w:eastAsia="en-US"/>
        </w:rPr>
        <w:t>an opportunistic</w:t>
      </w:r>
      <w:r w:rsidRPr="00B32E66">
        <w:rPr>
          <w:sz w:val="32"/>
          <w:szCs w:val="32"/>
          <w:lang w:eastAsia="en-US"/>
        </w:rPr>
        <w:t xml:space="preserve"> approach to understand and acquiring knowledge from code .it is a hybrid </w:t>
      </w:r>
      <w:r w:rsidR="006D3880" w:rsidRPr="00B32E66">
        <w:rPr>
          <w:sz w:val="32"/>
          <w:szCs w:val="32"/>
          <w:lang w:eastAsia="en-US"/>
        </w:rPr>
        <w:t>of 2</w:t>
      </w:r>
      <w:r w:rsidRPr="00B32E66">
        <w:rPr>
          <w:sz w:val="32"/>
          <w:szCs w:val="32"/>
          <w:lang w:eastAsia="en-US"/>
        </w:rPr>
        <w:t xml:space="preserve"> </w:t>
      </w:r>
      <w:r w:rsidR="002D40E2" w:rsidRPr="00B32E66">
        <w:rPr>
          <w:sz w:val="32"/>
          <w:szCs w:val="32"/>
          <w:lang w:eastAsia="en-US"/>
        </w:rPr>
        <w:lastRenderedPageBreak/>
        <w:t xml:space="preserve">approaches used </w:t>
      </w:r>
      <w:r w:rsidR="006F1FB7" w:rsidRPr="00B32E66">
        <w:rPr>
          <w:sz w:val="32"/>
          <w:szCs w:val="32"/>
          <w:lang w:eastAsia="en-US"/>
        </w:rPr>
        <w:t>together, starting</w:t>
      </w:r>
      <w:r w:rsidRPr="00B32E66">
        <w:rPr>
          <w:sz w:val="32"/>
          <w:szCs w:val="32"/>
          <w:lang w:eastAsia="en-US"/>
        </w:rPr>
        <w:t xml:space="preserve"> with top-down in which we gain an overview of the functions of the program then applying bottom-up strategies when nearing code </w:t>
      </w:r>
      <w:r w:rsidR="00F00C35" w:rsidRPr="00B32E66">
        <w:rPr>
          <w:sz w:val="32"/>
          <w:szCs w:val="32"/>
          <w:lang w:eastAsia="en-US"/>
        </w:rPr>
        <w:t>level.</w:t>
      </w:r>
    </w:p>
    <w:p w14:paraId="370FAC1D" w14:textId="630A710D" w:rsidR="003D0926" w:rsidRDefault="00B32E66" w:rsidP="00E434F6">
      <w:pPr>
        <w:rPr>
          <w:sz w:val="32"/>
          <w:szCs w:val="32"/>
          <w:lang w:eastAsia="en-US"/>
        </w:rPr>
      </w:pPr>
      <w:r>
        <w:rPr>
          <w:sz w:val="32"/>
          <w:szCs w:val="32"/>
          <w:lang w:eastAsia="en-US"/>
        </w:rPr>
        <w:t xml:space="preserve">To make things </w:t>
      </w:r>
      <w:r w:rsidR="00E434F6">
        <w:rPr>
          <w:sz w:val="32"/>
          <w:szCs w:val="32"/>
          <w:lang w:eastAsia="en-US"/>
        </w:rPr>
        <w:t>clearer,</w:t>
      </w:r>
      <w:r>
        <w:rPr>
          <w:sz w:val="32"/>
          <w:szCs w:val="32"/>
          <w:lang w:eastAsia="en-US"/>
        </w:rPr>
        <w:t xml:space="preserve"> for example </w:t>
      </w:r>
      <w:r w:rsidR="008A44A3">
        <w:rPr>
          <w:sz w:val="32"/>
          <w:szCs w:val="32"/>
          <w:lang w:eastAsia="en-US"/>
        </w:rPr>
        <w:t xml:space="preserve">class EventDateMapping which </w:t>
      </w:r>
      <w:r w:rsidR="003D0926" w:rsidRPr="003D0926">
        <w:rPr>
          <w:sz w:val="32"/>
          <w:szCs w:val="32"/>
          <w:lang w:eastAsia="en-US"/>
        </w:rPr>
        <w:t>provides functionality for mapping class dates to event dates and vice versa, which can be useful in scheduling applications.</w:t>
      </w:r>
      <w:r w:rsidR="003D0926">
        <w:rPr>
          <w:sz w:val="32"/>
          <w:szCs w:val="32"/>
          <w:lang w:eastAsia="en-US"/>
        </w:rPr>
        <w:t xml:space="preserve"> Where this class contains setters and getters for both the class date and event date based on session’s begin date and time,</w:t>
      </w:r>
      <w:r w:rsidR="00E434F6">
        <w:rPr>
          <w:sz w:val="32"/>
          <w:szCs w:val="32"/>
          <w:lang w:eastAsia="en-US"/>
        </w:rPr>
        <w:t xml:space="preserve"> also contains a Boolean function calls hasClassDate which takes an object of type class date and checks if this date present in a map of class dates, and if the map contains an entry which the specified key the function returns true, which means that there is a scheduled class on specified </w:t>
      </w:r>
      <w:r w:rsidR="00397978">
        <w:rPr>
          <w:sz w:val="32"/>
          <w:szCs w:val="32"/>
          <w:lang w:eastAsia="en-US"/>
        </w:rPr>
        <w:t>date, else</w:t>
      </w:r>
      <w:r w:rsidR="00E434F6">
        <w:rPr>
          <w:sz w:val="32"/>
          <w:szCs w:val="32"/>
          <w:lang w:eastAsia="en-US"/>
        </w:rPr>
        <w:t xml:space="preserve"> it returns </w:t>
      </w:r>
      <w:r w:rsidR="003A032A">
        <w:rPr>
          <w:sz w:val="32"/>
          <w:szCs w:val="32"/>
          <w:lang w:eastAsia="en-US"/>
        </w:rPr>
        <w:t>false.</w:t>
      </w:r>
    </w:p>
    <w:p w14:paraId="44A5F586" w14:textId="2DC8E016" w:rsidR="00E434F6" w:rsidRDefault="00E434F6" w:rsidP="00E434F6">
      <w:pPr>
        <w:rPr>
          <w:sz w:val="32"/>
          <w:szCs w:val="32"/>
          <w:lang w:eastAsia="en-US"/>
        </w:rPr>
      </w:pPr>
    </w:p>
    <w:p w14:paraId="0E496DA2" w14:textId="2BB90F67" w:rsidR="00E434F6" w:rsidRDefault="00397978" w:rsidP="00E434F6">
      <w:pPr>
        <w:rPr>
          <w:sz w:val="32"/>
          <w:szCs w:val="32"/>
          <w:lang w:eastAsia="en-US"/>
        </w:rPr>
      </w:pPr>
      <w:r>
        <w:rPr>
          <w:sz w:val="32"/>
          <w:szCs w:val="32"/>
          <w:lang w:eastAsia="en-US"/>
        </w:rPr>
        <w:t xml:space="preserve">Another example is class EventContact which </w:t>
      </w:r>
      <w:r w:rsidR="003A032A">
        <w:rPr>
          <w:sz w:val="32"/>
          <w:szCs w:val="32"/>
          <w:lang w:eastAsia="en-US"/>
        </w:rPr>
        <w:t xml:space="preserve">represents a person who can be contacted regarding a specific event this class extends from class BaseEventContact and provides additional methods for finding EventContact objects based on their external id or the email address and then returns the person’s name, where </w:t>
      </w:r>
      <w:r w:rsidR="003A032A" w:rsidRPr="003A032A">
        <w:rPr>
          <w:sz w:val="32"/>
          <w:szCs w:val="32"/>
          <w:lang w:eastAsia="en-US"/>
        </w:rPr>
        <w:t xml:space="preserve">The findByEmail() method retrieves an EventContact object from the database based on its email address. It creates a Hibernate query that </w:t>
      </w:r>
      <w:r w:rsidR="003A032A" w:rsidRPr="003A032A">
        <w:rPr>
          <w:sz w:val="32"/>
          <w:szCs w:val="32"/>
          <w:lang w:eastAsia="en-US"/>
        </w:rPr>
        <w:lastRenderedPageBreak/>
        <w:t>selects EventContact objects from the database where their emailAddress field matches the input parameter. The query is executed, and the method returns the first EventContact object obtained from the query, or null if the query returns an empty list.</w:t>
      </w:r>
    </w:p>
    <w:p w14:paraId="7590AF97" w14:textId="77777777" w:rsidR="00661EC5" w:rsidRDefault="00661EC5" w:rsidP="00E434F6">
      <w:pPr>
        <w:rPr>
          <w:sz w:val="32"/>
          <w:szCs w:val="32"/>
          <w:lang w:eastAsia="en-US"/>
        </w:rPr>
      </w:pPr>
    </w:p>
    <w:p w14:paraId="2BD38324" w14:textId="77777777" w:rsidR="003A032A" w:rsidRDefault="003A032A" w:rsidP="00E434F6">
      <w:pPr>
        <w:rPr>
          <w:sz w:val="32"/>
          <w:szCs w:val="32"/>
          <w:lang w:eastAsia="en-US"/>
        </w:rPr>
      </w:pPr>
    </w:p>
    <w:p w14:paraId="4A07DE23" w14:textId="77777777" w:rsidR="00E434F6" w:rsidRPr="00B32E66" w:rsidRDefault="00E434F6" w:rsidP="00E434F6">
      <w:pPr>
        <w:rPr>
          <w:sz w:val="32"/>
          <w:szCs w:val="32"/>
          <w:lang w:eastAsia="en-US"/>
        </w:rPr>
      </w:pPr>
    </w:p>
    <w:p w14:paraId="5DB50FF0" w14:textId="77777777" w:rsidR="006D3880" w:rsidRPr="0093634E" w:rsidRDefault="006D3880" w:rsidP="0093634E">
      <w:pPr>
        <w:rPr>
          <w:lang w:eastAsia="en-US"/>
        </w:rPr>
      </w:pPr>
    </w:p>
    <w:sectPr w:rsidR="006D3880" w:rsidRPr="0093634E">
      <w:headerReference w:type="default" r:id="rId6"/>
      <w:footerReference w:type="default" r:id="rId7"/>
      <w:headerReference w:type="first" r:id="rId8"/>
      <w:foot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00860" w14:textId="77777777" w:rsidR="00AB63DB" w:rsidRDefault="00AB63DB">
      <w:pPr>
        <w:spacing w:after="0" w:line="240" w:lineRule="auto"/>
      </w:pPr>
      <w:r>
        <w:separator/>
      </w:r>
    </w:p>
  </w:endnote>
  <w:endnote w:type="continuationSeparator" w:id="0">
    <w:p w14:paraId="4126A400" w14:textId="77777777" w:rsidR="00AB63DB" w:rsidRDefault="00AB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2021F7A6" w14:textId="1D636129" w:rsidR="00B469A5" w:rsidRDefault="00694CB6">
        <w:pPr>
          <w:pStyle w:val="Footer"/>
        </w:pPr>
        <w:r>
          <w:fldChar w:fldCharType="begin"/>
        </w:r>
        <w:r>
          <w:instrText xml:space="preserve"> PAGE   \* MERGEFORMAT </w:instrText>
        </w:r>
        <w:r>
          <w:fldChar w:fldCharType="separate"/>
        </w:r>
        <w:r w:rsidR="00387239">
          <w:rPr>
            <w:noProof/>
          </w:rPr>
          <w:t>2</w:t>
        </w:r>
        <w:r>
          <w:rPr>
            <w:noProof/>
          </w:rPr>
          <w:fldChar w:fldCharType="end"/>
        </w:r>
        <w:r w:rsidR="00661EC5">
          <w:rPr>
            <w:noProof/>
          </w:rPr>
          <w:pict w14:anchorId="0CD68971">
            <v:line id="Straight Connector 9" o:spid="_x0000_s2051" alt="&quot;&quo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" strokecolor="#ccc [3214]" strokeweight="1pt">
              <v:stroke joinstyle="miter"/>
              <w10:wrap anchorx="page" anchory="page"/>
            </v:line>
          </w:pic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0D3F" w14:textId="7A461ADC" w:rsidR="00B469A5" w:rsidRDefault="00661EC5" w:rsidP="00F63AB2">
    <w:pPr>
      <w:pStyle w:val="Footer"/>
      <w:rPr>
        <w:iCs/>
        <w:color w:val="000000" w:themeColor="text1"/>
      </w:rPr>
    </w:pPr>
    <w:r>
      <w:rPr>
        <w:noProof/>
      </w:rPr>
      <w:pict w14:anchorId="164BF015">
        <v:line id="Straight Connector 6" o:spid="_x0000_s2049" alt="&quot;&quot;"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" strokecolor="#ccc [3214]" strokeweight="1pt">
          <v:stroke joinstyle="miter"/>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6DC2" w14:textId="77777777" w:rsidR="00AB63DB" w:rsidRDefault="00AB63DB">
      <w:pPr>
        <w:spacing w:after="0" w:line="240" w:lineRule="auto"/>
      </w:pPr>
      <w:r>
        <w:separator/>
      </w:r>
    </w:p>
  </w:footnote>
  <w:footnote w:type="continuationSeparator" w:id="0">
    <w:p w14:paraId="56C2C586" w14:textId="77777777" w:rsidR="00AB63DB" w:rsidRDefault="00AB6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Pr>
    <w:tblGrid>
      <w:gridCol w:w="7920"/>
    </w:tblGrid>
    <w:tr w:rsidR="00B469A5" w14:paraId="44A5F00F" w14:textId="77777777">
      <w:trPr>
        <w:trHeight w:val="576"/>
      </w:trPr>
      <w:tc>
        <w:tcPr>
          <w:tcW w:w="7920" w:type="dxa"/>
        </w:tcPr>
        <w:p w14:paraId="09420427" w14:textId="77777777" w:rsidR="00B469A5" w:rsidRDefault="00B469A5">
          <w:pPr>
            <w:pStyle w:val="Header"/>
          </w:pPr>
        </w:p>
      </w:tc>
    </w:tr>
  </w:tbl>
  <w:p w14:paraId="2CF74984" w14:textId="4C32252F" w:rsidR="00B469A5" w:rsidRDefault="00661EC5">
    <w:pPr>
      <w:pStyle w:val="Header"/>
    </w:pPr>
    <w:r>
      <w:rPr>
        <w:noProof/>
      </w:rPr>
      <w:pict w14:anchorId="08FF7B84">
        <v:line id="Straight Connector 1" o:spid="_x0000_s2052" alt="&quot;&quot;"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" strokecolor="#333 [3215]" strokeweight="7.5pt">
          <v:stroke joinstyle="miter"/>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67039" w14:textId="7E33E437" w:rsidR="00B469A5" w:rsidRDefault="00661EC5">
    <w:pPr>
      <w:pStyle w:val="Header"/>
    </w:pPr>
    <w:r>
      <w:rPr>
        <w:noProof/>
      </w:rPr>
      <w:pict w14:anchorId="0FD1C9B5">
        <v:line id="Straight Connector 8" o:spid="_x0000_s2050" alt="&quot;&quot;"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" strokecolor="#333 [3215]" strokeweight="7.5pt">
          <v:stroke joinstyle="miter"/>
          <w10:wrap anchorx="page" anchory="page"/>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22AD"/>
    <w:rsid w:val="001F0551"/>
    <w:rsid w:val="002C22AD"/>
    <w:rsid w:val="002D40E2"/>
    <w:rsid w:val="002E60A3"/>
    <w:rsid w:val="00376AC4"/>
    <w:rsid w:val="00387239"/>
    <w:rsid w:val="00397978"/>
    <w:rsid w:val="003A032A"/>
    <w:rsid w:val="003D0926"/>
    <w:rsid w:val="00525B4B"/>
    <w:rsid w:val="00533B82"/>
    <w:rsid w:val="00561A26"/>
    <w:rsid w:val="005D0140"/>
    <w:rsid w:val="0062726C"/>
    <w:rsid w:val="00661EC5"/>
    <w:rsid w:val="00694CB6"/>
    <w:rsid w:val="006D3880"/>
    <w:rsid w:val="006F1FB7"/>
    <w:rsid w:val="00780A23"/>
    <w:rsid w:val="007D711A"/>
    <w:rsid w:val="008A44A3"/>
    <w:rsid w:val="00932C49"/>
    <w:rsid w:val="0093634E"/>
    <w:rsid w:val="00AB63DB"/>
    <w:rsid w:val="00B0429D"/>
    <w:rsid w:val="00B32E66"/>
    <w:rsid w:val="00B469A5"/>
    <w:rsid w:val="00DC0B5F"/>
    <w:rsid w:val="00E434F6"/>
    <w:rsid w:val="00F00C35"/>
    <w:rsid w:val="00F273FC"/>
    <w:rsid w:val="00F63AB2"/>
    <w:rsid w:val="00FE37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876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semiHidden/>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2"/>
    <w:unhideWhenUsed/>
    <w:qFormat/>
    <w:pPr>
      <w:spacing w:before="360" w:after="360"/>
      <w:contextualSpacing/>
    </w:pPr>
    <w:rPr>
      <w:color w:val="595959" w:themeColor="text1" w:themeTint="A6"/>
      <w:sz w:val="22"/>
      <w:szCs w:val="20"/>
      <w:lang w:eastAsia="en-US"/>
    </w:rPr>
  </w:style>
  <w:style w:type="paragraph" w:styleId="Closing">
    <w:name w:val="Closing"/>
    <w:basedOn w:val="Normal"/>
    <w:next w:val="Signature"/>
    <w:link w:val="ClosingChar"/>
    <w:uiPriority w:val="5"/>
    <w:unhideWhenUsed/>
    <w:qFormat/>
    <w:pPr>
      <w:spacing w:before="720" w:after="0" w:line="240" w:lineRule="auto"/>
    </w:pPr>
    <w:rPr>
      <w:bCs/>
      <w:szCs w:val="18"/>
      <w:lang w:eastAsia="en-US"/>
    </w:rPr>
  </w:style>
  <w:style w:type="character" w:customStyle="1" w:styleId="ClosingChar">
    <w:name w:val="Closing Char"/>
    <w:basedOn w:val="DefaultParagraphFont"/>
    <w:link w:val="Closing"/>
    <w:uiPriority w:val="5"/>
    <w:rPr>
      <w:bCs/>
      <w:szCs w:val="18"/>
      <w:lang w:eastAsia="en-US"/>
    </w:rPr>
  </w:style>
  <w:style w:type="paragraph" w:styleId="Date">
    <w:name w:val="Date"/>
    <w:basedOn w:val="Normal"/>
    <w:next w:val="Normal"/>
    <w:link w:val="DateChar"/>
    <w:uiPriority w:val="1"/>
    <w:unhideWhenUsed/>
    <w:qFormat/>
    <w:pPr>
      <w:spacing w:before="540" w:after="360" w:line="240" w:lineRule="auto"/>
      <w:contextualSpacing/>
    </w:pPr>
    <w:rPr>
      <w:bCs/>
      <w:color w:val="B42C1A" w:themeColor="accent1" w:themeShade="BF"/>
      <w:sz w:val="22"/>
      <w:szCs w:val="18"/>
      <w:lang w:eastAsia="en-US"/>
    </w:rPr>
  </w:style>
  <w:style w:type="character" w:customStyle="1" w:styleId="DateChar">
    <w:name w:val="Date Char"/>
    <w:basedOn w:val="DefaultParagraphFont"/>
    <w:link w:val="Date"/>
    <w:uiPriority w:val="1"/>
    <w:rPr>
      <w:bCs/>
      <w:color w:val="B42C1A" w:themeColor="accent1" w:themeShade="BF"/>
      <w:sz w:val="22"/>
      <w:szCs w:val="18"/>
      <w:lang w:eastAsia="en-US"/>
    </w:rPr>
  </w:style>
  <w:style w:type="paragraph" w:styleId="Salutation">
    <w:name w:val="Salutation"/>
    <w:basedOn w:val="Normal"/>
    <w:next w:val="Normal"/>
    <w:link w:val="SalutationChar"/>
    <w:uiPriority w:val="4"/>
    <w:unhideWhenUsed/>
    <w:qFormat/>
    <w:pPr>
      <w:spacing w:before="800" w:after="180" w:line="240" w:lineRule="auto"/>
    </w:pPr>
    <w:rPr>
      <w:bCs/>
      <w:szCs w:val="18"/>
      <w:lang w:eastAsia="en-US"/>
    </w:rPr>
  </w:style>
  <w:style w:type="character" w:customStyle="1" w:styleId="SalutationChar">
    <w:name w:val="Salutation Char"/>
    <w:basedOn w:val="DefaultParagraphFont"/>
    <w:link w:val="Salutation"/>
    <w:uiPriority w:val="4"/>
    <w:rPr>
      <w:bCs/>
      <w:szCs w:val="18"/>
      <w:lang w:eastAsia="en-US"/>
    </w:rPr>
  </w:style>
  <w:style w:type="paragraph" w:styleId="Signature">
    <w:name w:val="Signature"/>
    <w:basedOn w:val="Normal"/>
    <w:next w:val="Normal"/>
    <w:link w:val="SignatureChar"/>
    <w:uiPriority w:val="6"/>
    <w:unhideWhenUsed/>
    <w:qFormat/>
    <w:pPr>
      <w:spacing w:before="720" w:after="280" w:line="240" w:lineRule="auto"/>
      <w:contextualSpacing/>
    </w:pPr>
    <w:rPr>
      <w:bCs/>
      <w:color w:val="262626" w:themeColor="text1" w:themeTint="D9"/>
      <w:szCs w:val="18"/>
      <w:lang w:eastAsia="en-US"/>
    </w:rPr>
  </w:style>
  <w:style w:type="character" w:customStyle="1" w:styleId="SignatureChar">
    <w:name w:val="Signature Char"/>
    <w:basedOn w:val="DefaultParagraphFont"/>
    <w:link w:val="Signature"/>
    <w:uiPriority w:val="6"/>
    <w:rPr>
      <w:bCs/>
      <w:color w:val="262626" w:themeColor="text1" w:themeTint="D9"/>
      <w:szCs w:val="18"/>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1"/>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595959" w:themeColor="text1" w:themeTint="A6"/>
      <w:sz w:val="20"/>
    </w:rPr>
  </w:style>
  <w:style w:type="paragraph" w:styleId="Footer">
    <w:name w:val="footer"/>
    <w:basedOn w:val="Normal"/>
    <w:link w:val="FooterChar"/>
    <w:uiPriority w:val="99"/>
    <w:unhideWhenUsed/>
    <w:pPr>
      <w:spacing w:after="0" w:line="240" w:lineRule="auto"/>
    </w:pPr>
    <w:rPr>
      <w:rFonts w:ascii="Garamond" w:hAnsi="Garamond"/>
      <w:caps/>
      <w:color w:val="B42C1A" w:themeColor="accent1" w:themeShade="BF"/>
      <w:sz w:val="18"/>
    </w:rPr>
  </w:style>
  <w:style w:type="character" w:customStyle="1" w:styleId="FooterChar">
    <w:name w:val="Footer Char"/>
    <w:basedOn w:val="DefaultParagraphFont"/>
    <w:link w:val="Footer"/>
    <w:uiPriority w:val="99"/>
    <w:rPr>
      <w:rFonts w:ascii="Garamond" w:hAnsi="Garamond"/>
      <w:caps/>
      <w:color w:val="B42C1A" w:themeColor="accent1" w:themeShade="BF"/>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semiHidden/>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SubtleEmphasis">
    <w:name w:val="Subtle Emphasis"/>
    <w:basedOn w:val="DefaultParagraphFont"/>
    <w:uiPriority w:val="19"/>
    <w:semiHidden/>
    <w:unhideWhenUsed/>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a%20Ahmed\AppData\Local\Microsoft\Office\16.0\DTS\en-US%7b602E9A9C-6055-447E-8D3D-5E3C144ECA6B%7d\%7b5D712CDB-D643-4517-9F71-83109D7DDDAA%7dtf16392790_win32.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{5D712CDB-D643-4517-9F71-83109D7DDDAA}tf16392790_win32.dotx</Template>
  <TotalTime>0</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2023-05-04T23:54:00Z</dcterms:created>
  <dcterms:modified xsi:type="dcterms:W3CDTF">2023-05-05T03:53:00Z</dcterms:modified>
</cp:coreProperties>
</file>