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EADC7" w14:textId="4D3740F5" w:rsidR="004B759F" w:rsidRPr="004B759F" w:rsidRDefault="004B759F" w:rsidP="004B75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759F">
        <w:rPr>
          <w:rFonts w:ascii="Times New Roman" w:eastAsia="Times New Roman" w:hAnsi="Times New Roman" w:cs="Times New Roman"/>
          <w:b/>
          <w:bCs/>
          <w:kern w:val="36"/>
          <w:sz w:val="48"/>
          <w:szCs w:val="48"/>
        </w:rPr>
        <w:t xml:space="preserve">Helen </w:t>
      </w:r>
      <w:r>
        <w:rPr>
          <w:rFonts w:ascii="Times New Roman" w:eastAsia="Times New Roman" w:hAnsi="Times New Roman" w:cs="Times New Roman"/>
          <w:b/>
          <w:bCs/>
          <w:kern w:val="36"/>
          <w:sz w:val="48"/>
          <w:szCs w:val="48"/>
        </w:rPr>
        <w:t>May</w:t>
      </w:r>
      <w:r w:rsidRPr="004B759F">
        <w:rPr>
          <w:rFonts w:ascii="Times New Roman" w:eastAsia="Times New Roman" w:hAnsi="Times New Roman" w:cs="Times New Roman"/>
          <w:sz w:val="24"/>
          <w:szCs w:val="24"/>
        </w:rPr>
        <w:br/>
        <w:t xml:space="preserve">Philadelphia, PA • </w:t>
      </w:r>
      <w:hyperlink r:id="rId5" w:history="1">
        <w:r w:rsidRPr="004B759F">
          <w:rPr>
            <w:rFonts w:ascii="Times New Roman" w:eastAsia="Times New Roman" w:hAnsi="Times New Roman" w:cs="Times New Roman"/>
            <w:color w:val="0000FF"/>
            <w:sz w:val="24"/>
            <w:szCs w:val="24"/>
            <w:u w:val="single"/>
          </w:rPr>
          <w:t>helen.lastname@email.com</w:t>
        </w:r>
      </w:hyperlink>
      <w:r w:rsidRPr="004B759F">
        <w:rPr>
          <w:rFonts w:ascii="Times New Roman" w:eastAsia="Times New Roman" w:hAnsi="Times New Roman" w:cs="Times New Roman"/>
          <w:sz w:val="24"/>
          <w:szCs w:val="24"/>
        </w:rPr>
        <w:t xml:space="preserve"> • (555) 284-1193</w:t>
      </w:r>
    </w:p>
    <w:p w14:paraId="244D5914" w14:textId="77777777" w:rsidR="004B759F" w:rsidRPr="004B759F" w:rsidRDefault="004B759F" w:rsidP="004B759F">
      <w:pPr>
        <w:spacing w:before="100" w:beforeAutospacing="1" w:after="100" w:afterAutospacing="1" w:line="240" w:lineRule="auto"/>
        <w:outlineLvl w:val="1"/>
        <w:rPr>
          <w:rFonts w:ascii="Times New Roman" w:eastAsia="Times New Roman" w:hAnsi="Times New Roman" w:cs="Times New Roman"/>
          <w:b/>
          <w:bCs/>
          <w:sz w:val="36"/>
          <w:szCs w:val="36"/>
        </w:rPr>
      </w:pPr>
      <w:r w:rsidRPr="004B759F">
        <w:rPr>
          <w:rFonts w:ascii="Times New Roman" w:eastAsia="Times New Roman" w:hAnsi="Times New Roman" w:cs="Times New Roman"/>
          <w:b/>
          <w:bCs/>
          <w:sz w:val="36"/>
          <w:szCs w:val="36"/>
        </w:rPr>
        <w:t>Professional Summary</w:t>
      </w:r>
    </w:p>
    <w:p w14:paraId="469EF6DC" w14:textId="00B17158" w:rsidR="004B759F" w:rsidRPr="004B759F" w:rsidRDefault="004B759F" w:rsidP="004B759F">
      <w:p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t>Emerging researcher in political science with a strong interest in child and family policy, social welfare systems, and evidence-based policymaking. Skilled in qualitative and quantitative research methods, academic writing, and policy analysis. Passionate about supporting research initiatives that improve outcomes for children, families, and vulnerable populations. Seeking research internships or assistant roles in policy institutes, government agencies, or nonprofit organizations.</w:t>
      </w:r>
    </w:p>
    <w:p w14:paraId="5B712E09" w14:textId="77777777" w:rsidR="004B759F" w:rsidRPr="004B759F" w:rsidRDefault="004B759F" w:rsidP="004B759F">
      <w:pPr>
        <w:spacing w:before="100" w:beforeAutospacing="1" w:after="100" w:afterAutospacing="1" w:line="240" w:lineRule="auto"/>
        <w:outlineLvl w:val="1"/>
        <w:rPr>
          <w:rFonts w:ascii="Times New Roman" w:eastAsia="Times New Roman" w:hAnsi="Times New Roman" w:cs="Times New Roman"/>
          <w:b/>
          <w:bCs/>
          <w:sz w:val="36"/>
          <w:szCs w:val="36"/>
        </w:rPr>
      </w:pPr>
      <w:r w:rsidRPr="004B759F">
        <w:rPr>
          <w:rFonts w:ascii="Times New Roman" w:eastAsia="Times New Roman" w:hAnsi="Times New Roman" w:cs="Times New Roman"/>
          <w:b/>
          <w:bCs/>
          <w:sz w:val="36"/>
          <w:szCs w:val="36"/>
        </w:rPr>
        <w:t>Education</w:t>
      </w:r>
    </w:p>
    <w:p w14:paraId="2000007D" w14:textId="750ECD38" w:rsidR="004B759F" w:rsidRPr="004B759F" w:rsidRDefault="004B759F" w:rsidP="004B759F">
      <w:p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b/>
          <w:bCs/>
          <w:sz w:val="24"/>
          <w:szCs w:val="24"/>
        </w:rPr>
        <w:t>B.A. Political Science</w:t>
      </w:r>
      <w:r>
        <w:rPr>
          <w:rFonts w:ascii="Times New Roman" w:eastAsia="Times New Roman" w:hAnsi="Times New Roman" w:cs="Times New Roman"/>
          <w:sz w:val="24"/>
          <w:szCs w:val="24"/>
        </w:rPr>
        <w:t xml:space="preserve">, </w:t>
      </w:r>
      <w:r w:rsidRPr="004B759F">
        <w:rPr>
          <w:rFonts w:ascii="Times New Roman" w:eastAsia="Times New Roman" w:hAnsi="Times New Roman" w:cs="Times New Roman"/>
          <w:i/>
          <w:iCs/>
          <w:sz w:val="24"/>
          <w:szCs w:val="24"/>
        </w:rPr>
        <w:t>Haverford College</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4B759F">
        <w:rPr>
          <w:rFonts w:ascii="Times New Roman" w:eastAsia="Times New Roman" w:hAnsi="Times New Roman" w:cs="Times New Roman"/>
          <w:sz w:val="24"/>
          <w:szCs w:val="24"/>
        </w:rPr>
        <w:t>Expected Graduation: 2026</w:t>
      </w:r>
    </w:p>
    <w:p w14:paraId="3B1F807F" w14:textId="77777777" w:rsidR="004B759F" w:rsidRPr="004B759F" w:rsidRDefault="004B759F" w:rsidP="004B75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t>Concentration: Public Policy</w:t>
      </w:r>
    </w:p>
    <w:p w14:paraId="42914DBF" w14:textId="77777777" w:rsidR="004B759F" w:rsidRPr="004B759F" w:rsidRDefault="004B759F" w:rsidP="004B759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t>Relevant Coursework: U.S. Social Policy, Research Methods in Political Science, Child Development &amp; Public Systems, Educational Policy, Statistics for Social Science.</w:t>
      </w:r>
    </w:p>
    <w:p w14:paraId="5B606869" w14:textId="77777777" w:rsidR="004B759F" w:rsidRPr="004B759F" w:rsidRDefault="004B759F" w:rsidP="004B759F">
      <w:pPr>
        <w:spacing w:after="0"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pict w14:anchorId="275EF19D">
          <v:rect id="_x0000_i1027" style="width:0;height:1.5pt" o:hralign="center" o:hrstd="t" o:hr="t" fillcolor="#a0a0a0" stroked="f"/>
        </w:pict>
      </w:r>
    </w:p>
    <w:p w14:paraId="1C925DB0" w14:textId="77777777" w:rsidR="004B759F" w:rsidRPr="004B759F" w:rsidRDefault="004B759F" w:rsidP="004B759F">
      <w:pPr>
        <w:spacing w:before="100" w:beforeAutospacing="1" w:after="100" w:afterAutospacing="1" w:line="240" w:lineRule="auto"/>
        <w:outlineLvl w:val="1"/>
        <w:rPr>
          <w:rFonts w:ascii="Times New Roman" w:eastAsia="Times New Roman" w:hAnsi="Times New Roman" w:cs="Times New Roman"/>
          <w:b/>
          <w:bCs/>
          <w:sz w:val="36"/>
          <w:szCs w:val="36"/>
        </w:rPr>
      </w:pPr>
      <w:r w:rsidRPr="004B759F">
        <w:rPr>
          <w:rFonts w:ascii="Times New Roman" w:eastAsia="Times New Roman" w:hAnsi="Times New Roman" w:cs="Times New Roman"/>
          <w:b/>
          <w:bCs/>
          <w:sz w:val="36"/>
          <w:szCs w:val="36"/>
        </w:rPr>
        <w:t>Research Experience</w:t>
      </w:r>
    </w:p>
    <w:p w14:paraId="3620DEBD" w14:textId="77777777" w:rsidR="004B759F" w:rsidRPr="004B759F" w:rsidRDefault="004B759F" w:rsidP="004B759F">
      <w:p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b/>
          <w:bCs/>
          <w:sz w:val="24"/>
          <w:szCs w:val="24"/>
        </w:rPr>
        <w:t>Undergraduate Research Assistant – Department of Political Science</w:t>
      </w:r>
      <w:r w:rsidRPr="004B759F">
        <w:rPr>
          <w:rFonts w:ascii="Times New Roman" w:eastAsia="Times New Roman" w:hAnsi="Times New Roman" w:cs="Times New Roman"/>
          <w:sz w:val="24"/>
          <w:szCs w:val="24"/>
        </w:rPr>
        <w:br/>
        <w:t>Haverford College • 2024 – Present</w:t>
      </w:r>
    </w:p>
    <w:p w14:paraId="260DBC2C" w14:textId="77777777" w:rsidR="004B759F" w:rsidRPr="004B759F" w:rsidRDefault="004B759F" w:rsidP="004B759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t>Assisted faculty with literature reviews concerning early childhood education policy.</w:t>
      </w:r>
    </w:p>
    <w:p w14:paraId="77F8B0B5" w14:textId="77777777" w:rsidR="004B759F" w:rsidRPr="004B759F" w:rsidRDefault="004B759F" w:rsidP="004B759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t>Analyzed qualitative interview data using NVivo and contributed to drafting research memos.</w:t>
      </w:r>
    </w:p>
    <w:p w14:paraId="1AA00FF5" w14:textId="77777777" w:rsidR="004B759F" w:rsidRPr="004B759F" w:rsidRDefault="004B759F" w:rsidP="004B759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t>Helped develop survey instruments examining family engagement in local school districts.</w:t>
      </w:r>
    </w:p>
    <w:p w14:paraId="0990FBC1" w14:textId="77777777" w:rsidR="004B759F" w:rsidRPr="004B759F" w:rsidRDefault="004B759F" w:rsidP="004B759F">
      <w:p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b/>
          <w:bCs/>
          <w:sz w:val="24"/>
          <w:szCs w:val="24"/>
        </w:rPr>
        <w:t>Independent Research Project (Course-Based)</w:t>
      </w:r>
      <w:r w:rsidRPr="004B759F">
        <w:rPr>
          <w:rFonts w:ascii="Times New Roman" w:eastAsia="Times New Roman" w:hAnsi="Times New Roman" w:cs="Times New Roman"/>
          <w:sz w:val="24"/>
          <w:szCs w:val="24"/>
        </w:rPr>
        <w:br/>
        <w:t>2023 – 2024</w:t>
      </w:r>
    </w:p>
    <w:p w14:paraId="1A16D51C" w14:textId="77777777" w:rsidR="004B759F" w:rsidRPr="004B759F" w:rsidRDefault="004B759F" w:rsidP="004B759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t>Conducted a policy brief evaluating state-level child welfare reforms.</w:t>
      </w:r>
    </w:p>
    <w:p w14:paraId="78FA5D46" w14:textId="77777777" w:rsidR="004B759F" w:rsidRPr="004B759F" w:rsidRDefault="004B759F" w:rsidP="004B759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t>Applied comparative analysis across five states and presented findings to faculty panel.</w:t>
      </w:r>
    </w:p>
    <w:p w14:paraId="37D938EC" w14:textId="77777777" w:rsidR="004B759F" w:rsidRPr="004B759F" w:rsidRDefault="004B759F" w:rsidP="004B759F">
      <w:pPr>
        <w:spacing w:after="0"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pict w14:anchorId="0067D467">
          <v:rect id="_x0000_i1028" style="width:0;height:1.5pt" o:hralign="center" o:hrstd="t" o:hr="t" fillcolor="#a0a0a0" stroked="f"/>
        </w:pict>
      </w:r>
    </w:p>
    <w:p w14:paraId="23697E31" w14:textId="77777777" w:rsidR="004B759F" w:rsidRPr="004B759F" w:rsidRDefault="004B759F" w:rsidP="004B759F">
      <w:pPr>
        <w:spacing w:before="100" w:beforeAutospacing="1" w:after="100" w:afterAutospacing="1" w:line="240" w:lineRule="auto"/>
        <w:outlineLvl w:val="1"/>
        <w:rPr>
          <w:rFonts w:ascii="Times New Roman" w:eastAsia="Times New Roman" w:hAnsi="Times New Roman" w:cs="Times New Roman"/>
          <w:b/>
          <w:bCs/>
          <w:sz w:val="36"/>
          <w:szCs w:val="36"/>
        </w:rPr>
      </w:pPr>
      <w:r w:rsidRPr="004B759F">
        <w:rPr>
          <w:rFonts w:ascii="Times New Roman" w:eastAsia="Times New Roman" w:hAnsi="Times New Roman" w:cs="Times New Roman"/>
          <w:b/>
          <w:bCs/>
          <w:sz w:val="36"/>
          <w:szCs w:val="36"/>
        </w:rPr>
        <w:lastRenderedPageBreak/>
        <w:t>Skills</w:t>
      </w:r>
    </w:p>
    <w:p w14:paraId="211AEA14" w14:textId="77777777" w:rsidR="004B759F" w:rsidRPr="004B759F" w:rsidRDefault="004B759F" w:rsidP="004B75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t>Policy Analysis</w:t>
      </w:r>
    </w:p>
    <w:p w14:paraId="2092D7A9" w14:textId="77777777" w:rsidR="004B759F" w:rsidRPr="004B759F" w:rsidRDefault="004B759F" w:rsidP="004B75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t>Qualitative &amp; Quantitative Research</w:t>
      </w:r>
    </w:p>
    <w:p w14:paraId="3C68326E" w14:textId="77777777" w:rsidR="004B759F" w:rsidRPr="004B759F" w:rsidRDefault="004B759F" w:rsidP="004B75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t>SPSS, Excel, NVivo</w:t>
      </w:r>
    </w:p>
    <w:p w14:paraId="04637D1B" w14:textId="77777777" w:rsidR="004B759F" w:rsidRPr="004B759F" w:rsidRDefault="004B759F" w:rsidP="004B75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t>Literature Review</w:t>
      </w:r>
    </w:p>
    <w:p w14:paraId="77C331CC" w14:textId="77777777" w:rsidR="004B759F" w:rsidRPr="004B759F" w:rsidRDefault="004B759F" w:rsidP="004B75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t>Academic Writing</w:t>
      </w:r>
    </w:p>
    <w:p w14:paraId="165A59C5" w14:textId="77777777" w:rsidR="004B759F" w:rsidRPr="004B759F" w:rsidRDefault="004B759F" w:rsidP="004B75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t>Data Interpretation</w:t>
      </w:r>
    </w:p>
    <w:p w14:paraId="23329B62" w14:textId="77777777" w:rsidR="004B759F" w:rsidRPr="004B759F" w:rsidRDefault="004B759F" w:rsidP="004B75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t>Public Speaking &amp; Presentation</w:t>
      </w:r>
    </w:p>
    <w:p w14:paraId="677FB6A5" w14:textId="77777777" w:rsidR="004B759F" w:rsidRPr="004B759F" w:rsidRDefault="004B759F" w:rsidP="004B759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t>Stakeholder Communication</w:t>
      </w:r>
    </w:p>
    <w:p w14:paraId="298ED30D" w14:textId="77777777" w:rsidR="004B759F" w:rsidRPr="004B759F" w:rsidRDefault="004B759F" w:rsidP="004B759F">
      <w:pPr>
        <w:spacing w:after="0"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pict w14:anchorId="2A4C2805">
          <v:rect id="_x0000_i1029" style="width:0;height:1.5pt" o:hralign="center" o:hrstd="t" o:hr="t" fillcolor="#a0a0a0" stroked="f"/>
        </w:pict>
      </w:r>
    </w:p>
    <w:p w14:paraId="67435DE8" w14:textId="77777777" w:rsidR="004B759F" w:rsidRPr="004B759F" w:rsidRDefault="004B759F" w:rsidP="004B759F">
      <w:pPr>
        <w:spacing w:before="100" w:beforeAutospacing="1" w:after="100" w:afterAutospacing="1" w:line="240" w:lineRule="auto"/>
        <w:outlineLvl w:val="1"/>
        <w:rPr>
          <w:rFonts w:ascii="Times New Roman" w:eastAsia="Times New Roman" w:hAnsi="Times New Roman" w:cs="Times New Roman"/>
          <w:b/>
          <w:bCs/>
          <w:sz w:val="36"/>
          <w:szCs w:val="36"/>
        </w:rPr>
      </w:pPr>
      <w:r w:rsidRPr="004B759F">
        <w:rPr>
          <w:rFonts w:ascii="Times New Roman" w:eastAsia="Times New Roman" w:hAnsi="Times New Roman" w:cs="Times New Roman"/>
          <w:b/>
          <w:bCs/>
          <w:sz w:val="36"/>
          <w:szCs w:val="36"/>
        </w:rPr>
        <w:t>Campus &amp; Leadership Involvement</w:t>
      </w:r>
    </w:p>
    <w:p w14:paraId="1E76725D" w14:textId="406D762A" w:rsidR="004B759F" w:rsidRPr="004B759F" w:rsidRDefault="004B759F" w:rsidP="004B759F">
      <w:p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b/>
          <w:bCs/>
          <w:sz w:val="24"/>
          <w:szCs w:val="24"/>
        </w:rPr>
        <w:t>Political Science Student Association – Member</w:t>
      </w:r>
      <w:r>
        <w:rPr>
          <w:rFonts w:ascii="Times New Roman" w:eastAsia="Times New Roman" w:hAnsi="Times New Roman" w:cs="Times New Roman"/>
          <w:sz w:val="24"/>
          <w:szCs w:val="24"/>
        </w:rPr>
        <w:t xml:space="preserve">                                       </w:t>
      </w:r>
      <w:r w:rsidRPr="004B759F">
        <w:rPr>
          <w:rFonts w:ascii="Times New Roman" w:eastAsia="Times New Roman" w:hAnsi="Times New Roman" w:cs="Times New Roman"/>
          <w:sz w:val="24"/>
          <w:szCs w:val="24"/>
        </w:rPr>
        <w:t>2023 – Present</w:t>
      </w:r>
    </w:p>
    <w:p w14:paraId="410E0E89" w14:textId="77777777" w:rsidR="004B759F" w:rsidRPr="004B759F" w:rsidRDefault="004B759F" w:rsidP="004B759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t>Participated in policy roundtables and organizing guest speaker events.</w:t>
      </w:r>
    </w:p>
    <w:p w14:paraId="535072D0" w14:textId="25B9C896" w:rsidR="004B759F" w:rsidRPr="004B759F" w:rsidRDefault="004B759F" w:rsidP="004B759F">
      <w:p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b/>
          <w:bCs/>
          <w:sz w:val="24"/>
          <w:szCs w:val="24"/>
        </w:rPr>
        <w:t xml:space="preserve">Child Advocacy Volunteer – Local Nonprofit (Bryn Mawr, </w:t>
      </w:r>
      <w:proofErr w:type="gramStart"/>
      <w:r w:rsidRPr="004B759F">
        <w:rPr>
          <w:rFonts w:ascii="Times New Roman" w:eastAsia="Times New Roman" w:hAnsi="Times New Roman" w:cs="Times New Roman"/>
          <w:b/>
          <w:bCs/>
          <w:sz w:val="24"/>
          <w:szCs w:val="24"/>
        </w:rPr>
        <w:t>PA)</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sidRPr="004B759F">
        <w:rPr>
          <w:rFonts w:ascii="Times New Roman" w:eastAsia="Times New Roman" w:hAnsi="Times New Roman" w:cs="Times New Roman"/>
          <w:sz w:val="24"/>
          <w:szCs w:val="24"/>
        </w:rPr>
        <w:t>2023 – 2024</w:t>
      </w:r>
    </w:p>
    <w:p w14:paraId="5051759F" w14:textId="77777777" w:rsidR="004B759F" w:rsidRPr="004B759F" w:rsidRDefault="004B759F" w:rsidP="004B759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t>Supported after-school programs, helping coordinate educational activities for children aged 6–12.</w:t>
      </w:r>
    </w:p>
    <w:p w14:paraId="601A295B" w14:textId="77777777" w:rsidR="004B759F" w:rsidRPr="004B759F" w:rsidRDefault="004B759F" w:rsidP="004B759F">
      <w:pPr>
        <w:spacing w:after="0"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pict w14:anchorId="46A80EED">
          <v:rect id="_x0000_i1030" style="width:0;height:1.5pt" o:hralign="center" o:hrstd="t" o:hr="t" fillcolor="#a0a0a0" stroked="f"/>
        </w:pict>
      </w:r>
    </w:p>
    <w:p w14:paraId="66B164AB" w14:textId="77777777" w:rsidR="004B759F" w:rsidRPr="004B759F" w:rsidRDefault="004B759F" w:rsidP="004B759F">
      <w:pPr>
        <w:spacing w:before="100" w:beforeAutospacing="1" w:after="100" w:afterAutospacing="1" w:line="240" w:lineRule="auto"/>
        <w:outlineLvl w:val="1"/>
        <w:rPr>
          <w:rFonts w:ascii="Times New Roman" w:eastAsia="Times New Roman" w:hAnsi="Times New Roman" w:cs="Times New Roman"/>
          <w:b/>
          <w:bCs/>
          <w:sz w:val="36"/>
          <w:szCs w:val="36"/>
        </w:rPr>
      </w:pPr>
      <w:r w:rsidRPr="004B759F">
        <w:rPr>
          <w:rFonts w:ascii="Times New Roman" w:eastAsia="Times New Roman" w:hAnsi="Times New Roman" w:cs="Times New Roman"/>
          <w:b/>
          <w:bCs/>
          <w:sz w:val="36"/>
          <w:szCs w:val="36"/>
        </w:rPr>
        <w:t>Projects</w:t>
      </w:r>
    </w:p>
    <w:p w14:paraId="3E6FE171" w14:textId="77777777" w:rsidR="004B759F" w:rsidRPr="004B759F" w:rsidRDefault="004B759F" w:rsidP="004B759F">
      <w:p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b/>
          <w:bCs/>
          <w:sz w:val="24"/>
          <w:szCs w:val="24"/>
        </w:rPr>
        <w:t>Policy Brief: Early Childhood Intervention Programs</w:t>
      </w:r>
    </w:p>
    <w:p w14:paraId="6528866A" w14:textId="77777777" w:rsidR="004B759F" w:rsidRPr="004B759F" w:rsidRDefault="004B759F" w:rsidP="004B759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t>Assessed strengths and gaps in federal and state-level intervention strategies; recommended data-driven improvements in service delivery.</w:t>
      </w:r>
    </w:p>
    <w:p w14:paraId="5EB96C98" w14:textId="77777777" w:rsidR="004B759F" w:rsidRPr="004B759F" w:rsidRDefault="004B759F" w:rsidP="004B759F">
      <w:pPr>
        <w:spacing w:after="0"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pict w14:anchorId="38516A6C">
          <v:rect id="_x0000_i1031" style="width:0;height:1.5pt" o:hralign="center" o:hrstd="t" o:hr="t" fillcolor="#a0a0a0" stroked="f"/>
        </w:pict>
      </w:r>
    </w:p>
    <w:p w14:paraId="0A87E621" w14:textId="77777777" w:rsidR="004B759F" w:rsidRPr="004B759F" w:rsidRDefault="004B759F" w:rsidP="004B759F">
      <w:pPr>
        <w:spacing w:before="100" w:beforeAutospacing="1" w:after="100" w:afterAutospacing="1" w:line="240" w:lineRule="auto"/>
        <w:outlineLvl w:val="1"/>
        <w:rPr>
          <w:rFonts w:ascii="Times New Roman" w:eastAsia="Times New Roman" w:hAnsi="Times New Roman" w:cs="Times New Roman"/>
          <w:b/>
          <w:bCs/>
          <w:sz w:val="36"/>
          <w:szCs w:val="36"/>
        </w:rPr>
      </w:pPr>
      <w:r w:rsidRPr="004B759F">
        <w:rPr>
          <w:rFonts w:ascii="Times New Roman" w:eastAsia="Times New Roman" w:hAnsi="Times New Roman" w:cs="Times New Roman"/>
          <w:b/>
          <w:bCs/>
          <w:sz w:val="36"/>
          <w:szCs w:val="36"/>
        </w:rPr>
        <w:t>Certifications</w:t>
      </w:r>
    </w:p>
    <w:p w14:paraId="1A942A7A" w14:textId="77777777" w:rsidR="004B759F" w:rsidRPr="004B759F" w:rsidRDefault="004B759F" w:rsidP="004B759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t>Coursera: Social Policy for Social Services &amp; Health (2024)</w:t>
      </w:r>
    </w:p>
    <w:p w14:paraId="412E3D6C" w14:textId="77777777" w:rsidR="004B759F" w:rsidRPr="004B759F" w:rsidRDefault="004B759F" w:rsidP="004B759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B759F">
        <w:rPr>
          <w:rFonts w:ascii="Times New Roman" w:eastAsia="Times New Roman" w:hAnsi="Times New Roman" w:cs="Times New Roman"/>
          <w:sz w:val="24"/>
          <w:szCs w:val="24"/>
        </w:rPr>
        <w:t>edX: Introduction to Public Policy Analysis (2023)</w:t>
      </w:r>
    </w:p>
    <w:p w14:paraId="35BE9744" w14:textId="77777777" w:rsidR="0054164F" w:rsidRPr="004B759F" w:rsidRDefault="0054164F" w:rsidP="004B759F"/>
    <w:sectPr w:rsidR="0054164F" w:rsidRPr="004B759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D77A3"/>
    <w:multiLevelType w:val="multilevel"/>
    <w:tmpl w:val="0BB8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22CFC"/>
    <w:multiLevelType w:val="multilevel"/>
    <w:tmpl w:val="0C36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90B8A"/>
    <w:multiLevelType w:val="multilevel"/>
    <w:tmpl w:val="C286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E2858"/>
    <w:multiLevelType w:val="multilevel"/>
    <w:tmpl w:val="E0D8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6656B"/>
    <w:multiLevelType w:val="multilevel"/>
    <w:tmpl w:val="0E3C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3109D"/>
    <w:multiLevelType w:val="multilevel"/>
    <w:tmpl w:val="2630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BB3FC8"/>
    <w:multiLevelType w:val="multilevel"/>
    <w:tmpl w:val="295E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E12206"/>
    <w:multiLevelType w:val="multilevel"/>
    <w:tmpl w:val="E738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489997">
    <w:abstractNumId w:val="3"/>
  </w:num>
  <w:num w:numId="2" w16cid:durableId="221601568">
    <w:abstractNumId w:val="4"/>
  </w:num>
  <w:num w:numId="3" w16cid:durableId="310257246">
    <w:abstractNumId w:val="6"/>
  </w:num>
  <w:num w:numId="4" w16cid:durableId="802963042">
    <w:abstractNumId w:val="2"/>
  </w:num>
  <w:num w:numId="5" w16cid:durableId="1701201751">
    <w:abstractNumId w:val="5"/>
  </w:num>
  <w:num w:numId="6" w16cid:durableId="428277850">
    <w:abstractNumId w:val="1"/>
  </w:num>
  <w:num w:numId="7" w16cid:durableId="1017850880">
    <w:abstractNumId w:val="0"/>
  </w:num>
  <w:num w:numId="8" w16cid:durableId="9325174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59F"/>
    <w:rsid w:val="004B759F"/>
    <w:rsid w:val="005416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D41E6"/>
  <w15:chartTrackingRefBased/>
  <w15:docId w15:val="{70FC4E5D-D729-4E44-8497-29B5E0135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B75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B75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59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B759F"/>
    <w:rPr>
      <w:rFonts w:ascii="Times New Roman" w:eastAsia="Times New Roman" w:hAnsi="Times New Roman" w:cs="Times New Roman"/>
      <w:b/>
      <w:bCs/>
      <w:sz w:val="36"/>
      <w:szCs w:val="36"/>
    </w:rPr>
  </w:style>
  <w:style w:type="character" w:styleId="Strong">
    <w:name w:val="Strong"/>
    <w:basedOn w:val="DefaultParagraphFont"/>
    <w:uiPriority w:val="22"/>
    <w:qFormat/>
    <w:rsid w:val="004B759F"/>
    <w:rPr>
      <w:b/>
      <w:bCs/>
    </w:rPr>
  </w:style>
  <w:style w:type="paragraph" w:styleId="NormalWeb">
    <w:name w:val="Normal (Web)"/>
    <w:basedOn w:val="Normal"/>
    <w:uiPriority w:val="99"/>
    <w:semiHidden/>
    <w:unhideWhenUsed/>
    <w:rsid w:val="004B759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B759F"/>
    <w:rPr>
      <w:color w:val="0000FF"/>
      <w:u w:val="single"/>
    </w:rPr>
  </w:style>
  <w:style w:type="character" w:styleId="Emphasis">
    <w:name w:val="Emphasis"/>
    <w:basedOn w:val="DefaultParagraphFont"/>
    <w:uiPriority w:val="20"/>
    <w:qFormat/>
    <w:rsid w:val="004B75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658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elen.lastname@e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361</Words>
  <Characters>2063</Characters>
  <Application>Microsoft Office Word</Application>
  <DocSecurity>0</DocSecurity>
  <Lines>17</Lines>
  <Paragraphs>4</Paragraphs>
  <ScaleCrop>false</ScaleCrop>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Menna Sherief</dc:creator>
  <cp:keywords/>
  <dc:description/>
  <cp:lastModifiedBy>Menna Sherief</cp:lastModifiedBy>
  <cp:revision>1</cp:revision>
  <dcterms:created xsi:type="dcterms:W3CDTF">2025-12-02T22:46:00Z</dcterms:created>
  <dcterms:modified xsi:type="dcterms:W3CDTF">2025-12-02T22:49:00Z</dcterms:modified>
</cp:coreProperties>
</file>