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Generated RKS Draft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I - PENDAHULUAN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**1.1. Latar Belakang**</w:t>
        <w:br/>
        <w:t>Tangki penampung ([Nama/Nomor Tangki]) memerlukan pekerjaan restorasi dan perbaikan besar (*major overhaul*) guna mengembalikan integritas struktur, mencegah korosi lanjutan, dan memastikan keandalan operasi pengoperasian sesuai dengan spesifikasi desain awal serta regulasi keselamatan. Pekerjaan ini akan dilakukan di [Nama Area/Lokasi].</w:t>
        <w:br/>
        <w:br/>
        <w:t>**1.2. Tujuan Pekerjaan**</w:t>
        <w:br/>
        <w:t>1. Memperbaiki kerusakan fisik pada dinding (*shell*), dasar (*bottom*), dan atap (*roof*) tangki yang mengalami korosi atau retak.</w:t>
        <w:br/>
        <w:t>2. Memastikan ketahanan korosi kembali melalui aplikasi sistem pelapisan (*coating system*) ulang.</w:t>
        <w:br/>
        <w:t>3. Memenuhi persyaratan standar keselamatan dan lingkungan hidup (HSSE) serta regulasi pemerintah (Migas/Dirjen Migas).</w:t>
        <w:br/>
        <w:br/>
        <w:t>---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II - RUANG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II.1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bertanggung jawab penuh atas pelaksanaan pekerjaan mulai dari tahap persiapan hingga serah terima, meliputi:</w:t>
        <w:br/>
        <w:br/>
        <w:t>**2.1. Tahap Persiapan**</w:t>
        <w:br/>
        <w:t>*   Mobilisasi alat berat, peralatan las/sandblasting, dan tenaga ahli ke lokasi.</w:t>
        <w:br/>
        <w:t>*   Pengosongan tangki dan pemindahan sisa produk ke tangki cadangan.</w:t>
        <w:br/>
        <w:t>*   Proses pembersihan internal (*cleaning*) hingga kondisi bebas hydrocarbon (*Gas Free*).</w:t>
        <w:br/>
        <w:t>*   Pengaturan izin kerja (Isu *Hot Work Permit* dan *Confined Space Entry*).</w:t>
        <w:br/>
        <w:br/>
        <w:t>**2.2. Pekerjaan Koreksi &amp; Perbaikan Struktur**</w:t>
        <w:br/>
        <w:t>*   **Inspeksi Dasar:** Melakukan *Vacuum Box Test* dan ultrasonik thickness measurement (UT) pada plat dasar (*bottom plate*).</w:t>
        <w:br/>
        <w:t>*   **Perbaikan Plat Dasar:** Pengelasan patch pada area yang bocor/pitting, atau penggantian plat dasar yang aus total.</w:t>
        <w:br/>
        <w:t>*   **Perbaikan Shell:** Pengelasan rekahan pada badan tangki, pengencangan baut *top angle*, dan perbaikan *wind girder*.</w:t>
        <w:br/>
        <w:t>*   **Pengelasan:** Semua pekerjaan pengelasan harus menggunakan elektroda/material las yang sesuai spesifikasi material indukar (Parent Metal) dan memenuhi standar AWS/DIN.</w:t>
        <w:br/>
        <w:br/>
        <w:t>**2.3. Pekerjaan Preparasi Permukaan (Surface Preparation)**</w:t>
        <w:br/>
        <w:t>*   Melakukan sandblasting seluruh permukaan dalam (product side) hingga tingkat kebersihan logam (*Near White Metal* SSPC SP-10).</w:t>
        <w:br/>
        <w:t>*   Sandblasting permukaan luar tangki untuk menghilangkan cat lama dan karat.</w:t>
        <w:br/>
        <w:t>*   Pembersihan debu las dan gerinda (*Wire brushing*) pada area yang tidak bisa disandblast.</w:t>
        <w:br/>
        <w:br/>
        <w:t>**2.4. Pekerjaan Insulasi &amp; Pengecatan (Coating System)**</w:t>
        <w:br/>
        <w:t>*   **Insulasi:** Pemasangan/ganti wool/mineral wool isolasi panas pada bagian shell dan roof (sesuai gambar teknik).</w:t>
        <w:br/>
        <w:t>*   **Pelapisan Internal:** Aplikasi cat tipe *Epoxy Phenolic* (tahan suhu tinggi/kimia) sesuai jumlah layer yang disyaratkan.</w:t>
        <w:br/>
        <w:t>*   **Pelapisan Eksternal:** Aplikasi primer anti-karat, intermediate coat, dan top coat (pigmen berwarna) sesuai standar Munsell/Federal Std warna yang diminta PERUSAHAAN.</w:t>
        <w:br/>
        <w:br/>
        <w:t>**2.5. Pekerjaan Commissioning**</w:t>
        <w:br/>
        <w:t>*   Uji kebocoran / Hidrotesting tangki (jika diperlukan).</w:t>
        <w:br/>
        <w:t>*   Verifikasi pemasangan instrumen (Level Gauge, Temperature Probe).</w:t>
        <w:br/>
        <w:t>*   Bersihkan situs kerja (*Housekeeping*) dan buangan limbah (sludge/cat bekas).</w:t>
        <w:br/>
        <w:br/>
        <w:t>---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III - STANDAR &amp; SPESIFIKASI TEKNIS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III.1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harus mengacu pada standar internasional terbaru sebagai berikut:</w:t>
        <w:br/>
        <w:t>1.  **API 653:** *Tank Inspection, Repair, Alteration, and Reconstruction* (Standar Utama Restorasi).</w:t>
        <w:br/>
        <w:t>2.  **API 650:** *Welded Steel Tanks for Oil Storage* (Desain Konstruksi).</w:t>
        <w:br/>
        <w:t>3.  **AWS D1.1:** Code for Welding in Building/Bridging structures.</w:t>
        <w:br/>
        <w:t>4.  **SSPC / NACE:** Standar preparasi permukaan dan klasifikasi cat.</w:t>
        <w:br/>
        <w:br/>
        <w:t>---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IV - PERSYARATAN HSSE (K3L)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IV.1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wajib memenuhi indikator kinerja HSSE berikut:</w:t>
        <w:br/>
        <w:t>1.  **Target Keamanan:** *Zero Lost Time Injury (LTI)* dan *Zero Fire Explosion*.</w:t>
        <w:br/>
        <w:t>2.  **Alat Pelindung Diri (APD):** Seluruh pekerja wajib menggunakan APD lengkap (Helm, Sepatu Safety, Coverall Cotton, Sarung Tangan Las, Safety Glasses).</w:t>
        <w:br/>
        <w:t>3.  **Pengendalian Lingkungan:** Pembuangan lumpur/sludge tangki hanya boleh dibuang ke instalasi pengolahan limbah milik PERUSAHAAN dengan bukti serah terima resmi.</w:t>
        <w:br/>
        <w:t>4.  **Gas Monitoring:** Pemantauan kadar gas Oksigen dan LEL secara berkala bagi pekerja yang bekerja di ruang terbatas (*confined space*).</w:t>
        <w:br/>
        <w:br/>
        <w:t>---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V - JAMINAN MUTU (QA/QC) DAN LAPORAN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V.1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wajib menyusun dokumen berikut sebelum pelaksanaan dimulai:</w:t>
        <w:br/>
        <w:t>1.  **ITP (Inspection and Test Plan):** Daftar titik pemeriksaan bersama antara Kontraktor dan Insinyur PERUSAHAAN (misal: sebelum welding, setelah blasting, setelah painting).</w:t>
        <w:br/>
        <w:t>2.  **Method Statement:** uraian cara kerja terperinci (termasuk perhitungan beban craning jika ada pembebanan baru).</w:t>
        <w:br/>
        <w:t>3.  **Laporan Akhir:**</w:t>
        <w:br/>
        <w:t xml:space="preserve">    *   Gambar As-Built Drawing (Revisi gambar teknik akibat perubahan lapangan).</w:t>
        <w:br/>
        <w:t xml:space="preserve">    *   Laporan Hasil Pengujian (NDT Report, Paint Coating Report).</w:t>
        <w:br/>
        <w:t xml:space="preserve">    *   Sertifikat Kompetensi Las &amp; Inspector (API/WI/CWI).</w:t>
        <w:br/>
        <w:br/>
        <w:t>---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VI - PENGATURAN WAKTU DAN PEMBAYARAN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VI.1 Uraian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1.  **Jangka Waktu:** Pekerjaan harus selesai selama [Sebutkan Hari, misal: 60 Hari Kalender] sejak tanggal diterbitkannya Surat Perintah Kerja (SPK).</w:t>
        <w:br/>
        <w:t>2.  **Penalti:** Keterlambatan pelaksanaan pekerjaan akan dikenakan denda sebesar [Sebutkan persen, misal: 0.1%] per hari keterlambatan dari nilai kontrak, dengan batas maksimal [Sebutkan persen, misal: 2%].</w:t>
        <w:br/>
        <w:br/>
        <w:t>---</w:t>
        <w:br/>
        <w:br/>
        <w:t>**Disusun oleh:**</w:t>
        <w:br/>
        <w:t>Tim Engineering &amp; Planning</w:t>
        <w:br/>
        <w:t>PT Kilang Pertamina Internasional</w:t>
        <w:br/>
        <w:br/>
        <w:t>**Dipublikasikan pada:**</w:t>
        <w:br/>
        <w:t>[Mari/Tahun]</w:t>
        <w:br/>
        <w:br/>
        <w:t>---</w:t>
        <w:br/>
        <w:br/>
        <w:t>Apakah Anda ingin saya mengubah bagian tertentu (misalnya menambah detail spesifikasi cat atau mengubah durasi waktu pengerjaan)? Atau apakah Anda ingin saya mengekspor dokumen ini ke file Word?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