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tabs>
          <w:tab w:pos="6982" w:val="left"/>
        </w:tabs>
        <w:autoSpaceDE w:val="0"/>
        <w:widowControl/>
        <w:spacing w:line="324" w:lineRule="auto" w:before="2230" w:after="0"/>
        <w:ind w:left="3788" w:right="288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43"/>
        </w:rPr>
        <w:t xml:space="preserve">RENCANA KERJA DAN SYARAT-SYARAT 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43"/>
        </w:rPr>
        <w:t>(RKS)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792480</wp:posOffset>
            </wp:positionH>
            <wp:positionV relativeFrom="page">
              <wp:posOffset>886460</wp:posOffset>
            </wp:positionV>
            <wp:extent cx="12861290" cy="17386818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61290" cy="173868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518" w:val="left"/>
          <w:tab w:pos="4656" w:val="left"/>
        </w:tabs>
        <w:autoSpaceDE w:val="0"/>
        <w:widowControl/>
        <w:spacing w:line="317" w:lineRule="auto" w:before="1638" w:after="0"/>
        <w:ind w:left="2302" w:right="4752" w:firstLine="0"/>
        <w:jc w:val="left"/>
      </w:pPr>
      <w:r>
        <w:rPr>
          <w:w w:val="101.01032257080078"/>
          <w:rFonts w:ascii="Liberation Sans" w:hAnsi="Liberation Sans" w:eastAsia="Liberation Sans"/>
          <w:b/>
          <w:i w:val="0"/>
          <w:color w:val="000000"/>
          <w:sz w:val="27"/>
        </w:rPr>
        <w:t xml:space="preserve">MELAKSANAKAN PEKERJAAN OVERHAUL TANGKI 041T314 </w:t>
      </w:r>
      <w:r>
        <w:tab/>
      </w:r>
      <w:r>
        <w:rPr>
          <w:w w:val="101.01032257080078"/>
          <w:rFonts w:ascii="Liberation Sans" w:hAnsi="Liberation Sans" w:eastAsia="Liberation Sans"/>
          <w:b/>
          <w:i w:val="0"/>
          <w:color w:val="000000"/>
          <w:sz w:val="27"/>
        </w:rPr>
        <w:t xml:space="preserve">AREA LOC III KILANG PT KILANG PERTAMINA </w:t>
      </w:r>
      <w:r>
        <w:tab/>
      </w:r>
      <w:r>
        <w:tab/>
      </w:r>
      <w:r>
        <w:rPr>
          <w:w w:val="101.01032257080078"/>
          <w:rFonts w:ascii="Liberation Sans" w:hAnsi="Liberation Sans" w:eastAsia="Liberation Sans"/>
          <w:b/>
          <w:i w:val="0"/>
          <w:color w:val="000000"/>
          <w:sz w:val="27"/>
        </w:rPr>
        <w:t>INTERNASIONAL RU IV CILACAP</w:t>
      </w:r>
    </w:p>
    <w:p>
      <w:pPr>
        <w:autoSpaceDN w:val="0"/>
        <w:autoSpaceDE w:val="0"/>
        <w:widowControl/>
        <w:spacing w:line="233" w:lineRule="auto" w:before="2520" w:after="0"/>
        <w:ind w:left="0" w:right="3846" w:firstLine="0"/>
        <w:jc w:val="right"/>
      </w:pPr>
      <w:r>
        <w:rPr>
          <w:rFonts w:ascii="Liberation Sans" w:hAnsi="Liberation Sans" w:eastAsia="Liberation Sans"/>
          <w:b/>
          <w:i w:val="0"/>
          <w:color w:val="000000"/>
          <w:sz w:val="33"/>
        </w:rPr>
        <w:t>Bidder List No: ______________________</w:t>
      </w:r>
    </w:p>
    <w:p>
      <w:pPr>
        <w:autoSpaceDN w:val="0"/>
        <w:autoSpaceDE w:val="0"/>
        <w:widowControl/>
        <w:spacing w:line="233" w:lineRule="auto" w:before="1066" w:after="310"/>
        <w:ind w:left="0" w:right="4098" w:firstLine="0"/>
        <w:jc w:val="right"/>
      </w:pPr>
      <w:r>
        <w:rPr>
          <w:rFonts w:ascii="Liberation Sans" w:hAnsi="Liberation Sans" w:eastAsia="Liberation Sans"/>
          <w:b/>
          <w:i w:val="0"/>
          <w:color w:val="000000"/>
          <w:sz w:val="33"/>
        </w:rPr>
        <w:t>RESIKO PEKERJAAN (ASPEK CSMS):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40.0" w:type="dxa"/>
      </w:tblPr>
      <w:tblGrid>
        <w:gridCol w:w="4040"/>
        <w:gridCol w:w="4040"/>
        <w:gridCol w:w="4040"/>
      </w:tblGrid>
      <w:tr>
        <w:trPr>
          <w:trHeight w:hRule="exact" w:val="492"/>
        </w:trPr>
        <w:tc>
          <w:tcPr>
            <w:tcW w:type="dxa" w:w="4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20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3"/>
              </w:rPr>
              <w:t xml:space="preserve">HIGH </w:t>
            </w:r>
          </w:p>
        </w:tc>
        <w:tc>
          <w:tcPr>
            <w:tcW w:type="dxa" w:w="1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3"/>
              </w:rPr>
              <w:t xml:space="preserve">MIDDLE </w:t>
            </w:r>
          </w:p>
        </w:tc>
        <w:tc>
          <w:tcPr>
            <w:tcW w:type="dxa" w:w="3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24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3"/>
              </w:rPr>
              <w:t>LOW</w:t>
            </w:r>
          </w:p>
        </w:tc>
      </w:tr>
    </w:tbl>
    <w:p>
      <w:pPr>
        <w:autoSpaceDN w:val="0"/>
        <w:autoSpaceDE w:val="0"/>
        <w:widowControl/>
        <w:spacing w:line="233" w:lineRule="auto" w:before="5862" w:after="1342"/>
        <w:ind w:left="2332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43"/>
        </w:rPr>
        <w:t>PT KILANG PERTAMINA INTERNASIONAL RU IV CILACAP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80.0" w:type="dxa"/>
      </w:tblPr>
      <w:tblGrid>
        <w:gridCol w:w="4040"/>
        <w:gridCol w:w="4040"/>
        <w:gridCol w:w="4040"/>
      </w:tblGrid>
      <w:tr>
        <w:trPr>
          <w:trHeight w:hRule="exact" w:val="346"/>
        </w:trPr>
        <w:tc>
          <w:tcPr>
            <w:tcW w:type="dxa" w:w="5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20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4"/>
              </w:rPr>
              <w:t xml:space="preserve">STATUS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4"/>
              </w:rPr>
              <w:t xml:space="preserve">KONTRAKTOR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7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4"/>
              </w:rPr>
              <w:t>PERTAMINA</w:t>
            </w:r>
          </w:p>
        </w:tc>
      </w:tr>
    </w:tbl>
    <w:p>
      <w:pPr>
        <w:autoSpaceDN w:val="0"/>
        <w:tabs>
          <w:tab w:pos="9346" w:val="left"/>
        </w:tabs>
        <w:autoSpaceDE w:val="0"/>
        <w:widowControl/>
        <w:spacing w:line="312" w:lineRule="auto" w:before="16" w:after="0"/>
        <w:ind w:left="1426" w:right="4608" w:firstLine="0"/>
        <w:jc w:val="left"/>
      </w:pP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Rev.Final </w:t>
      </w:r>
      <w:r>
        <w:rPr>
          <w:w w:val="97.40281105041504"/>
          <w:rFonts w:ascii="Liberation Serif" w:hAnsi="Liberation Serif" w:eastAsia="Liberation Serif"/>
          <w:b w:val="0"/>
          <w:i w:val="0"/>
          <w:color w:val="000000"/>
          <w:sz w:val="14"/>
        </w:rPr>
        <w:t>&lt;AN\ OH Tanki 041T-314_2024_\1. 20240910 Lampiran B Lingkup Kerja Overhaul Tangki 041T314 Rev-Final&gt;</w:t>
      </w:r>
    </w:p>
    <w:p>
      <w:pPr>
        <w:autoSpaceDN w:val="0"/>
        <w:autoSpaceDE w:val="0"/>
        <w:widowControl/>
        <w:spacing w:line="230" w:lineRule="auto" w:before="54" w:after="0"/>
        <w:ind w:left="0" w:right="1900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5"/>
        </w:rPr>
        <w:t>Hal 1 dari 27</w:t>
      </w:r>
    </w:p>
    <w:p>
      <w:pPr>
        <w:sectPr>
          <w:pgSz w:w="15000" w:h="212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tabs>
          <w:tab w:pos="3748" w:val="left"/>
        </w:tabs>
        <w:autoSpaceDE w:val="0"/>
        <w:widowControl/>
        <w:spacing w:line="264" w:lineRule="auto" w:before="1466" w:after="822"/>
        <w:ind w:left="1782" w:right="3024" w:firstLine="0"/>
        <w:jc w:val="left"/>
      </w:pPr>
      <w:r>
        <w:rPr>
          <w:w w:val="101.05769817645734"/>
          <w:rFonts w:ascii="Liberation Sans" w:hAnsi="Liberation Sans" w:eastAsia="Liberation Sans"/>
          <w:b w:val="0"/>
          <w:i w:val="0"/>
          <w:color w:val="000000"/>
          <w:sz w:val="26"/>
        </w:rPr>
        <w:t xml:space="preserve">PEKERJ AAN : PEKERJ AAN OVERHAUL TANGKI 041T314 AREA LOC III KILANG PT </w:t>
      </w:r>
      <w:r>
        <w:tab/>
      </w:r>
      <w:r>
        <w:rPr>
          <w:w w:val="101.05769817645734"/>
          <w:rFonts w:ascii="Liberation Sans" w:hAnsi="Liberation Sans" w:eastAsia="Liberation Sans"/>
          <w:b w:val="0"/>
          <w:i w:val="0"/>
          <w:color w:val="000000"/>
          <w:sz w:val="26"/>
        </w:rPr>
        <w:t>KILANG PERTAMINA INTERNASIONAL RU IV CILACAP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6.0" w:type="dxa"/>
      </w:tblPr>
      <w:tblGrid>
        <w:gridCol w:w="12120"/>
      </w:tblGrid>
      <w:tr>
        <w:trPr>
          <w:trHeight w:hRule="exact" w:val="896"/>
        </w:trPr>
        <w:tc>
          <w:tcPr>
            <w:tcW w:type="dxa" w:w="13188"/>
            <w:tcBorders>
              <w:start w:sz="13.303799629211426" w:val="single" w:color="#BFBFBF"/>
              <w:top w:sz="13.303799629211426" w:val="single" w:color="#BFBFBF"/>
              <w:end w:sz="13.303799629211426" w:val="single" w:color="#BFBFBF"/>
              <w:bottom w:sz="13.303799629211426" w:val="single" w:color="#BFBFB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4040"/>
        <w:gridCol w:w="4040"/>
        <w:gridCol w:w="4040"/>
      </w:tblGrid>
      <w:tr>
        <w:trPr>
          <w:trHeight w:hRule="exact" w:val="344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236" w:firstLine="0"/>
              <w:jc w:val="right"/>
            </w:pPr>
            <w:r>
              <w:rPr>
                <w:w w:val="101.05769817645734"/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1.</w:t>
            </w:r>
          </w:p>
        </w:tc>
        <w:tc>
          <w:tcPr>
            <w:tcW w:type="dxa" w:w="25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240" w:right="0" w:firstLine="0"/>
              <w:jc w:val="left"/>
            </w:pPr>
            <w:r>
              <w:rPr>
                <w:w w:val="101.05769817645734"/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LAMPIRAN B :</w:t>
            </w:r>
          </w:p>
        </w:tc>
        <w:tc>
          <w:tcPr>
            <w:tcW w:type="dxa" w:w="9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596" w:right="0" w:firstLine="0"/>
              <w:jc w:val="left"/>
            </w:pPr>
            <w:r>
              <w:rPr>
                <w:w w:val="101.05769817645734"/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RUANG LINGKUP PEKERJ AAN</w:t>
            </w:r>
          </w:p>
        </w:tc>
      </w:tr>
      <w:tr>
        <w:trPr>
          <w:trHeight w:hRule="exact" w:val="190"/>
        </w:trPr>
        <w:tc>
          <w:tcPr>
            <w:tcW w:type="dxa" w:w="9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58" w:after="0"/>
              <w:ind w:left="0" w:right="236" w:firstLine="0"/>
              <w:jc w:val="right"/>
            </w:pPr>
            <w:r>
              <w:rPr>
                <w:w w:val="101.05769817645734"/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2.</w:t>
            </w:r>
          </w:p>
        </w:tc>
        <w:tc>
          <w:tcPr>
            <w:tcW w:type="dxa" w:w="4040"/>
            <w:vMerge/>
            <w:tcBorders/>
          </w:tcPr>
          <w:p/>
        </w:tc>
        <w:tc>
          <w:tcPr>
            <w:tcW w:type="dxa" w:w="95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58" w:after="0"/>
              <w:ind w:left="596" w:right="0" w:firstLine="0"/>
              <w:jc w:val="left"/>
            </w:pPr>
            <w:r>
              <w:rPr>
                <w:w w:val="101.05769817645734"/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HARGA KONTRAK DAN KETENTUAN PEMBAYARAN</w:t>
            </w:r>
          </w:p>
        </w:tc>
      </w:tr>
      <w:tr>
        <w:trPr>
          <w:trHeight w:hRule="exact" w:val="610"/>
        </w:trPr>
        <w:tc>
          <w:tcPr>
            <w:tcW w:type="dxa" w:w="4040"/>
            <w:vMerge/>
            <w:tcBorders/>
          </w:tcPr>
          <w:p/>
        </w:tc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8" w:after="0"/>
              <w:ind w:left="240" w:right="0" w:firstLine="0"/>
              <w:jc w:val="left"/>
            </w:pPr>
            <w:r>
              <w:rPr>
                <w:w w:val="101.05769817645734"/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LAMPIRAN C :</w:t>
            </w:r>
          </w:p>
        </w:tc>
        <w:tc>
          <w:tcPr>
            <w:tcW w:type="dxa" w:w="4040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0" w:right="236" w:firstLine="0"/>
              <w:jc w:val="right"/>
            </w:pPr>
            <w:r>
              <w:rPr>
                <w:w w:val="101.05769817645734"/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3.</w:t>
            </w:r>
          </w:p>
        </w:tc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240" w:right="0" w:firstLine="0"/>
              <w:jc w:val="left"/>
            </w:pPr>
            <w:r>
              <w:rPr>
                <w:w w:val="101.05769817645734"/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LAMPIRAN D :</w:t>
            </w:r>
          </w:p>
        </w:tc>
        <w:tc>
          <w:tcPr>
            <w:tcW w:type="dxa" w:w="9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506" w:right="0" w:firstLine="0"/>
              <w:jc w:val="left"/>
            </w:pPr>
            <w:r>
              <w:rPr>
                <w:w w:val="101.05769817645734"/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 xml:space="preserve"> J ANGKA WAKTU DAN J ADWAL PELAKSANAAN PEKERJ AAN</w:t>
            </w:r>
          </w:p>
        </w:tc>
      </w:tr>
      <w:tr>
        <w:trPr>
          <w:trHeight w:hRule="exact" w:val="620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4" w:after="0"/>
              <w:ind w:left="0" w:right="236" w:firstLine="0"/>
              <w:jc w:val="right"/>
            </w:pPr>
            <w:r>
              <w:rPr>
                <w:w w:val="101.05769817645734"/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4.</w:t>
            </w:r>
          </w:p>
        </w:tc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4" w:after="0"/>
              <w:ind w:left="240" w:right="0" w:firstLine="0"/>
              <w:jc w:val="left"/>
            </w:pPr>
            <w:r>
              <w:rPr>
                <w:w w:val="101.05769817645734"/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LAMPIRAN E :</w:t>
            </w:r>
          </w:p>
        </w:tc>
        <w:tc>
          <w:tcPr>
            <w:tcW w:type="dxa" w:w="9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2" w:after="0"/>
              <w:ind w:left="596" w:right="0" w:firstLine="0"/>
              <w:jc w:val="left"/>
            </w:pP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>HEALTH, SAFETY, SECURITY &amp; ENVIRONMENTAL (HSSE)</w:t>
            </w:r>
          </w:p>
        </w:tc>
      </w:tr>
      <w:tr>
        <w:trPr>
          <w:trHeight w:hRule="exact" w:val="620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6" w:after="0"/>
              <w:ind w:left="0" w:right="236" w:firstLine="0"/>
              <w:jc w:val="right"/>
            </w:pPr>
            <w:r>
              <w:rPr>
                <w:w w:val="101.05769817645734"/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5.</w:t>
            </w:r>
          </w:p>
        </w:tc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6" w:after="0"/>
              <w:ind w:left="240" w:right="0" w:firstLine="0"/>
              <w:jc w:val="left"/>
            </w:pPr>
            <w:r>
              <w:rPr>
                <w:w w:val="101.05769817645734"/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LAMPIRAN F :</w:t>
            </w:r>
          </w:p>
        </w:tc>
        <w:tc>
          <w:tcPr>
            <w:tcW w:type="dxa" w:w="9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6" w:after="0"/>
              <w:ind w:left="596" w:right="0" w:firstLine="0"/>
              <w:jc w:val="left"/>
            </w:pPr>
            <w:r>
              <w:rPr>
                <w:w w:val="101.05769817645734"/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ASURANSI</w:t>
            </w:r>
          </w:p>
        </w:tc>
      </w:tr>
      <w:tr>
        <w:trPr>
          <w:trHeight w:hRule="exact" w:val="526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2" w:after="0"/>
              <w:ind w:left="0" w:right="236" w:firstLine="0"/>
              <w:jc w:val="right"/>
            </w:pPr>
            <w:r>
              <w:rPr>
                <w:w w:val="101.05769817645734"/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6.</w:t>
            </w:r>
          </w:p>
        </w:tc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2" w:after="0"/>
              <w:ind w:left="240" w:right="0" w:firstLine="0"/>
              <w:jc w:val="left"/>
            </w:pPr>
            <w:r>
              <w:rPr>
                <w:w w:val="101.05769817645734"/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LAMPIRAN G :</w:t>
            </w:r>
          </w:p>
        </w:tc>
        <w:tc>
          <w:tcPr>
            <w:tcW w:type="dxa" w:w="9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2" w:after="0"/>
              <w:ind w:left="596" w:right="0" w:firstLine="0"/>
              <w:jc w:val="left"/>
            </w:pPr>
            <w:r>
              <w:rPr>
                <w:w w:val="101.05769817645734"/>
                <w:rFonts w:ascii="Liberation Sans" w:hAnsi="Liberation Sans" w:eastAsia="Liberation Sans"/>
                <w:b w:val="0"/>
                <w:i w:val="0"/>
                <w:color w:val="000000"/>
                <w:sz w:val="26"/>
              </w:rPr>
              <w:t>LAIN-LAIN</w:t>
            </w:r>
          </w:p>
        </w:tc>
      </w:tr>
    </w:tbl>
    <w:p>
      <w:pPr>
        <w:autoSpaceDN w:val="0"/>
        <w:autoSpaceDE w:val="0"/>
        <w:widowControl/>
        <w:spacing w:line="11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38.0" w:type="dxa"/>
      </w:tblPr>
      <w:tblGrid>
        <w:gridCol w:w="12120"/>
      </w:tblGrid>
      <w:tr>
        <w:trPr>
          <w:trHeight w:hRule="exact" w:val="900"/>
        </w:trPr>
        <w:tc>
          <w:tcPr>
            <w:tcW w:type="dxa" w:w="5962"/>
            <w:tcBorders>
              <w:start w:sz="13.303799629211426" w:val="single" w:color="#BFBFBF"/>
              <w:top w:sz="13.303799629211426" w:val="single" w:color="#BFBFBF"/>
              <w:bottom w:sz="13.30379962921142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23" w:type="dxa"/>
            </w:tblPr>
            <w:tblGrid>
              <w:gridCol w:w="1987"/>
              <w:gridCol w:w="1987"/>
              <w:gridCol w:w="1987"/>
            </w:tblGrid>
            <w:tr>
              <w:trPr>
                <w:trHeight w:hRule="exact" w:val="346"/>
              </w:trPr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 xml:space="preserve">STATUS </w:t>
                  </w:r>
                </w:p>
              </w:tc>
              <w:tc>
                <w:tcPr>
                  <w:tcW w:type="dxa" w:w="2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 xml:space="preserve">KONTRAKTOR </w:t>
                  </w:r>
                </w:p>
              </w:tc>
              <w:tc>
                <w:tcPr>
                  <w:tcW w:type="dxa" w:w="1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172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>PERTAMINA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16" w:after="0"/>
              <w:ind w:left="29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4"/>
              </w:rPr>
              <w:t>Rev.Final</w:t>
            </w:r>
          </w:p>
        </w:tc>
      </w:tr>
    </w:tbl>
    <w:p>
      <w:pPr>
        <w:autoSpaceDN w:val="0"/>
        <w:tabs>
          <w:tab w:pos="11800" w:val="left"/>
        </w:tabs>
        <w:autoSpaceDE w:val="0"/>
        <w:widowControl/>
        <w:spacing w:line="262" w:lineRule="auto" w:before="22" w:after="0"/>
        <w:ind w:left="1426" w:right="1872" w:firstLine="0"/>
        <w:jc w:val="left"/>
      </w:pPr>
      <w:r>
        <w:rPr>
          <w:w w:val="97.40281105041504"/>
          <w:rFonts w:ascii="Liberation Serif" w:hAnsi="Liberation Serif" w:eastAsia="Liberation Serif"/>
          <w:b w:val="0"/>
          <w:i w:val="0"/>
          <w:color w:val="000000"/>
          <w:sz w:val="14"/>
        </w:rPr>
        <w:t xml:space="preserve">&lt;AN\ OH Tanki 041T-314_2024_\1. 20240910 Lampiran B Lingkup Kerja Overhaul Tangki 041T314 Rev-Final&gt; 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5"/>
        </w:rPr>
        <w:t>Hal 2 dari 27</w:t>
      </w:r>
    </w:p>
    <w:p>
      <w:pPr>
        <w:sectPr>
          <w:pgSz w:w="15000" w:h="212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1531620</wp:posOffset>
            </wp:positionH>
            <wp:positionV relativeFrom="page">
              <wp:posOffset>4446270</wp:posOffset>
            </wp:positionV>
            <wp:extent cx="4371340" cy="1298731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1340" cy="1298731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62.0" w:type="dxa"/>
      </w:tblPr>
      <w:tblGrid>
        <w:gridCol w:w="12120"/>
      </w:tblGrid>
      <w:tr>
        <w:trPr>
          <w:trHeight w:hRule="exact" w:val="2030"/>
        </w:trPr>
        <w:tc>
          <w:tcPr>
            <w:tcW w:type="dxa" w:w="6866"/>
            <w:tcBorders>
              <w:start w:sz="13.303799629211426" w:val="single" w:color="#BFBFBF"/>
              <w:top w:sz="13.303799629211426" w:val="single" w:color="#BFBFBF"/>
              <w:end w:sz="13.303799629211426" w:val="single" w:color="#BFBFBF"/>
              <w:bottom w:sz="13.30379962921142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6" w:val="left"/>
              </w:tabs>
              <w:autoSpaceDE w:val="0"/>
              <w:widowControl/>
              <w:spacing w:line="264" w:lineRule="auto" w:before="1160" w:after="0"/>
              <w:ind w:left="0" w:right="3888" w:firstLine="0"/>
              <w:jc w:val="left"/>
            </w:pPr>
            <w:r>
              <w:tab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3"/>
              </w:rPr>
              <w:t xml:space="preserve">LAMPIRAN B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33"/>
              </w:rPr>
              <w:t>RUANG LINGKUP</w:t>
            </w:r>
          </w:p>
        </w:tc>
      </w:tr>
    </w:tbl>
    <w:p>
      <w:pPr>
        <w:autoSpaceDN w:val="0"/>
        <w:autoSpaceDE w:val="0"/>
        <w:widowControl/>
        <w:spacing w:line="233" w:lineRule="auto" w:before="116" w:after="0"/>
        <w:ind w:left="0" w:right="4552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Revisi-FInal, tanggal 10 September 2024</w:t>
      </w:r>
    </w:p>
    <w:p>
      <w:pPr>
        <w:autoSpaceDN w:val="0"/>
        <w:autoSpaceDE w:val="0"/>
        <w:widowControl/>
        <w:spacing w:line="233" w:lineRule="auto" w:before="780" w:after="0"/>
        <w:ind w:left="1426" w:right="0" w:firstLine="0"/>
        <w:jc w:val="left"/>
      </w:pP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1.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NAMA PEKERJAAN</w:t>
      </w:r>
    </w:p>
    <w:p>
      <w:pPr>
        <w:autoSpaceDN w:val="0"/>
        <w:autoSpaceDE w:val="0"/>
        <w:widowControl/>
        <w:spacing w:line="233" w:lineRule="auto" w:before="176" w:after="0"/>
        <w:ind w:left="179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Overhaul Tangki 041T314 Area LOC III Kilang PT KILANG PERTAMINA INTERNATIONAL RU IV CILACA</w:t>
      </w:r>
    </w:p>
    <w:p>
      <w:pPr>
        <w:autoSpaceDN w:val="0"/>
        <w:autoSpaceDE w:val="0"/>
        <w:widowControl/>
        <w:spacing w:line="247" w:lineRule="auto" w:before="178" w:after="0"/>
        <w:ind w:left="1770" w:right="0" w:hanging="344"/>
        <w:jc w:val="left"/>
      </w:pP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2.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 xml:space="preserve">PENDAHULUAN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Melakukan Pekerjaan Overhaul Tangki 041T314 Area Lube Oil Complex III Kilang PT KILANG PERTAMIN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INTERNASIONAL RU IV Cilacap sesuai memorandum No.162/KPI47152/2023-S2 perihal Has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Pemeriksaan dan Rekomendasi Perbaikan Tangki 041T314 Area LOC III Saat Pelaksanaan In-Servic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Inspection Tahun 2022 sebagai dasar scope overhaul tangki 041T314 dalam rangka RKAP tahun 202 </w:t>
      </w:r>
      <w:r>
        <w:rPr>
          <w:w w:val="98.63160889724205"/>
          <w:rFonts w:ascii="Liberation Sans" w:hAnsi="Liberation Sans" w:eastAsia="Liberation Sans"/>
          <w:b w:val="0"/>
          <w:i w:val="0"/>
          <w:color w:val="000000"/>
          <w:sz w:val="29"/>
        </w:rPr>
        <w:t>Selanjutnya PT Kilang Pertamina Internasional RU IV Cilacap disebut dengan ”PERUSAHAAN</w:t>
      </w:r>
    </w:p>
    <w:p>
      <w:pPr>
        <w:autoSpaceDN w:val="0"/>
        <w:autoSpaceDE w:val="0"/>
        <w:widowControl/>
        <w:spacing w:line="233" w:lineRule="auto" w:before="104" w:after="58"/>
        <w:ind w:left="1770" w:right="0" w:firstLine="0"/>
        <w:jc w:val="left"/>
      </w:pP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2.1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Notifikasi; Order, Purchase Request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4040"/>
        <w:gridCol w:w="4040"/>
        <w:gridCol w:w="4040"/>
      </w:tblGrid>
      <w:tr>
        <w:trPr>
          <w:trHeight w:hRule="exact" w:val="384"/>
        </w:trPr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476" w:firstLine="0"/>
              <w:jc w:val="right"/>
            </w:pPr>
            <w:r>
              <w:rPr>
                <w:w w:val="98.63160889724205"/>
                <w:rFonts w:ascii="Liberation Sans" w:hAnsi="Liberation Sans" w:eastAsia="Liberation Sans"/>
                <w:b/>
                <w:i w:val="0"/>
                <w:color w:val="000000"/>
                <w:sz w:val="29"/>
              </w:rPr>
              <w:t xml:space="preserve">Notifikasi 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center"/>
            </w:pPr>
            <w:r>
              <w:rPr>
                <w:w w:val="98.63160889724205"/>
                <w:rFonts w:ascii="Liberation Sans" w:hAnsi="Liberation Sans" w:eastAsia="Liberation Sans"/>
                <w:b/>
                <w:i w:val="0"/>
                <w:color w:val="000000"/>
                <w:sz w:val="29"/>
              </w:rPr>
              <w:t xml:space="preserve">Work Order 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362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/>
                <w:i w:val="0"/>
                <w:color w:val="000000"/>
                <w:sz w:val="29"/>
              </w:rPr>
              <w:t>Purch. Request</w:t>
            </w:r>
          </w:p>
        </w:tc>
      </w:tr>
      <w:tr>
        <w:trPr>
          <w:trHeight w:hRule="exact" w:val="414"/>
        </w:trPr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34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1102308207 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8302259509 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7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500044982</w:t>
            </w:r>
          </w:p>
        </w:tc>
      </w:tr>
    </w:tbl>
    <w:p>
      <w:pPr>
        <w:autoSpaceDN w:val="0"/>
        <w:tabs>
          <w:tab w:pos="1782" w:val="left"/>
        </w:tabs>
        <w:autoSpaceDE w:val="0"/>
        <w:widowControl/>
        <w:spacing w:line="245" w:lineRule="auto" w:before="132" w:after="0"/>
        <w:ind w:left="1426" w:right="2448" w:firstLine="0"/>
        <w:jc w:val="left"/>
      </w:pP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3.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 xml:space="preserve">TUJUAN PEKERJAAN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3.1.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Untuk mengembalikan performance Tanki secara optimal dan mendekati design</w:t>
      </w:r>
    </w:p>
    <w:p>
      <w:pPr>
        <w:autoSpaceDN w:val="0"/>
        <w:tabs>
          <w:tab w:pos="2318" w:val="left"/>
        </w:tabs>
        <w:autoSpaceDE w:val="0"/>
        <w:widowControl/>
        <w:spacing w:line="245" w:lineRule="auto" w:before="100" w:after="0"/>
        <w:ind w:left="178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3.2.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Meningkatkan kehandalan dan readiness tanki di unit operasi Lube Oil Complex (LOC III) PT Kilan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Pertamina Internasional RU IV Cilacap</w:t>
      </w:r>
    </w:p>
    <w:p>
      <w:pPr>
        <w:autoSpaceDN w:val="0"/>
        <w:tabs>
          <w:tab w:pos="2318" w:val="left"/>
        </w:tabs>
        <w:autoSpaceDE w:val="0"/>
        <w:widowControl/>
        <w:spacing w:line="245" w:lineRule="auto" w:before="100" w:after="0"/>
        <w:ind w:left="178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3.3.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Melakukan Perbaikan kerusakan-kerusakan pada tangki 041T314 area LOC III PT Kilang Pertamin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Internasional RU IV Cilacap sesuai dengan surat rekomendasi dari SSIE</w:t>
      </w:r>
    </w:p>
    <w:p>
      <w:pPr>
        <w:autoSpaceDN w:val="0"/>
        <w:autoSpaceDE w:val="0"/>
        <w:widowControl/>
        <w:spacing w:line="233" w:lineRule="auto" w:before="178" w:after="0"/>
        <w:ind w:left="1426" w:right="0" w:firstLine="0"/>
        <w:jc w:val="left"/>
      </w:pP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4.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LOKASI PEKERJAAN</w:t>
      </w:r>
    </w:p>
    <w:p>
      <w:pPr>
        <w:autoSpaceDN w:val="0"/>
        <w:autoSpaceDE w:val="0"/>
        <w:widowControl/>
        <w:spacing w:line="233" w:lineRule="auto" w:before="100" w:after="0"/>
        <w:ind w:left="178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Pekerjaan dilaksanakan oleh 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KONTRAKTOR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 di Lube Oil Complex (LOC III) PT KILANG PERTAMINA</w:t>
      </w:r>
    </w:p>
    <w:p>
      <w:pPr>
        <w:autoSpaceDN w:val="0"/>
        <w:autoSpaceDE w:val="0"/>
        <w:widowControl/>
        <w:spacing w:line="233" w:lineRule="auto" w:before="76" w:after="0"/>
        <w:ind w:left="178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INTERNASIONAL RU IV Cilacap. Untuk selanjutnya PT KILANG PERTAMINA INTERNASIONAL RU </w:t>
      </w:r>
    </w:p>
    <w:p>
      <w:pPr>
        <w:autoSpaceDN w:val="0"/>
        <w:autoSpaceDE w:val="0"/>
        <w:widowControl/>
        <w:spacing w:line="233" w:lineRule="auto" w:before="80" w:after="0"/>
        <w:ind w:left="1782" w:right="0" w:firstLine="0"/>
        <w:jc w:val="left"/>
      </w:pPr>
      <w:r>
        <w:rPr>
          <w:w w:val="98.63160889724205"/>
          <w:rFonts w:ascii="Liberation Sans" w:hAnsi="Liberation Sans" w:eastAsia="Liberation Sans"/>
          <w:b w:val="0"/>
          <w:i w:val="0"/>
          <w:color w:val="000000"/>
          <w:sz w:val="29"/>
        </w:rPr>
        <w:t>Cilacap selanjutnya disebut sebagai”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PERUSAHAAN</w:t>
      </w:r>
    </w:p>
    <w:p>
      <w:pPr>
        <w:autoSpaceDN w:val="0"/>
        <w:tabs>
          <w:tab w:pos="1770" w:val="left"/>
          <w:tab w:pos="2318" w:val="left"/>
          <w:tab w:pos="2674" w:val="left"/>
          <w:tab w:pos="2678" w:val="left"/>
        </w:tabs>
        <w:autoSpaceDE w:val="0"/>
        <w:widowControl/>
        <w:spacing w:line="257" w:lineRule="auto" w:before="228" w:after="122"/>
        <w:ind w:left="1426" w:right="0" w:firstLine="0"/>
        <w:jc w:val="left"/>
      </w:pP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5.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 xml:space="preserve">LINGKUP PEKERJAAN </w:t>
      </w:r>
      <w:r>
        <w:br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Pekerjaan meliputi rincian sebagai berikut : </w:t>
      </w:r>
      <w:r>
        <w:br/>
      </w:r>
      <w:r>
        <w:tab/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5.1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 xml:space="preserve">Objective HSSE </w:t>
      </w:r>
      <w:r>
        <w:br/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Direktur KONTRAKTOR dapat menetapkan organisasi project dalam melaksanakan kontrak, nam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tetap bertanggung jawab terhadap pencapaian target HSSE antara lain </w:t>
      </w:r>
      <w:r>
        <w:br/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a.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Lagging Indicator</w:t>
      </w:r>
      <w:r>
        <w:br/>
      </w:r>
      <w:r>
        <w:tab/>
      </w:r>
      <w:r>
        <w:tab/>
      </w:r>
      <w:r>
        <w:rPr>
          <w:w w:val="101.29028667103161"/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TRI max 0</w:t>
      </w:r>
      <w:r>
        <w:br/>
      </w:r>
      <w:r>
        <w:tab/>
      </w:r>
      <w:r>
        <w:tab/>
      </w:r>
      <w:r>
        <w:rPr>
          <w:w w:val="101.29028667103161"/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Zero LTIR</w:t>
      </w:r>
      <w:r>
        <w:br/>
      </w:r>
      <w:r>
        <w:tab/>
      </w:r>
      <w:r>
        <w:tab/>
      </w:r>
      <w:r>
        <w:rPr>
          <w:w w:val="101.29028667103161"/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Zero Oil Spill</w:t>
      </w:r>
      <w:r>
        <w:br/>
      </w:r>
      <w:r>
        <w:tab/>
      </w:r>
      <w:r>
        <w:tab/>
      </w:r>
      <w:r>
        <w:rPr>
          <w:w w:val="101.29028667103161"/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Zero Fire</w:t>
      </w:r>
      <w:r>
        <w:br/>
      </w:r>
      <w:r>
        <w:tab/>
      </w:r>
      <w:r>
        <w:tab/>
      </w:r>
      <w:r>
        <w:rPr>
          <w:w w:val="101.29028667103161"/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Zero Fatalities </w:t>
      </w:r>
      <w:r>
        <w:br/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b.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Leading Indicator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1.29028667103161"/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Intervensi (Laporan PEKA) min 1 PEKA/bulan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1.29028667103161"/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Pelanggaran ringan aspek HSSE max 1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1.29028667103161"/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Pelanggaran berat aspek HSSE Max 0 </w:t>
      </w:r>
      <w:r>
        <w:br/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Direktur KONTRAKTOR bertanggung jawab dan memastikan bahwa seluruh pekerja dan pekerjaa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yang dilakukan memenuhi aspek-aspek berikut: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2120"/>
      </w:tblGrid>
      <w:tr>
        <w:trPr>
          <w:trHeight w:hRule="exact" w:val="2276"/>
        </w:trPr>
        <w:tc>
          <w:tcPr>
            <w:tcW w:type="dxa" w:w="14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12" w:val="left"/>
              </w:tabs>
              <w:autoSpaceDE w:val="0"/>
              <w:widowControl/>
              <w:spacing w:line="233" w:lineRule="auto" w:before="60" w:after="0"/>
              <w:ind w:left="1618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/>
                <w:i w:val="0"/>
                <w:color w:val="000000"/>
                <w:sz w:val="29"/>
              </w:rPr>
              <w:t xml:space="preserve">5.1.1 </w:t>
            </w:r>
            <w:r>
              <w:rPr>
                <w:w w:val="98.63160889724205"/>
                <w:rFonts w:ascii="Liberation Sans" w:hAnsi="Liberation Sans" w:eastAsia="Liberation Sans"/>
                <w:b/>
                <w:i w:val="0"/>
                <w:color w:val="000000"/>
                <w:sz w:val="29"/>
              </w:rPr>
              <w:t>Health</w:t>
            </w:r>
          </w:p>
          <w:p>
            <w:pPr>
              <w:autoSpaceDN w:val="0"/>
              <w:autoSpaceDE w:val="0"/>
              <w:widowControl/>
              <w:spacing w:line="233" w:lineRule="auto" w:before="1364" w:after="0"/>
              <w:ind w:left="726" w:right="0" w:firstLine="0"/>
              <w:jc w:val="left"/>
            </w:pPr>
            <w:r>
              <w:rPr>
                <w:w w:val="97.40281105041504"/>
                <w:rFonts w:ascii="Liberation Serif" w:hAnsi="Liberation Serif" w:eastAsia="Liberation Serif"/>
                <w:b w:val="0"/>
                <w:i w:val="0"/>
                <w:color w:val="000000"/>
                <w:sz w:val="14"/>
              </w:rPr>
              <w:t>&lt;AN\ OH Tanki 041T-314_2024_\1. 20240910 Lampiran B Lingkup Kerja Overhaul Tangki 041T314 Rev-Final&gt;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338.0" w:type="dxa"/>
            </w:tblPr>
            <w:tblGrid>
              <w:gridCol w:w="14300"/>
            </w:tblGrid>
            <w:tr>
              <w:trPr>
                <w:trHeight w:hRule="exact" w:val="2028"/>
              </w:trPr>
              <w:tc>
                <w:tcPr>
                  <w:tcW w:type="dxa" w:w="5962"/>
                  <w:tcBorders>
                    <w:start w:sz="13.303799629211426" w:val="single" w:color="#BFBFBF"/>
                    <w:top w:sz="13.303799629211426" w:val="single" w:color="#BFBFBF"/>
                    <w:bottom w:sz="13.303799629211426" w:val="single" w:color="#BFBFB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6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46.00000000000023" w:type="dxa"/>
                  </w:tblPr>
                  <w:tblGrid>
                    <w:gridCol w:w="1987"/>
                    <w:gridCol w:w="1987"/>
                    <w:gridCol w:w="1987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13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iberation Sans" w:hAnsi="Liberation Sans" w:eastAsia="Liberation Sans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STATUS </w:t>
                        </w:r>
                      </w:p>
                    </w:tc>
                    <w:tc>
                      <w:tcPr>
                        <w:tcW w:type="dxa" w:w="2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iberation Sans" w:hAnsi="Liberation Sans" w:eastAsia="Liberation Sans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KONTRAKTOR </w:t>
                        </w:r>
                      </w:p>
                    </w:tc>
                    <w:tc>
                      <w:tcPr>
                        <w:tcW w:type="dxa" w:w="19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60" w:after="0"/>
                          <w:ind w:left="172" w:right="0" w:firstLine="0"/>
                          <w:jc w:val="left"/>
                        </w:pPr>
                        <w:r>
                          <w:rPr>
                            <w:rFonts w:ascii="Liberation Sans" w:hAnsi="Liberation Sans" w:eastAsia="Liberation Sans"/>
                            <w:b w:val="0"/>
                            <w:i w:val="0"/>
                            <w:color w:val="000000"/>
                            <w:sz w:val="24"/>
                          </w:rPr>
                          <w:t>PERTAMINA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33" w:lineRule="auto" w:before="16" w:after="0"/>
                    <w:ind w:left="292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>Rev.Final</w:t>
                  </w:r>
                </w:p>
                <w:p>
                  <w:pPr>
                    <w:autoSpaceDN w:val="0"/>
                    <w:autoSpaceDE w:val="0"/>
                    <w:widowControl/>
                    <w:spacing w:line="230" w:lineRule="auto" w:before="324" w:after="0"/>
                    <w:ind w:left="0" w:right="1900" w:firstLine="0"/>
                    <w:jc w:val="right"/>
                  </w:pPr>
                  <w:r>
                    <w:rPr>
                      <w:rFonts w:ascii="Liberation Serif" w:hAnsi="Liberation Serif" w:eastAsia="Liberation Serif"/>
                      <w:b w:val="0"/>
                      <w:i w:val="0"/>
                      <w:color w:val="000000"/>
                      <w:sz w:val="25"/>
                    </w:rPr>
                    <w:t>Hal 3 dari 27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0" w:after="0"/>
              <w:ind w:left="25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5.1.1.1.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Pekerja yang dipekerjakan dalam keadaan sehat physic dan mental.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000" w:h="212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tabs>
          <w:tab w:pos="4284" w:val="left"/>
        </w:tabs>
        <w:autoSpaceDE w:val="0"/>
        <w:widowControl/>
        <w:spacing w:line="245" w:lineRule="auto" w:before="1470" w:after="0"/>
        <w:ind w:left="3212" w:right="288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5.1.1.2.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Pekerja berkewajiban untuk menandatangani komitmen aspek kesehatan pekerja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yang menjadi tanggung jawabnya.</w:t>
      </w:r>
    </w:p>
    <w:p>
      <w:pPr>
        <w:autoSpaceDN w:val="0"/>
        <w:tabs>
          <w:tab w:pos="4214" w:val="left"/>
          <w:tab w:pos="4284" w:val="left"/>
          <w:tab w:pos="6466" w:val="left"/>
        </w:tabs>
        <w:autoSpaceDE w:val="0"/>
        <w:widowControl/>
        <w:spacing w:line="247" w:lineRule="auto" w:before="26" w:after="0"/>
        <w:ind w:left="32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5.1.1.3.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Pekerja yang dipekerjakan tidak memiliki sakit yang berisiko tinggi dengan hasil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Medical Check Up (MCU) yang telah diverifikasi oleh Pihak Rumah Sakit yang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ditunjuk oleh PT KPI RU IV Cilacap, Semua biaya yang timbul menjadi tanggung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 jawab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KONTRAKTOR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 Adapun minimal item pemeriksaan yang harus dimiliki adalah standard pemeriksaan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mengacu ke memo 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 xml:space="preserve">H&amp;M M Manger No. 067/K100060/2017 : </w:t>
      </w:r>
      <w:r>
        <w:br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a.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Dilakukan Anamnesa dan pemerikasaan fisik lengkap.</w:t>
      </w:r>
    </w:p>
    <w:p>
      <w:pPr>
        <w:autoSpaceDN w:val="0"/>
        <w:tabs>
          <w:tab w:pos="4284" w:val="left"/>
        </w:tabs>
        <w:autoSpaceDE w:val="0"/>
        <w:widowControl/>
        <w:spacing w:line="247" w:lineRule="auto" w:before="26" w:after="0"/>
        <w:ind w:left="3212" w:right="1008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b.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Dilakukan pemeriksaan darah rutin (Hb, leukosit dan trombosit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c.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Dilakukan pemeriksaan gula darah sewaktu waktu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Dilakukan pemeriksaan rekam jantung (EKG)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e.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Dilakukan pemeriksaan rontgen thorax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5.1.1.4.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Pekerja yang dipekerjakan wajib melakukan Daily Check Up (DCU) sebelum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memulai pekerjaan.</w:t>
      </w:r>
    </w:p>
    <w:p>
      <w:pPr>
        <w:autoSpaceDN w:val="0"/>
        <w:tabs>
          <w:tab w:pos="3212" w:val="left"/>
          <w:tab w:pos="4284" w:val="left"/>
        </w:tabs>
        <w:autoSpaceDE w:val="0"/>
        <w:widowControl/>
        <w:spacing w:line="247" w:lineRule="auto" w:before="24" w:after="0"/>
        <w:ind w:left="2318" w:right="0" w:firstLine="0"/>
        <w:jc w:val="left"/>
      </w:pP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 xml:space="preserve">5.1.2 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 xml:space="preserve">Safety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5.1.2.1.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Pekerja yang dipekerjakan telah memiliki HSSE Passport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5.1.2.2.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Pekerja yang dipekerjakan harus telah memahami risiko dan potensi risiko yang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mungkin terjadi baik dari aktifitas yang dilakukan atau karena aktifitas disekitar tempa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t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bekerja serta memahami upaya pengurangan risiko serta penanggulangannya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5.1.2.3.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Menggunakan peralatan standard baik peralatan electrical, mekanik maupun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peralatan bertekanan.</w:t>
      </w:r>
    </w:p>
    <w:p>
      <w:pPr>
        <w:autoSpaceDN w:val="0"/>
        <w:tabs>
          <w:tab w:pos="4284" w:val="left"/>
        </w:tabs>
        <w:autoSpaceDE w:val="0"/>
        <w:widowControl/>
        <w:spacing w:line="247" w:lineRule="auto" w:before="22" w:after="0"/>
        <w:ind w:left="32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5.1.2.4.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Meyakinkan seluruh peralatan yang digunakan telah dilakukan safety tagging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5.1.2.5.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Pekeja yang dipekerjakan wajib di lengkapi dengan alat pelindung diri yang standard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dan alat pelindung khusus sesuai pekerjaannya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5.1.2.6.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Meyakinkan seluruh peralatan yang di gunakan mempunyai sertifikat atau telah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dilakukan uji tes / kelayakan secara fungsi dan sudah dilakukan pemeriksaan di check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point dengan diterbitkan tagging laik pakai oleh bagian terkait, Contoh: Peralatan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sandblasting, Crane, alat ukur, gerinda dll.</w:t>
      </w:r>
    </w:p>
    <w:p>
      <w:pPr>
        <w:autoSpaceDN w:val="0"/>
        <w:autoSpaceDE w:val="0"/>
        <w:widowControl/>
        <w:spacing w:line="247" w:lineRule="auto" w:before="26" w:after="0"/>
        <w:ind w:left="4284" w:right="0" w:hanging="107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5.1.2.7.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Pekerjaan yang akan dikerjakan sudah memiliki JSA &amp; SIKA (Surat Ijin Kerja Aman)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yang berada dilokasi dan sudah dilakukan isolasi / pembebasan enegi dan dilakukan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gas tes oleh bagian operasi terkait kandungan gas hidrocarbon &amp; pengukuran kadar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Oksigen atau dilakukan gas tes oleh bagian Health untuk pekerjaan di confined space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terkait kadar toxic, Oksigen &amp; ergonomis.</w:t>
      </w:r>
    </w:p>
    <w:p>
      <w:pPr>
        <w:autoSpaceDN w:val="0"/>
        <w:tabs>
          <w:tab w:pos="4284" w:val="left"/>
        </w:tabs>
        <w:autoSpaceDE w:val="0"/>
        <w:widowControl/>
        <w:spacing w:line="247" w:lineRule="auto" w:before="22" w:after="0"/>
        <w:ind w:left="32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5.1.2.8.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Kontraktor diwajibkan melaksanakan safety talk pada saat awal melakukan pekerjaan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dengan bagian Operasi, Maintenance Area, HSSE dan bagian lainnya yang terlibat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dalam pekerjaan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5.1.2.9.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Kontraktor diwajibkan melaksanakan kegiatan Toolbox Meeting setiap hari Sebeleum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pekerjaan dimulai di tempat kerja.</w:t>
      </w:r>
    </w:p>
    <w:p>
      <w:pPr>
        <w:autoSpaceDN w:val="0"/>
        <w:autoSpaceDE w:val="0"/>
        <w:widowControl/>
        <w:spacing w:line="245" w:lineRule="auto" w:before="22" w:after="0"/>
        <w:ind w:left="4284" w:right="0" w:hanging="107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5.1.2.10.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Semua pekerja kontrator wajib melaksanakan &amp; mematuhi peraturan, prosedur dan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himbauan yang berlaku di wilayah PT KPI RU IV Cilacap, pelanggaran terkait aturan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yang ada akan diberlakukan konsekuensi sesuai TKO dan Surat Edaran yang telah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diterbitkan.</w:t>
      </w:r>
    </w:p>
    <w:p>
      <w:pPr>
        <w:autoSpaceDN w:val="0"/>
        <w:tabs>
          <w:tab w:pos="4284" w:val="left"/>
        </w:tabs>
        <w:autoSpaceDE w:val="0"/>
        <w:widowControl/>
        <w:spacing w:line="245" w:lineRule="auto" w:before="24" w:after="0"/>
        <w:ind w:left="32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5.1.2.11.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Pekerja yang dipekerjakan diyakinkan paham akan bahaya, risiko dan mitigasi dari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pekerjaan panas.</w:t>
      </w:r>
    </w:p>
    <w:p>
      <w:pPr>
        <w:autoSpaceDN w:val="0"/>
        <w:tabs>
          <w:tab w:pos="4284" w:val="left"/>
        </w:tabs>
        <w:autoSpaceDE w:val="0"/>
        <w:widowControl/>
        <w:spacing w:line="245" w:lineRule="auto" w:before="26" w:after="0"/>
        <w:ind w:left="32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5.1.2.12.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Pekerja yang dipekerjakan diyakinkan tidak melakukan tindakan yang dapat memicu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terjadinya flash.</w:t>
      </w:r>
    </w:p>
    <w:p>
      <w:pPr>
        <w:autoSpaceDN w:val="0"/>
        <w:tabs>
          <w:tab w:pos="4284" w:val="left"/>
        </w:tabs>
        <w:autoSpaceDE w:val="0"/>
        <w:widowControl/>
        <w:spacing w:line="247" w:lineRule="auto" w:before="22" w:after="70"/>
        <w:ind w:left="32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5.1.2.13.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Terkait Pekerjaan panas diwajibkan kontraktor memasang welding sheet sebagai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Cover / blanketing dengan rapat dan tidak ada celah yang berpotensi keluarnya spark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5.1.2.14.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Seluruh perlatan dan transportasi diyakinkan tidak menghalangi fasilitas dan instalas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i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peralatan keadaan darurat (APAR. APAB, Fire Hydrant, Hose Box dan Emergency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38.0" w:type="dxa"/>
      </w:tblPr>
      <w:tblGrid>
        <w:gridCol w:w="12120"/>
      </w:tblGrid>
      <w:tr>
        <w:trPr>
          <w:trHeight w:hRule="exact" w:val="750"/>
        </w:trPr>
        <w:tc>
          <w:tcPr>
            <w:tcW w:type="dxa" w:w="4856"/>
            <w:tcBorders>
              <w:start w:sz="13.303799629211426" w:val="single" w:color="#BFBFBF"/>
              <w:top w:sz="13.303799629211426" w:val="single" w:color="#BFBFBF"/>
              <w:end w:sz="13.303799629211426" w:val="single" w:color="#BFBFBF"/>
              <w:bottom w:sz="13.30379962921142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23" w:type="dxa"/>
            </w:tblPr>
            <w:tblGrid>
              <w:gridCol w:w="1619"/>
              <w:gridCol w:w="1619"/>
              <w:gridCol w:w="1619"/>
            </w:tblGrid>
            <w:tr>
              <w:trPr>
                <w:trHeight w:hRule="exact" w:val="326"/>
              </w:trPr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 xml:space="preserve">STATUS </w:t>
                  </w:r>
                </w:p>
              </w:tc>
              <w:tc>
                <w:tcPr>
                  <w:tcW w:type="dxa" w:w="2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 xml:space="preserve">KONTRAKTOR </w:t>
                  </w:r>
                </w:p>
              </w:tc>
              <w:tc>
                <w:tcPr>
                  <w:tcW w:type="dxa" w:w="13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172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>PERTAMINA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16" w:after="0"/>
              <w:ind w:left="29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4"/>
              </w:rPr>
              <w:t>Rev.Final</w:t>
            </w:r>
          </w:p>
        </w:tc>
      </w:tr>
    </w:tbl>
    <w:p>
      <w:pPr>
        <w:autoSpaceDN w:val="0"/>
        <w:autoSpaceDE w:val="0"/>
        <w:widowControl/>
        <w:spacing w:line="233" w:lineRule="auto" w:before="22" w:after="0"/>
        <w:ind w:left="1426" w:right="0" w:firstLine="0"/>
        <w:jc w:val="left"/>
      </w:pPr>
      <w:r>
        <w:rPr>
          <w:w w:val="97.40281105041504"/>
          <w:rFonts w:ascii="Liberation Serif" w:hAnsi="Liberation Serif" w:eastAsia="Liberation Serif"/>
          <w:b w:val="0"/>
          <w:i w:val="0"/>
          <w:color w:val="000000"/>
          <w:sz w:val="14"/>
        </w:rPr>
        <w:t>&lt;AN\ OH Tanki 041T-314_2024_\1. 20240910 Lampiran B Lingkup Kerja Overhaul Tangki 041T314 Rev-Final&gt;</w:t>
      </w:r>
    </w:p>
    <w:p>
      <w:pPr>
        <w:autoSpaceDN w:val="0"/>
        <w:autoSpaceDE w:val="0"/>
        <w:widowControl/>
        <w:spacing w:line="230" w:lineRule="auto" w:before="54" w:after="0"/>
        <w:ind w:left="0" w:right="1900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5"/>
        </w:rPr>
        <w:t>Hal 4 dari 27</w:t>
      </w:r>
    </w:p>
    <w:p>
      <w:pPr>
        <w:sectPr>
          <w:pgSz w:w="15000" w:h="212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1470" w:after="0"/>
        <w:ind w:left="0" w:right="10040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Box).</w:t>
      </w:r>
    </w:p>
    <w:p>
      <w:pPr>
        <w:autoSpaceDN w:val="0"/>
        <w:tabs>
          <w:tab w:pos="3212" w:val="left"/>
          <w:tab w:pos="4284" w:val="left"/>
        </w:tabs>
        <w:autoSpaceDE w:val="0"/>
        <w:widowControl/>
        <w:spacing w:line="247" w:lineRule="auto" w:before="30" w:after="0"/>
        <w:ind w:left="2318" w:right="0" w:firstLine="0"/>
        <w:jc w:val="left"/>
      </w:pP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 xml:space="preserve">5.1.3 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 xml:space="preserve">Security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5.1.2.1.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Pekerja yang dipekerjakan telah memiliki ID badge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5.1.2.2.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Pekerja yang dipekerjakan diyakinkan tidak melanggar rambu-rambu lalu lintas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5.1.2.3.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Pekerja yang dipekerjakan diyakinkan tidak melakukan tindakan criminal selama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bekerja di area RU IV Cilacap.</w:t>
      </w:r>
    </w:p>
    <w:p>
      <w:pPr>
        <w:autoSpaceDN w:val="0"/>
        <w:tabs>
          <w:tab w:pos="4284" w:val="left"/>
        </w:tabs>
        <w:autoSpaceDE w:val="0"/>
        <w:widowControl/>
        <w:spacing w:line="245" w:lineRule="auto" w:before="22" w:after="0"/>
        <w:ind w:left="32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5.1.2.4.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Pekerja yang dipekerjakan diyakinkan mematuhi aturan masuk ke area Kilang yaitu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tidak membawa barang-barang yang terlarang kedalam area Kilang.</w:t>
      </w:r>
    </w:p>
    <w:p>
      <w:pPr>
        <w:autoSpaceDN w:val="0"/>
        <w:autoSpaceDE w:val="0"/>
        <w:widowControl/>
        <w:spacing w:line="233" w:lineRule="auto" w:before="22" w:after="0"/>
        <w:ind w:left="32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5.1.2.5.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Pekerja yang diperkerjakan berusia tidak lebih dari 55 tahun</w:t>
      </w:r>
    </w:p>
    <w:p>
      <w:pPr>
        <w:autoSpaceDN w:val="0"/>
        <w:tabs>
          <w:tab w:pos="3212" w:val="left"/>
          <w:tab w:pos="4284" w:val="left"/>
        </w:tabs>
        <w:autoSpaceDE w:val="0"/>
        <w:widowControl/>
        <w:spacing w:line="245" w:lineRule="auto" w:before="182" w:after="0"/>
        <w:ind w:left="2318" w:right="0" w:firstLine="0"/>
        <w:jc w:val="left"/>
      </w:pP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 xml:space="preserve">5.1.4 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 xml:space="preserve">Enviromental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5.1.2.6.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Pekerjaan yang dilakukan harus diyakinkan tidak menimbulkan dampak terhadap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tanah, udara dan air.</w:t>
      </w:r>
    </w:p>
    <w:p>
      <w:pPr>
        <w:autoSpaceDN w:val="0"/>
        <w:autoSpaceDE w:val="0"/>
        <w:widowControl/>
        <w:spacing w:line="245" w:lineRule="auto" w:before="26" w:after="0"/>
        <w:ind w:left="4284" w:right="0" w:hanging="107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5.1.2.7.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Sampah yang dihasilkan dari pekerjaan harus dipisahkan antara barang metal,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nonmetal, limbah B3 dan non B3 serta dikumpulkan dipinggir area dekat jalan secara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rapi.</w:t>
      </w:r>
    </w:p>
    <w:p>
      <w:pPr>
        <w:autoSpaceDN w:val="0"/>
        <w:tabs>
          <w:tab w:pos="4284" w:val="left"/>
          <w:tab w:pos="4640" w:val="left"/>
        </w:tabs>
        <w:autoSpaceDE w:val="0"/>
        <w:widowControl/>
        <w:spacing w:line="247" w:lineRule="auto" w:before="22" w:after="0"/>
        <w:ind w:left="32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5.1.2.8.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Vendor/kontaktor bertanggung jawab mengimplementasikan program good house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keeping GHK di seluruh area kerjanya. (ref. surat edaran No. E-013/E14000/2018-S0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tentang implementasi good house keeping (GHK) di Refinery Unit Cilacap yang terdir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dari: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a.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Membuang sampah pada tempat yang telah disediakan sesuai kategori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sampahnya (organik: hijau, anorganik: kuning, dan limbah B3: merah).</w:t>
      </w:r>
    </w:p>
    <w:p>
      <w:pPr>
        <w:autoSpaceDN w:val="0"/>
        <w:tabs>
          <w:tab w:pos="4640" w:val="left"/>
        </w:tabs>
        <w:autoSpaceDE w:val="0"/>
        <w:widowControl/>
        <w:spacing w:line="245" w:lineRule="auto" w:before="22" w:after="0"/>
        <w:ind w:left="428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b.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Memastikan semua area kerja bersih dari sisa material dan pekerjaan (contoh: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besi, kayu, pasir sand blast, kemasan material, kertas, dan lain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c.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Melalukan intervensi jika menemukan personil yang membuang sampah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sembarangan serta meninggalkan sisa material dan pekerjaan di area kerja.</w:t>
      </w:r>
    </w:p>
    <w:p>
      <w:pPr>
        <w:autoSpaceDN w:val="0"/>
        <w:autoSpaceDE w:val="0"/>
        <w:widowControl/>
        <w:spacing w:line="245" w:lineRule="auto" w:before="26" w:after="0"/>
        <w:ind w:left="428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Jika implementasi GHK tidak dilaksanakan baik oleh personal dan timnya maka akan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dilakukan pemotongan nilai CSMS.</w:t>
      </w:r>
    </w:p>
    <w:p>
      <w:pPr>
        <w:autoSpaceDN w:val="0"/>
        <w:autoSpaceDE w:val="0"/>
        <w:widowControl/>
        <w:spacing w:line="233" w:lineRule="auto" w:before="178" w:after="50"/>
        <w:ind w:left="1770" w:right="0" w:firstLine="0"/>
        <w:jc w:val="left"/>
      </w:pP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5.2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Data Tanki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2424"/>
        <w:gridCol w:w="2424"/>
        <w:gridCol w:w="2424"/>
        <w:gridCol w:w="2424"/>
        <w:gridCol w:w="2424"/>
      </w:tblGrid>
      <w:tr>
        <w:trPr>
          <w:trHeight w:hRule="exact" w:val="384"/>
        </w:trPr>
        <w:tc>
          <w:tcPr>
            <w:tcW w:type="dxa" w:w="1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11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5.2.1</w:t>
            </w:r>
          </w:p>
        </w:tc>
        <w:tc>
          <w:tcPr>
            <w:tcW w:type="dxa" w:w="44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132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/>
                <w:i w:val="0"/>
                <w:color w:val="000000"/>
                <w:sz w:val="29"/>
              </w:rPr>
              <w:t>Spesifikasi Tangki</w:t>
            </w:r>
          </w:p>
        </w:tc>
        <w:tc>
          <w:tcPr>
            <w:tcW w:type="dxa" w:w="6160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96" w:after="0"/>
              <w:ind w:left="60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16800 mm</w:t>
            </w:r>
          </w:p>
        </w:tc>
      </w:tr>
      <w:tr>
        <w:trPr>
          <w:trHeight w:hRule="exact" w:val="340"/>
        </w:trPr>
        <w:tc>
          <w:tcPr>
            <w:tcW w:type="dxa" w:w="2424"/>
            <w:vMerge/>
            <w:tcBorders/>
          </w:tcPr>
          <w:p/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5.2.1.1</w:t>
            </w:r>
          </w:p>
        </w:tc>
        <w:tc>
          <w:tcPr>
            <w:tcW w:type="dxa" w:w="3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Nominal Diameter </w:t>
            </w:r>
          </w:p>
        </w:tc>
        <w:tc>
          <w:tcPr>
            <w:tcW w:type="dxa" w:w="4848"/>
            <w:gridSpan w:val="2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2424"/>
            <w:vMerge/>
            <w:tcBorders/>
          </w:tcPr>
          <w:p/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5.2.1.2</w:t>
            </w:r>
          </w:p>
        </w:tc>
        <w:tc>
          <w:tcPr>
            <w:tcW w:type="dxa" w:w="3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Tank Height </w:t>
            </w:r>
          </w:p>
        </w:tc>
        <w:tc>
          <w:tcPr>
            <w:tcW w:type="dxa" w:w="6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46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16500 mm</w:t>
            </w:r>
          </w:p>
        </w:tc>
      </w:tr>
      <w:tr>
        <w:trPr>
          <w:trHeight w:hRule="exact" w:val="340"/>
        </w:trPr>
        <w:tc>
          <w:tcPr>
            <w:tcW w:type="dxa" w:w="2424"/>
            <w:vMerge/>
            <w:tcBorders/>
          </w:tcPr>
          <w:p/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5.2.1.3</w:t>
            </w:r>
          </w:p>
        </w:tc>
        <w:tc>
          <w:tcPr>
            <w:tcW w:type="dxa" w:w="3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Geometric Capacity </w:t>
            </w:r>
          </w:p>
        </w:tc>
        <w:tc>
          <w:tcPr>
            <w:tcW w:type="dxa" w:w="6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6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3652 m</w:t>
            </w:r>
          </w:p>
        </w:tc>
      </w:tr>
      <w:tr>
        <w:trPr>
          <w:trHeight w:hRule="exact" w:val="360"/>
        </w:trPr>
        <w:tc>
          <w:tcPr>
            <w:tcW w:type="dxa" w:w="2424"/>
            <w:vMerge/>
            <w:tcBorders/>
          </w:tcPr>
          <w:p/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5.2.1.4</w:t>
            </w:r>
          </w:p>
        </w:tc>
        <w:tc>
          <w:tcPr>
            <w:tcW w:type="dxa" w:w="3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Nominal Capacity </w:t>
            </w:r>
          </w:p>
        </w:tc>
        <w:tc>
          <w:tcPr>
            <w:tcW w:type="dxa" w:w="6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59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3652 m</w:t>
            </w:r>
          </w:p>
        </w:tc>
      </w:tr>
      <w:tr>
        <w:trPr>
          <w:trHeight w:hRule="exact" w:val="340"/>
        </w:trPr>
        <w:tc>
          <w:tcPr>
            <w:tcW w:type="dxa" w:w="2424"/>
            <w:vMerge/>
            <w:tcBorders/>
          </w:tcPr>
          <w:p/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5.2.1.5</w:t>
            </w:r>
          </w:p>
        </w:tc>
        <w:tc>
          <w:tcPr>
            <w:tcW w:type="dxa" w:w="3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Drawable Capacity </w:t>
            </w:r>
          </w:p>
        </w:tc>
        <w:tc>
          <w:tcPr>
            <w:tcW w:type="dxa" w:w="6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6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3410 m</w:t>
            </w:r>
          </w:p>
        </w:tc>
      </w:tr>
      <w:tr>
        <w:trPr>
          <w:trHeight w:hRule="exact" w:val="360"/>
        </w:trPr>
        <w:tc>
          <w:tcPr>
            <w:tcW w:type="dxa" w:w="2424"/>
            <w:vMerge/>
            <w:tcBorders/>
          </w:tcPr>
          <w:p/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5.2.1.6</w:t>
            </w:r>
          </w:p>
        </w:tc>
        <w:tc>
          <w:tcPr>
            <w:tcW w:type="dxa" w:w="3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Max. Liquid Level </w:t>
            </w:r>
          </w:p>
        </w:tc>
        <w:tc>
          <w:tcPr>
            <w:tcW w:type="dxa" w:w="6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5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16182 mm (LAHH)</w:t>
            </w:r>
          </w:p>
        </w:tc>
      </w:tr>
      <w:tr>
        <w:trPr>
          <w:trHeight w:hRule="exact" w:val="340"/>
        </w:trPr>
        <w:tc>
          <w:tcPr>
            <w:tcW w:type="dxa" w:w="2424"/>
            <w:vMerge/>
            <w:tcBorders/>
          </w:tcPr>
          <w:p/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5.2.1.7</w:t>
            </w:r>
          </w:p>
        </w:tc>
        <w:tc>
          <w:tcPr>
            <w:tcW w:type="dxa" w:w="3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Min. Liquid Level </w:t>
            </w:r>
          </w:p>
        </w:tc>
        <w:tc>
          <w:tcPr>
            <w:tcW w:type="dxa" w:w="6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5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1091 mm (LAL)</w:t>
            </w:r>
          </w:p>
        </w:tc>
      </w:tr>
      <w:tr>
        <w:trPr>
          <w:trHeight w:hRule="exact" w:val="340"/>
        </w:trPr>
        <w:tc>
          <w:tcPr>
            <w:tcW w:type="dxa" w:w="2424"/>
            <w:vMerge/>
            <w:tcBorders/>
          </w:tcPr>
          <w:p/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5.2.1.8</w:t>
            </w:r>
          </w:p>
        </w:tc>
        <w:tc>
          <w:tcPr>
            <w:tcW w:type="dxa" w:w="3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Design Code </w:t>
            </w:r>
          </w:p>
        </w:tc>
        <w:tc>
          <w:tcPr>
            <w:tcW w:type="dxa" w:w="6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5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API 650 / API 653 latest edition</w:t>
            </w:r>
          </w:p>
        </w:tc>
      </w:tr>
      <w:tr>
        <w:trPr>
          <w:trHeight w:hRule="exact" w:val="360"/>
        </w:trPr>
        <w:tc>
          <w:tcPr>
            <w:tcW w:type="dxa" w:w="2424"/>
            <w:vMerge/>
            <w:tcBorders/>
          </w:tcPr>
          <w:p/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5.2.1.9</w:t>
            </w:r>
          </w:p>
        </w:tc>
        <w:tc>
          <w:tcPr>
            <w:tcW w:type="dxa" w:w="3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Type </w:t>
            </w:r>
          </w:p>
        </w:tc>
        <w:tc>
          <w:tcPr>
            <w:tcW w:type="dxa" w:w="6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3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Fixed Dome Roof</w:t>
            </w:r>
          </w:p>
        </w:tc>
      </w:tr>
      <w:tr>
        <w:trPr>
          <w:trHeight w:hRule="exact" w:val="340"/>
        </w:trPr>
        <w:tc>
          <w:tcPr>
            <w:tcW w:type="dxa" w:w="2424"/>
            <w:vMerge/>
            <w:tcBorders/>
          </w:tcPr>
          <w:p/>
        </w:tc>
        <w:tc>
          <w:tcPr>
            <w:tcW w:type="dxa" w:w="44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5.2.1.10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Service </w:t>
            </w:r>
          </w:p>
        </w:tc>
        <w:tc>
          <w:tcPr>
            <w:tcW w:type="dxa" w:w="6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4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Bitumen</w:t>
            </w:r>
          </w:p>
        </w:tc>
      </w:tr>
      <w:tr>
        <w:trPr>
          <w:trHeight w:hRule="exact" w:val="340"/>
        </w:trPr>
        <w:tc>
          <w:tcPr>
            <w:tcW w:type="dxa" w:w="2424"/>
            <w:vMerge/>
            <w:tcBorders/>
          </w:tcPr>
          <w:p/>
        </w:tc>
        <w:tc>
          <w:tcPr>
            <w:tcW w:type="dxa" w:w="44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1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5.2.1.11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Specific Grafity </w:t>
            </w:r>
          </w:p>
        </w:tc>
        <w:tc>
          <w:tcPr>
            <w:tcW w:type="dxa" w:w="6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5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0,94/1.07 AT 190/15</w:t>
            </w:r>
          </w:p>
        </w:tc>
      </w:tr>
      <w:tr>
        <w:trPr>
          <w:trHeight w:hRule="exact" w:val="360"/>
        </w:trPr>
        <w:tc>
          <w:tcPr>
            <w:tcW w:type="dxa" w:w="2424"/>
            <w:vMerge/>
            <w:tcBorders/>
          </w:tcPr>
          <w:p/>
        </w:tc>
        <w:tc>
          <w:tcPr>
            <w:tcW w:type="dxa" w:w="44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1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5.2.1.12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Design Pressure </w:t>
            </w:r>
          </w:p>
        </w:tc>
        <w:tc>
          <w:tcPr>
            <w:tcW w:type="dxa" w:w="6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5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: 76 mm H </w:t>
            </w:r>
            <w:r>
              <w:rPr>
                <w:w w:val="98.11551094055176"/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O AT 210</w:t>
            </w:r>
            <w:r>
              <w:rPr>
                <w:w w:val="98.11551094055176"/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C</w:t>
            </w:r>
          </w:p>
        </w:tc>
      </w:tr>
      <w:tr>
        <w:trPr>
          <w:trHeight w:hRule="exact" w:val="340"/>
        </w:trPr>
        <w:tc>
          <w:tcPr>
            <w:tcW w:type="dxa" w:w="2424"/>
            <w:vMerge/>
            <w:tcBorders/>
          </w:tcPr>
          <w:p/>
        </w:tc>
        <w:tc>
          <w:tcPr>
            <w:tcW w:type="dxa" w:w="44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1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5.2.1.13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Design Vacuum </w:t>
            </w:r>
          </w:p>
        </w:tc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5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: </w:t>
            </w:r>
          </w:p>
        </w:tc>
        <w:tc>
          <w:tcPr>
            <w:tcW w:type="dxa" w:w="5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26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-63 mm H </w:t>
            </w:r>
            <w:r>
              <w:rPr>
                <w:w w:val="98.11551094055176"/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O AT 210</w:t>
            </w:r>
            <w:r>
              <w:rPr>
                <w:w w:val="98.11551094055176"/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C</w:t>
            </w:r>
          </w:p>
        </w:tc>
      </w:tr>
      <w:tr>
        <w:trPr>
          <w:trHeight w:hRule="exact" w:val="340"/>
        </w:trPr>
        <w:tc>
          <w:tcPr>
            <w:tcW w:type="dxa" w:w="2424"/>
            <w:vMerge/>
            <w:tcBorders/>
          </w:tcPr>
          <w:p/>
        </w:tc>
        <w:tc>
          <w:tcPr>
            <w:tcW w:type="dxa" w:w="44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1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5.2.1.14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Operating Pressure </w:t>
            </w:r>
          </w:p>
        </w:tc>
        <w:tc>
          <w:tcPr>
            <w:tcW w:type="dxa" w:w="6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62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ATM AT 125-190</w:t>
            </w:r>
          </w:p>
        </w:tc>
      </w:tr>
      <w:tr>
        <w:trPr>
          <w:trHeight w:hRule="exact" w:val="360"/>
        </w:trPr>
        <w:tc>
          <w:tcPr>
            <w:tcW w:type="dxa" w:w="2424"/>
            <w:vMerge/>
            <w:tcBorders/>
          </w:tcPr>
          <w:p/>
        </w:tc>
        <w:tc>
          <w:tcPr>
            <w:tcW w:type="dxa" w:w="44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1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5.2.1.15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Basic Wind Vecocity </w:t>
            </w:r>
          </w:p>
        </w:tc>
        <w:tc>
          <w:tcPr>
            <w:tcW w:type="dxa" w:w="6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63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PER SPEC. SP-429400-00-2</w:t>
            </w:r>
          </w:p>
        </w:tc>
      </w:tr>
      <w:tr>
        <w:trPr>
          <w:trHeight w:hRule="exact" w:val="340"/>
        </w:trPr>
        <w:tc>
          <w:tcPr>
            <w:tcW w:type="dxa" w:w="2424"/>
            <w:vMerge/>
            <w:tcBorders/>
          </w:tcPr>
          <w:p/>
        </w:tc>
        <w:tc>
          <w:tcPr>
            <w:tcW w:type="dxa" w:w="44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1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5.2.1.16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Operation Temperatur </w:t>
            </w:r>
          </w:p>
        </w:tc>
        <w:tc>
          <w:tcPr>
            <w:tcW w:type="dxa" w:w="6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6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125ºC - 190ºC</w:t>
            </w:r>
          </w:p>
        </w:tc>
      </w:tr>
      <w:tr>
        <w:trPr>
          <w:trHeight w:hRule="exact" w:val="360"/>
        </w:trPr>
        <w:tc>
          <w:tcPr>
            <w:tcW w:type="dxa" w:w="2424"/>
            <w:vMerge/>
            <w:tcBorders/>
          </w:tcPr>
          <w:p/>
        </w:tc>
        <w:tc>
          <w:tcPr>
            <w:tcW w:type="dxa" w:w="44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1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5.2.1.17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Design Temperatur </w:t>
            </w:r>
          </w:p>
        </w:tc>
        <w:tc>
          <w:tcPr>
            <w:tcW w:type="dxa" w:w="6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5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210ºC</w:t>
            </w:r>
          </w:p>
        </w:tc>
      </w:tr>
      <w:tr>
        <w:trPr>
          <w:trHeight w:hRule="exact" w:val="340"/>
        </w:trPr>
        <w:tc>
          <w:tcPr>
            <w:tcW w:type="dxa" w:w="2424"/>
            <w:vMerge/>
            <w:tcBorders/>
          </w:tcPr>
          <w:p/>
        </w:tc>
        <w:tc>
          <w:tcPr>
            <w:tcW w:type="dxa" w:w="44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5.2.1.18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Seismic Condition </w:t>
            </w:r>
          </w:p>
        </w:tc>
        <w:tc>
          <w:tcPr>
            <w:tcW w:type="dxa" w:w="6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60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Annex E- API 650 standard</w:t>
            </w:r>
          </w:p>
        </w:tc>
      </w:tr>
      <w:tr>
        <w:trPr>
          <w:trHeight w:hRule="exact" w:val="340"/>
        </w:trPr>
        <w:tc>
          <w:tcPr>
            <w:tcW w:type="dxa" w:w="2424"/>
            <w:vMerge/>
            <w:tcBorders/>
          </w:tcPr>
          <w:p/>
        </w:tc>
        <w:tc>
          <w:tcPr>
            <w:tcW w:type="dxa" w:w="44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5.2.1.19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Corrosion allowance </w:t>
            </w:r>
          </w:p>
        </w:tc>
        <w:tc>
          <w:tcPr>
            <w:tcW w:type="dxa" w:w="6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64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</w:t>
            </w:r>
          </w:p>
        </w:tc>
      </w:tr>
      <w:tr>
        <w:trPr>
          <w:trHeight w:hRule="exact" w:val="340"/>
        </w:trPr>
        <w:tc>
          <w:tcPr>
            <w:tcW w:type="dxa" w:w="2424"/>
            <w:vMerge/>
            <w:tcBorders/>
          </w:tcPr>
          <w:p/>
        </w:tc>
        <w:tc>
          <w:tcPr>
            <w:tcW w:type="dxa" w:w="44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213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a.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Shell </w:t>
            </w:r>
          </w:p>
        </w:tc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22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: </w:t>
            </w:r>
          </w:p>
        </w:tc>
        <w:tc>
          <w:tcPr>
            <w:tcW w:type="dxa" w:w="5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1,5 mm</w:t>
            </w:r>
          </w:p>
        </w:tc>
      </w:tr>
      <w:tr>
        <w:trPr>
          <w:trHeight w:hRule="exact" w:val="416"/>
        </w:trPr>
        <w:tc>
          <w:tcPr>
            <w:tcW w:type="dxa" w:w="2424"/>
            <w:vMerge/>
            <w:tcBorders/>
          </w:tcPr>
          <w:p/>
        </w:tc>
        <w:tc>
          <w:tcPr>
            <w:tcW w:type="dxa" w:w="44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177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b.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 Annular </w:t>
            </w:r>
          </w:p>
        </w:tc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17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: </w:t>
            </w:r>
          </w:p>
        </w:tc>
        <w:tc>
          <w:tcPr>
            <w:tcW w:type="dxa" w:w="5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14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0 mm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38.0" w:type="dxa"/>
      </w:tblPr>
      <w:tblGrid>
        <w:gridCol w:w="12120"/>
      </w:tblGrid>
      <w:tr>
        <w:trPr>
          <w:trHeight w:hRule="exact" w:val="750"/>
        </w:trPr>
        <w:tc>
          <w:tcPr>
            <w:tcW w:type="dxa" w:w="4856"/>
            <w:tcBorders>
              <w:start w:sz="13.303799629211426" w:val="single" w:color="#BFBFBF"/>
              <w:top w:sz="13.303799629211426" w:val="single" w:color="#BFBFBF"/>
              <w:end w:sz="13.303799629211426" w:val="single" w:color="#BFBFBF"/>
              <w:bottom w:sz="13.30379962921142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23" w:type="dxa"/>
            </w:tblPr>
            <w:tblGrid>
              <w:gridCol w:w="1619"/>
              <w:gridCol w:w="1619"/>
              <w:gridCol w:w="1619"/>
            </w:tblGrid>
            <w:tr>
              <w:trPr>
                <w:trHeight w:hRule="exact" w:val="326"/>
              </w:trPr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 xml:space="preserve">STATUS </w:t>
                  </w:r>
                </w:p>
              </w:tc>
              <w:tc>
                <w:tcPr>
                  <w:tcW w:type="dxa" w:w="2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 xml:space="preserve">KONTRAKTOR </w:t>
                  </w:r>
                </w:p>
              </w:tc>
              <w:tc>
                <w:tcPr>
                  <w:tcW w:type="dxa" w:w="13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172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>PERTAMINA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16" w:after="0"/>
              <w:ind w:left="29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4"/>
              </w:rPr>
              <w:t>Rev.Final</w:t>
            </w:r>
          </w:p>
        </w:tc>
      </w:tr>
    </w:tbl>
    <w:p>
      <w:pPr>
        <w:autoSpaceDN w:val="0"/>
        <w:autoSpaceDE w:val="0"/>
        <w:widowControl/>
        <w:spacing w:line="233" w:lineRule="auto" w:before="22" w:after="0"/>
        <w:ind w:left="1426" w:right="0" w:firstLine="0"/>
        <w:jc w:val="left"/>
      </w:pPr>
      <w:r>
        <w:rPr>
          <w:w w:val="97.40281105041504"/>
          <w:rFonts w:ascii="Liberation Serif" w:hAnsi="Liberation Serif" w:eastAsia="Liberation Serif"/>
          <w:b w:val="0"/>
          <w:i w:val="0"/>
          <w:color w:val="000000"/>
          <w:sz w:val="14"/>
        </w:rPr>
        <w:t>&lt;AN\ OH Tanki 041T-314_2024_\1. 20240910 Lampiran B Lingkup Kerja Overhaul Tangki 041T314 Rev-Final&gt;</w:t>
      </w:r>
    </w:p>
    <w:p>
      <w:pPr>
        <w:autoSpaceDN w:val="0"/>
        <w:autoSpaceDE w:val="0"/>
        <w:widowControl/>
        <w:spacing w:line="230" w:lineRule="auto" w:before="54" w:after="0"/>
        <w:ind w:left="0" w:right="1900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5"/>
        </w:rPr>
        <w:t>Hal 5 dari 27</w:t>
      </w:r>
    </w:p>
    <w:p>
      <w:pPr>
        <w:sectPr>
          <w:pgSz w:w="15000" w:h="212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1731"/>
        <w:gridCol w:w="1731"/>
        <w:gridCol w:w="1731"/>
        <w:gridCol w:w="1731"/>
        <w:gridCol w:w="1731"/>
        <w:gridCol w:w="1731"/>
        <w:gridCol w:w="1731"/>
      </w:tblGrid>
      <w:tr>
        <w:trPr>
          <w:trHeight w:hRule="exact" w:val="390"/>
        </w:trPr>
        <w:tc>
          <w:tcPr>
            <w:tcW w:type="dxa" w:w="1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116" w:after="0"/>
              <w:ind w:left="0" w:right="11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5.2.2</w:t>
            </w:r>
          </w:p>
        </w:tc>
        <w:tc>
          <w:tcPr>
            <w:tcW w:type="dxa" w:w="3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84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c.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Bottom </w:t>
            </w:r>
          </w:p>
        </w:tc>
        <w:tc>
          <w:tcPr>
            <w:tcW w:type="dxa" w:w="1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2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: </w:t>
            </w:r>
          </w:p>
        </w:tc>
        <w:tc>
          <w:tcPr>
            <w:tcW w:type="dxa" w:w="68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2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0 mm</w:t>
            </w:r>
          </w:p>
        </w:tc>
      </w:tr>
      <w:tr>
        <w:trPr>
          <w:trHeight w:hRule="exact" w:val="340"/>
        </w:trPr>
        <w:tc>
          <w:tcPr>
            <w:tcW w:type="dxa" w:w="1731"/>
            <w:vMerge/>
            <w:tcBorders/>
          </w:tcPr>
          <w:p/>
        </w:tc>
        <w:tc>
          <w:tcPr>
            <w:tcW w:type="dxa" w:w="3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d.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Roof </w:t>
            </w:r>
          </w:p>
        </w:tc>
        <w:tc>
          <w:tcPr>
            <w:tcW w:type="dxa" w:w="1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7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: </w:t>
            </w:r>
          </w:p>
        </w:tc>
        <w:tc>
          <w:tcPr>
            <w:tcW w:type="dxa" w:w="68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24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0 mm</w:t>
            </w:r>
          </w:p>
        </w:tc>
      </w:tr>
      <w:tr>
        <w:trPr>
          <w:trHeight w:hRule="exact" w:val="340"/>
        </w:trPr>
        <w:tc>
          <w:tcPr>
            <w:tcW w:type="dxa" w:w="1731"/>
            <w:vMerge/>
            <w:tcBorders/>
          </w:tcPr>
          <w:p/>
        </w:tc>
        <w:tc>
          <w:tcPr>
            <w:tcW w:type="dxa" w:w="3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58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e.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Structure </w:t>
            </w:r>
          </w:p>
        </w:tc>
        <w:tc>
          <w:tcPr>
            <w:tcW w:type="dxa" w:w="1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: </w:t>
            </w:r>
          </w:p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11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0 </w:t>
            </w:r>
          </w:p>
        </w:tc>
        <w:tc>
          <w:tcPr>
            <w:tcW w:type="dxa" w:w="6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12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mm</w:t>
            </w:r>
          </w:p>
        </w:tc>
      </w:tr>
      <w:tr>
        <w:trPr>
          <w:trHeight w:hRule="exact" w:val="360"/>
        </w:trPr>
        <w:tc>
          <w:tcPr>
            <w:tcW w:type="dxa" w:w="1731"/>
            <w:vMerge/>
            <w:tcBorders/>
          </w:tcPr>
          <w:p/>
        </w:tc>
        <w:tc>
          <w:tcPr>
            <w:tcW w:type="dxa" w:w="3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5.2.1.20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Max. Filling Rate </w:t>
            </w:r>
          </w:p>
        </w:tc>
        <w:tc>
          <w:tcPr>
            <w:tcW w:type="dxa" w:w="84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59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150 m3/hr</w:t>
            </w:r>
          </w:p>
        </w:tc>
      </w:tr>
      <w:tr>
        <w:trPr>
          <w:trHeight w:hRule="exact" w:val="340"/>
        </w:trPr>
        <w:tc>
          <w:tcPr>
            <w:tcW w:type="dxa" w:w="1731"/>
            <w:vMerge/>
            <w:tcBorders/>
          </w:tcPr>
          <w:p/>
        </w:tc>
        <w:tc>
          <w:tcPr>
            <w:tcW w:type="dxa" w:w="50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1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5.2.1.21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Max. Pump out Rate </w:t>
            </w:r>
          </w:p>
        </w:tc>
        <w:tc>
          <w:tcPr>
            <w:tcW w:type="dxa" w:w="68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4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600 m3/hr</w:t>
            </w:r>
          </w:p>
        </w:tc>
      </w:tr>
      <w:tr>
        <w:trPr>
          <w:trHeight w:hRule="exact" w:val="360"/>
        </w:trPr>
        <w:tc>
          <w:tcPr>
            <w:tcW w:type="dxa" w:w="1731"/>
            <w:vMerge/>
            <w:tcBorders/>
          </w:tcPr>
          <w:p/>
        </w:tc>
        <w:tc>
          <w:tcPr>
            <w:tcW w:type="dxa" w:w="50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5.2.1.22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Thermal Stress Relief </w:t>
            </w:r>
          </w:p>
        </w:tc>
        <w:tc>
          <w:tcPr>
            <w:tcW w:type="dxa" w:w="68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6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By Code</w:t>
            </w:r>
          </w:p>
        </w:tc>
      </w:tr>
      <w:tr>
        <w:trPr>
          <w:trHeight w:hRule="exact" w:val="340"/>
        </w:trPr>
        <w:tc>
          <w:tcPr>
            <w:tcW w:type="dxa" w:w="1731"/>
            <w:vMerge/>
            <w:tcBorders/>
          </w:tcPr>
          <w:p/>
        </w:tc>
        <w:tc>
          <w:tcPr>
            <w:tcW w:type="dxa" w:w="3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5.2.1.23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Insulation </w:t>
            </w:r>
          </w:p>
        </w:tc>
        <w:tc>
          <w:tcPr>
            <w:tcW w:type="dxa" w:w="84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47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Yes</w:t>
            </w:r>
          </w:p>
        </w:tc>
      </w:tr>
      <w:tr>
        <w:trPr>
          <w:trHeight w:hRule="exact" w:val="340"/>
        </w:trPr>
        <w:tc>
          <w:tcPr>
            <w:tcW w:type="dxa" w:w="1731"/>
            <w:vMerge/>
            <w:tcBorders/>
          </w:tcPr>
          <w:p/>
        </w:tc>
        <w:tc>
          <w:tcPr>
            <w:tcW w:type="dxa" w:w="50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1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5.2.1.24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Painting (Int./Ext.) </w:t>
            </w:r>
          </w:p>
        </w:tc>
        <w:tc>
          <w:tcPr>
            <w:tcW w:type="dxa" w:w="68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As per spec</w:t>
            </w:r>
          </w:p>
        </w:tc>
      </w:tr>
      <w:tr>
        <w:trPr>
          <w:trHeight w:hRule="exact" w:val="360"/>
        </w:trPr>
        <w:tc>
          <w:tcPr>
            <w:tcW w:type="dxa" w:w="1731"/>
            <w:vMerge/>
            <w:tcBorders/>
          </w:tcPr>
          <w:p/>
        </w:tc>
        <w:tc>
          <w:tcPr>
            <w:tcW w:type="dxa" w:w="3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1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5.2.1.25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Shell Plate </w:t>
            </w:r>
          </w:p>
        </w:tc>
        <w:tc>
          <w:tcPr>
            <w:tcW w:type="dxa" w:w="84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14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A 283-C</w:t>
            </w:r>
          </w:p>
        </w:tc>
      </w:tr>
      <w:tr>
        <w:trPr>
          <w:trHeight w:hRule="exact" w:val="340"/>
        </w:trPr>
        <w:tc>
          <w:tcPr>
            <w:tcW w:type="dxa" w:w="1731"/>
            <w:vMerge/>
            <w:tcBorders/>
          </w:tcPr>
          <w:p/>
        </w:tc>
        <w:tc>
          <w:tcPr>
            <w:tcW w:type="dxa" w:w="3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5.2.1.26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Bottom Plate </w:t>
            </w:r>
          </w:p>
        </w:tc>
        <w:tc>
          <w:tcPr>
            <w:tcW w:type="dxa" w:w="84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53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A 283-C</w:t>
            </w:r>
          </w:p>
        </w:tc>
      </w:tr>
      <w:tr>
        <w:trPr>
          <w:trHeight w:hRule="exact" w:val="340"/>
        </w:trPr>
        <w:tc>
          <w:tcPr>
            <w:tcW w:type="dxa" w:w="1731"/>
            <w:vMerge/>
            <w:tcBorders/>
          </w:tcPr>
          <w:p/>
        </w:tc>
        <w:tc>
          <w:tcPr>
            <w:tcW w:type="dxa" w:w="50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1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5.2.1.27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Bottom Annular Plate </w:t>
            </w:r>
          </w:p>
        </w:tc>
        <w:tc>
          <w:tcPr>
            <w:tcW w:type="dxa" w:w="68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A 283-C</w:t>
            </w:r>
          </w:p>
        </w:tc>
      </w:tr>
      <w:tr>
        <w:trPr>
          <w:trHeight w:hRule="exact" w:val="360"/>
        </w:trPr>
        <w:tc>
          <w:tcPr>
            <w:tcW w:type="dxa" w:w="1731"/>
            <w:vMerge/>
            <w:tcBorders/>
          </w:tcPr>
          <w:p/>
        </w:tc>
        <w:tc>
          <w:tcPr>
            <w:tcW w:type="dxa" w:w="3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1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5.2.1.28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Roof Plate </w:t>
            </w:r>
          </w:p>
        </w:tc>
        <w:tc>
          <w:tcPr>
            <w:tcW w:type="dxa" w:w="84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148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A 283-C</w:t>
            </w:r>
          </w:p>
        </w:tc>
      </w:tr>
      <w:tr>
        <w:trPr>
          <w:trHeight w:hRule="exact" w:val="340"/>
        </w:trPr>
        <w:tc>
          <w:tcPr>
            <w:tcW w:type="dxa" w:w="1731"/>
            <w:vMerge/>
            <w:tcBorders/>
          </w:tcPr>
          <w:p/>
        </w:tc>
        <w:tc>
          <w:tcPr>
            <w:tcW w:type="dxa" w:w="3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5.2.1.29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Top Angle </w:t>
            </w:r>
          </w:p>
        </w:tc>
        <w:tc>
          <w:tcPr>
            <w:tcW w:type="dxa" w:w="84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4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A 36/SS 41</w:t>
            </w:r>
          </w:p>
        </w:tc>
      </w:tr>
      <w:tr>
        <w:trPr>
          <w:trHeight w:hRule="exact" w:val="340"/>
        </w:trPr>
        <w:tc>
          <w:tcPr>
            <w:tcW w:type="dxa" w:w="1731"/>
            <w:vMerge/>
            <w:tcBorders/>
          </w:tcPr>
          <w:p/>
        </w:tc>
        <w:tc>
          <w:tcPr>
            <w:tcW w:type="dxa" w:w="3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5.2.1.30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Roof Str. Shape </w:t>
            </w:r>
          </w:p>
        </w:tc>
        <w:tc>
          <w:tcPr>
            <w:tcW w:type="dxa" w:w="84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156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A 36/SS 41</w:t>
            </w:r>
          </w:p>
        </w:tc>
      </w:tr>
      <w:tr>
        <w:trPr>
          <w:trHeight w:hRule="exact" w:val="360"/>
        </w:trPr>
        <w:tc>
          <w:tcPr>
            <w:tcW w:type="dxa" w:w="1731"/>
            <w:vMerge/>
            <w:tcBorders/>
          </w:tcPr>
          <w:p/>
        </w:tc>
        <w:tc>
          <w:tcPr>
            <w:tcW w:type="dxa" w:w="3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5.2.1.31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Roof Str. Plapte </w:t>
            </w:r>
          </w:p>
        </w:tc>
        <w:tc>
          <w:tcPr>
            <w:tcW w:type="dxa" w:w="84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156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A 283-C</w:t>
            </w:r>
          </w:p>
        </w:tc>
      </w:tr>
      <w:tr>
        <w:trPr>
          <w:trHeight w:hRule="exact" w:val="340"/>
        </w:trPr>
        <w:tc>
          <w:tcPr>
            <w:tcW w:type="dxa" w:w="1731"/>
            <w:vMerge/>
            <w:tcBorders/>
          </w:tcPr>
          <w:p/>
        </w:tc>
        <w:tc>
          <w:tcPr>
            <w:tcW w:type="dxa" w:w="3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5.2.1.32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Internal Pipe </w:t>
            </w:r>
          </w:p>
        </w:tc>
        <w:tc>
          <w:tcPr>
            <w:tcW w:type="dxa" w:w="84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52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A 53-B</w:t>
            </w:r>
          </w:p>
        </w:tc>
      </w:tr>
      <w:tr>
        <w:trPr>
          <w:trHeight w:hRule="exact" w:val="340"/>
        </w:trPr>
        <w:tc>
          <w:tcPr>
            <w:tcW w:type="dxa" w:w="1731"/>
            <w:vMerge/>
            <w:tcBorders/>
          </w:tcPr>
          <w:p/>
        </w:tc>
        <w:tc>
          <w:tcPr>
            <w:tcW w:type="dxa" w:w="50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1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5.2.1.33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Flange Nozzle &amp; Piping </w:t>
            </w:r>
          </w:p>
        </w:tc>
        <w:tc>
          <w:tcPr>
            <w:tcW w:type="dxa" w:w="68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A 105</w:t>
            </w:r>
          </w:p>
        </w:tc>
      </w:tr>
      <w:tr>
        <w:trPr>
          <w:trHeight w:hRule="exact" w:val="360"/>
        </w:trPr>
        <w:tc>
          <w:tcPr>
            <w:tcW w:type="dxa" w:w="1731"/>
            <w:vMerge/>
            <w:tcBorders/>
          </w:tcPr>
          <w:p/>
        </w:tc>
        <w:tc>
          <w:tcPr>
            <w:tcW w:type="dxa" w:w="3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1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5.2.1.34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Elbow &amp; Fitting </w:t>
            </w:r>
          </w:p>
        </w:tc>
        <w:tc>
          <w:tcPr>
            <w:tcW w:type="dxa" w:w="84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156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A 234 WPB</w:t>
            </w:r>
          </w:p>
        </w:tc>
      </w:tr>
      <w:tr>
        <w:trPr>
          <w:trHeight w:hRule="exact" w:val="340"/>
        </w:trPr>
        <w:tc>
          <w:tcPr>
            <w:tcW w:type="dxa" w:w="1731"/>
            <w:vMerge/>
            <w:tcBorders/>
          </w:tcPr>
          <w:p/>
        </w:tc>
        <w:tc>
          <w:tcPr>
            <w:tcW w:type="dxa" w:w="50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5.2.1.35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Boss Type Nozzle Neck </w:t>
            </w:r>
          </w:p>
        </w:tc>
        <w:tc>
          <w:tcPr>
            <w:tcW w:type="dxa" w:w="68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9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A 105</w:t>
            </w:r>
          </w:p>
        </w:tc>
      </w:tr>
      <w:tr>
        <w:trPr>
          <w:trHeight w:hRule="exact" w:val="340"/>
        </w:trPr>
        <w:tc>
          <w:tcPr>
            <w:tcW w:type="dxa" w:w="1731"/>
            <w:vMerge/>
            <w:tcBorders/>
          </w:tcPr>
          <w:p/>
        </w:tc>
        <w:tc>
          <w:tcPr>
            <w:tcW w:type="dxa" w:w="3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5.2.1.36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Bolts For Piping </w:t>
            </w:r>
          </w:p>
        </w:tc>
        <w:tc>
          <w:tcPr>
            <w:tcW w:type="dxa" w:w="84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15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ASTM A193 GR. B7</w:t>
            </w:r>
          </w:p>
        </w:tc>
      </w:tr>
      <w:tr>
        <w:trPr>
          <w:trHeight w:hRule="exact" w:val="360"/>
        </w:trPr>
        <w:tc>
          <w:tcPr>
            <w:tcW w:type="dxa" w:w="1731"/>
            <w:vMerge/>
            <w:tcBorders/>
          </w:tcPr>
          <w:p/>
        </w:tc>
        <w:tc>
          <w:tcPr>
            <w:tcW w:type="dxa" w:w="3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5.2.1.37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Nuts for piping </w:t>
            </w:r>
          </w:p>
        </w:tc>
        <w:tc>
          <w:tcPr>
            <w:tcW w:type="dxa" w:w="84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55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ASTM A193 GR. 2H</w:t>
            </w:r>
          </w:p>
        </w:tc>
      </w:tr>
      <w:tr>
        <w:trPr>
          <w:trHeight w:hRule="exact" w:val="340"/>
        </w:trPr>
        <w:tc>
          <w:tcPr>
            <w:tcW w:type="dxa" w:w="1731"/>
            <w:vMerge/>
            <w:tcBorders/>
          </w:tcPr>
          <w:p/>
        </w:tc>
        <w:tc>
          <w:tcPr>
            <w:tcW w:type="dxa" w:w="3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1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5.2.1.38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Gaskets </w:t>
            </w:r>
          </w:p>
        </w:tc>
        <w:tc>
          <w:tcPr>
            <w:tcW w:type="dxa" w:w="84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145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NON-ASBESTOS</w:t>
            </w:r>
          </w:p>
        </w:tc>
      </w:tr>
      <w:tr>
        <w:trPr>
          <w:trHeight w:hRule="exact" w:val="400"/>
        </w:trPr>
        <w:tc>
          <w:tcPr>
            <w:tcW w:type="dxa" w:w="1731"/>
            <w:vMerge/>
            <w:tcBorders/>
          </w:tcPr>
          <w:p/>
        </w:tc>
        <w:tc>
          <w:tcPr>
            <w:tcW w:type="dxa" w:w="417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" w:after="0"/>
              <w:ind w:left="1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5.2.1.39</w:t>
            </w:r>
            <w:r>
              <w:rPr>
                <w:w w:val="98.63160889724205"/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 Miscellaneous Mat’l</w:t>
            </w:r>
          </w:p>
        </w:tc>
        <w:tc>
          <w:tcPr>
            <w:tcW w:type="dxa" w:w="764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52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SS 41 / A 36</w:t>
            </w:r>
          </w:p>
        </w:tc>
      </w:tr>
      <w:tr>
        <w:trPr>
          <w:trHeight w:hRule="exact" w:val="380"/>
        </w:trPr>
        <w:tc>
          <w:tcPr>
            <w:tcW w:type="dxa" w:w="1731"/>
            <w:vMerge/>
            <w:tcBorders/>
          </w:tcPr>
          <w:p/>
        </w:tc>
        <w:tc>
          <w:tcPr>
            <w:tcW w:type="dxa" w:w="1182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132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/>
                <w:i w:val="0"/>
                <w:color w:val="000000"/>
                <w:sz w:val="29"/>
              </w:rPr>
              <w:t>Standard dan Code yang digunakan</w:t>
            </w:r>
          </w:p>
        </w:tc>
      </w:tr>
      <w:tr>
        <w:trPr>
          <w:trHeight w:hRule="exact" w:val="340"/>
        </w:trPr>
        <w:tc>
          <w:tcPr>
            <w:tcW w:type="dxa" w:w="1731"/>
            <w:vMerge/>
            <w:tcBorders/>
          </w:tcPr>
          <w:p/>
        </w:tc>
        <w:tc>
          <w:tcPr>
            <w:tcW w:type="dxa" w:w="3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5.2.2.1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 API 653/650 </w:t>
            </w:r>
          </w:p>
        </w:tc>
        <w:tc>
          <w:tcPr>
            <w:tcW w:type="dxa" w:w="84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American Petroleum Institute, latest edition</w:t>
            </w:r>
          </w:p>
        </w:tc>
      </w:tr>
      <w:tr>
        <w:trPr>
          <w:trHeight w:hRule="exact" w:val="340"/>
        </w:trPr>
        <w:tc>
          <w:tcPr>
            <w:tcW w:type="dxa" w:w="1731"/>
            <w:vMerge/>
            <w:tcBorders/>
          </w:tcPr>
          <w:p/>
        </w:tc>
        <w:tc>
          <w:tcPr>
            <w:tcW w:type="dxa" w:w="3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5.2.2.2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 ASTM </w:t>
            </w:r>
          </w:p>
        </w:tc>
        <w:tc>
          <w:tcPr>
            <w:tcW w:type="dxa" w:w="84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American Society for Testing Material.</w:t>
            </w:r>
          </w:p>
        </w:tc>
      </w:tr>
      <w:tr>
        <w:trPr>
          <w:trHeight w:hRule="exact" w:val="360"/>
        </w:trPr>
        <w:tc>
          <w:tcPr>
            <w:tcW w:type="dxa" w:w="1731"/>
            <w:vMerge/>
            <w:tcBorders/>
          </w:tcPr>
          <w:p/>
        </w:tc>
        <w:tc>
          <w:tcPr>
            <w:tcW w:type="dxa" w:w="3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1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5.2.2.3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 ASME </w:t>
            </w:r>
          </w:p>
        </w:tc>
        <w:tc>
          <w:tcPr>
            <w:tcW w:type="dxa" w:w="84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American Society of Mechanical Engineering.</w:t>
            </w:r>
          </w:p>
        </w:tc>
      </w:tr>
      <w:tr>
        <w:trPr>
          <w:trHeight w:hRule="exact" w:val="340"/>
        </w:trPr>
        <w:tc>
          <w:tcPr>
            <w:tcW w:type="dxa" w:w="1731"/>
            <w:vMerge/>
            <w:tcBorders/>
          </w:tcPr>
          <w:p/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5.2.2.4</w:t>
            </w:r>
          </w:p>
        </w:tc>
        <w:tc>
          <w:tcPr>
            <w:tcW w:type="dxa" w:w="2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NEMA </w:t>
            </w:r>
          </w:p>
        </w:tc>
        <w:tc>
          <w:tcPr>
            <w:tcW w:type="dxa" w:w="84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6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National Electric Manufacturing Association.</w:t>
            </w:r>
          </w:p>
        </w:tc>
      </w:tr>
      <w:tr>
        <w:trPr>
          <w:trHeight w:hRule="exact" w:val="340"/>
        </w:trPr>
        <w:tc>
          <w:tcPr>
            <w:tcW w:type="dxa" w:w="1731"/>
            <w:vMerge/>
            <w:tcBorders/>
          </w:tcPr>
          <w:p/>
        </w:tc>
        <w:tc>
          <w:tcPr>
            <w:tcW w:type="dxa" w:w="3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1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5.2.2.5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 AWS </w:t>
            </w:r>
          </w:p>
        </w:tc>
        <w:tc>
          <w:tcPr>
            <w:tcW w:type="dxa" w:w="84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American Welding Society.</w:t>
            </w:r>
          </w:p>
        </w:tc>
      </w:tr>
      <w:tr>
        <w:trPr>
          <w:trHeight w:hRule="exact" w:val="360"/>
        </w:trPr>
        <w:tc>
          <w:tcPr>
            <w:tcW w:type="dxa" w:w="1731"/>
            <w:vMerge/>
            <w:tcBorders/>
          </w:tcPr>
          <w:p/>
        </w:tc>
        <w:tc>
          <w:tcPr>
            <w:tcW w:type="dxa" w:w="3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5.2.2.6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 ACI </w:t>
            </w:r>
          </w:p>
        </w:tc>
        <w:tc>
          <w:tcPr>
            <w:tcW w:type="dxa" w:w="84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American Concrete Institution.</w:t>
            </w:r>
          </w:p>
        </w:tc>
      </w:tr>
      <w:tr>
        <w:trPr>
          <w:trHeight w:hRule="exact" w:val="340"/>
        </w:trPr>
        <w:tc>
          <w:tcPr>
            <w:tcW w:type="dxa" w:w="1731"/>
            <w:vMerge/>
            <w:tcBorders/>
          </w:tcPr>
          <w:p/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5.2.2.7</w:t>
            </w:r>
          </w:p>
        </w:tc>
        <w:tc>
          <w:tcPr>
            <w:tcW w:type="dxa" w:w="2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PBI-71 </w:t>
            </w:r>
          </w:p>
        </w:tc>
        <w:tc>
          <w:tcPr>
            <w:tcW w:type="dxa" w:w="84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Peraturan Beton Indonesia.</w:t>
            </w:r>
          </w:p>
        </w:tc>
      </w:tr>
      <w:tr>
        <w:trPr>
          <w:trHeight w:hRule="exact" w:val="340"/>
        </w:trPr>
        <w:tc>
          <w:tcPr>
            <w:tcW w:type="dxa" w:w="1731"/>
            <w:vMerge/>
            <w:tcBorders/>
          </w:tcPr>
          <w:p/>
        </w:tc>
        <w:tc>
          <w:tcPr>
            <w:tcW w:type="dxa" w:w="3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1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5.2.2.8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 ANSI </w:t>
            </w:r>
          </w:p>
        </w:tc>
        <w:tc>
          <w:tcPr>
            <w:tcW w:type="dxa" w:w="84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6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American National Standard Institute.</w:t>
            </w:r>
          </w:p>
        </w:tc>
      </w:tr>
      <w:tr>
        <w:trPr>
          <w:trHeight w:hRule="exact" w:val="360"/>
        </w:trPr>
        <w:tc>
          <w:tcPr>
            <w:tcW w:type="dxa" w:w="1731"/>
            <w:vMerge/>
            <w:tcBorders/>
          </w:tcPr>
          <w:p/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5.2.2.9</w:t>
            </w:r>
          </w:p>
        </w:tc>
        <w:tc>
          <w:tcPr>
            <w:tcW w:type="dxa" w:w="2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NFPA </w:t>
            </w:r>
          </w:p>
        </w:tc>
        <w:tc>
          <w:tcPr>
            <w:tcW w:type="dxa" w:w="84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2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National Fire Protection Association.</w:t>
            </w:r>
          </w:p>
        </w:tc>
      </w:tr>
      <w:tr>
        <w:trPr>
          <w:trHeight w:hRule="exact" w:val="340"/>
        </w:trPr>
        <w:tc>
          <w:tcPr>
            <w:tcW w:type="dxa" w:w="1731"/>
            <w:vMerge/>
            <w:tcBorders/>
          </w:tcPr>
          <w:p/>
        </w:tc>
        <w:tc>
          <w:tcPr>
            <w:tcW w:type="dxa" w:w="3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1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5.2.2.10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SP-477804-41-1 </w:t>
            </w:r>
          </w:p>
        </w:tc>
        <w:tc>
          <w:tcPr>
            <w:tcW w:type="dxa" w:w="84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24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Field Erected Welded Steel Storage Tank</w:t>
            </w:r>
          </w:p>
        </w:tc>
      </w:tr>
      <w:tr>
        <w:trPr>
          <w:trHeight w:hRule="exact" w:val="340"/>
        </w:trPr>
        <w:tc>
          <w:tcPr>
            <w:tcW w:type="dxa" w:w="1731"/>
            <w:vMerge/>
            <w:tcBorders/>
          </w:tcPr>
          <w:p/>
        </w:tc>
        <w:tc>
          <w:tcPr>
            <w:tcW w:type="dxa" w:w="3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1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5.2.2.11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 API 2000 </w:t>
            </w:r>
          </w:p>
        </w:tc>
        <w:tc>
          <w:tcPr>
            <w:tcW w:type="dxa" w:w="84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13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Venting Athmospheric and Low Pressure Storage Tanks.</w:t>
            </w:r>
          </w:p>
        </w:tc>
      </w:tr>
      <w:tr>
        <w:trPr>
          <w:trHeight w:hRule="exact" w:val="360"/>
        </w:trPr>
        <w:tc>
          <w:tcPr>
            <w:tcW w:type="dxa" w:w="1731"/>
            <w:vMerge/>
            <w:tcBorders/>
          </w:tcPr>
          <w:p/>
        </w:tc>
        <w:tc>
          <w:tcPr>
            <w:tcW w:type="dxa" w:w="3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1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5.2.2.12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 ASCE 7 </w:t>
            </w:r>
          </w:p>
        </w:tc>
        <w:tc>
          <w:tcPr>
            <w:tcW w:type="dxa" w:w="84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1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Minimum Design Loads for Building and Other Structures</w:t>
            </w:r>
          </w:p>
        </w:tc>
      </w:tr>
      <w:tr>
        <w:trPr>
          <w:trHeight w:hRule="exact" w:val="352"/>
        </w:trPr>
        <w:tc>
          <w:tcPr>
            <w:tcW w:type="dxa" w:w="1731"/>
            <w:vMerge/>
            <w:tcBorders/>
          </w:tcPr>
          <w:p/>
        </w:tc>
        <w:tc>
          <w:tcPr>
            <w:tcW w:type="dxa" w:w="3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1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5.2.2.13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 ASTM C509 </w:t>
            </w:r>
          </w:p>
        </w:tc>
        <w:tc>
          <w:tcPr>
            <w:tcW w:type="dxa" w:w="84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1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Standard Specification for Elastomeric Cellular Preformed</w:t>
            </w:r>
          </w:p>
        </w:tc>
      </w:tr>
    </w:tbl>
    <w:p>
      <w:pPr>
        <w:autoSpaceDN w:val="0"/>
        <w:autoSpaceDE w:val="0"/>
        <w:widowControl/>
        <w:spacing w:line="233" w:lineRule="auto" w:before="14" w:after="0"/>
        <w:ind w:left="0" w:right="4520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Gasket and Sealing Material.</w:t>
      </w:r>
    </w:p>
    <w:p>
      <w:pPr>
        <w:autoSpaceDN w:val="0"/>
        <w:autoSpaceDE w:val="0"/>
        <w:widowControl/>
        <w:spacing w:line="245" w:lineRule="auto" w:before="26" w:after="0"/>
        <w:ind w:left="3212" w:right="4032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5.2.2.14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Federal Specification TT-S-00230C and A-A-59588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5.2.2.15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Standard/Codes lain yang disetujui PERUSAHAAN.</w:t>
      </w:r>
    </w:p>
    <w:p>
      <w:pPr>
        <w:autoSpaceDN w:val="0"/>
        <w:autoSpaceDE w:val="0"/>
        <w:widowControl/>
        <w:spacing w:line="245" w:lineRule="auto" w:before="26" w:after="0"/>
        <w:ind w:left="428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Standard diatas sifatnya saling melengkapi dan apabila terdapat pertentangan maka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standard yang diambil ditentukan oleh PERUSAHAAN.</w:t>
      </w:r>
    </w:p>
    <w:p>
      <w:pPr>
        <w:autoSpaceDN w:val="0"/>
        <w:autoSpaceDE w:val="0"/>
        <w:widowControl/>
        <w:spacing w:line="233" w:lineRule="auto" w:before="28" w:after="12"/>
        <w:ind w:left="1770" w:right="0" w:firstLine="0"/>
        <w:jc w:val="left"/>
      </w:pP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5.3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Lingkup Pekerjaan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4040"/>
        <w:gridCol w:w="4040"/>
        <w:gridCol w:w="4040"/>
      </w:tblGrid>
      <w:tr>
        <w:trPr>
          <w:trHeight w:hRule="exact" w:val="344"/>
        </w:trPr>
        <w:tc>
          <w:tcPr>
            <w:tcW w:type="dxa" w:w="19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11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5.3.1</w:t>
            </w:r>
          </w:p>
          <w:p>
            <w:pPr>
              <w:autoSpaceDN w:val="0"/>
              <w:autoSpaceDE w:val="0"/>
              <w:widowControl/>
              <w:spacing w:line="233" w:lineRule="auto" w:before="1064" w:after="0"/>
              <w:ind w:left="0" w:right="11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5.3.2</w:t>
            </w:r>
          </w:p>
        </w:tc>
        <w:tc>
          <w:tcPr>
            <w:tcW w:type="dxa" w:w="106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Pekerjaan Persiapan</w:t>
            </w:r>
          </w:p>
        </w:tc>
      </w:tr>
      <w:tr>
        <w:trPr>
          <w:trHeight w:hRule="exact" w:val="340"/>
        </w:trPr>
        <w:tc>
          <w:tcPr>
            <w:tcW w:type="dxa" w:w="4040"/>
            <w:vMerge/>
            <w:tcBorders/>
          </w:tcPr>
          <w:p/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5.3.1.1</w:t>
            </w:r>
          </w:p>
        </w:tc>
        <w:tc>
          <w:tcPr>
            <w:tcW w:type="dxa" w:w="9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Pekerjaan Persiapan Umum dan Administrasi</w:t>
            </w:r>
          </w:p>
        </w:tc>
      </w:tr>
      <w:tr>
        <w:trPr>
          <w:trHeight w:hRule="exact" w:val="340"/>
        </w:trPr>
        <w:tc>
          <w:tcPr>
            <w:tcW w:type="dxa" w:w="4040"/>
            <w:vMerge/>
            <w:tcBorders/>
          </w:tcPr>
          <w:p/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5.3.1.2</w:t>
            </w:r>
          </w:p>
        </w:tc>
        <w:tc>
          <w:tcPr>
            <w:tcW w:type="dxa" w:w="9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Mobilisasi/Demobilisasi Material, Peralatan dan Tenaga Kerja</w:t>
            </w:r>
          </w:p>
        </w:tc>
      </w:tr>
      <w:tr>
        <w:trPr>
          <w:trHeight w:hRule="exact" w:val="360"/>
        </w:trPr>
        <w:tc>
          <w:tcPr>
            <w:tcW w:type="dxa" w:w="4040"/>
            <w:vMerge/>
            <w:tcBorders/>
          </w:tcPr>
          <w:p/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5.3.1.3</w:t>
            </w:r>
          </w:p>
        </w:tc>
        <w:tc>
          <w:tcPr>
            <w:tcW w:type="dxa" w:w="9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Pengadaan dan Pabrikasi Material/Equipment</w:t>
            </w:r>
          </w:p>
        </w:tc>
      </w:tr>
      <w:tr>
        <w:trPr>
          <w:trHeight w:hRule="exact" w:val="340"/>
        </w:trPr>
        <w:tc>
          <w:tcPr>
            <w:tcW w:type="dxa" w:w="4040"/>
            <w:vMerge/>
            <w:tcBorders/>
          </w:tcPr>
          <w:p/>
        </w:tc>
        <w:tc>
          <w:tcPr>
            <w:tcW w:type="dxa" w:w="106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Pekerjaan Overhaul Tangki 041T314</w:t>
            </w:r>
          </w:p>
        </w:tc>
      </w:tr>
      <w:tr>
        <w:trPr>
          <w:trHeight w:hRule="exact" w:val="340"/>
        </w:trPr>
        <w:tc>
          <w:tcPr>
            <w:tcW w:type="dxa" w:w="4040"/>
            <w:vMerge/>
            <w:tcBorders/>
          </w:tcPr>
          <w:p/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5.3.2.1</w:t>
            </w:r>
          </w:p>
        </w:tc>
        <w:tc>
          <w:tcPr>
            <w:tcW w:type="dxa" w:w="9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Pekerjaan Pembersihan Bagian Dalam Tanki</w:t>
            </w:r>
          </w:p>
        </w:tc>
      </w:tr>
      <w:tr>
        <w:trPr>
          <w:trHeight w:hRule="exact" w:val="360"/>
        </w:trPr>
        <w:tc>
          <w:tcPr>
            <w:tcW w:type="dxa" w:w="4040"/>
            <w:vMerge/>
            <w:tcBorders/>
          </w:tcPr>
          <w:p/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5.3.2.2</w:t>
            </w:r>
          </w:p>
        </w:tc>
        <w:tc>
          <w:tcPr>
            <w:tcW w:type="dxa" w:w="9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Pekerjaan Perbaikan Bottom Annular Plate dan Shell Course #1</w:t>
            </w:r>
          </w:p>
        </w:tc>
      </w:tr>
      <w:tr>
        <w:trPr>
          <w:trHeight w:hRule="exact" w:val="402"/>
        </w:trPr>
        <w:tc>
          <w:tcPr>
            <w:tcW w:type="dxa" w:w="4040"/>
            <w:vMerge/>
            <w:tcBorders/>
          </w:tcPr>
          <w:p/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5.3.2.3</w:t>
            </w:r>
          </w:p>
        </w:tc>
        <w:tc>
          <w:tcPr>
            <w:tcW w:type="dxa" w:w="9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Pekerjaan Penggantian Electric Heater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38.0" w:type="dxa"/>
      </w:tblPr>
      <w:tblGrid>
        <w:gridCol w:w="12120"/>
      </w:tblGrid>
      <w:tr>
        <w:trPr>
          <w:trHeight w:hRule="exact" w:val="750"/>
        </w:trPr>
        <w:tc>
          <w:tcPr>
            <w:tcW w:type="dxa" w:w="4856"/>
            <w:tcBorders>
              <w:start w:sz="13.303799629211426" w:val="single" w:color="#BFBFBF"/>
              <w:top w:sz="13.303799629211426" w:val="single" w:color="#BFBFBF"/>
              <w:end w:sz="13.303799629211426" w:val="single" w:color="#BFBFBF"/>
              <w:bottom w:sz="13.30379962921142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23" w:type="dxa"/>
            </w:tblPr>
            <w:tblGrid>
              <w:gridCol w:w="1619"/>
              <w:gridCol w:w="1619"/>
              <w:gridCol w:w="1619"/>
            </w:tblGrid>
            <w:tr>
              <w:trPr>
                <w:trHeight w:hRule="exact" w:val="326"/>
              </w:trPr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 xml:space="preserve">STATUS </w:t>
                  </w:r>
                </w:p>
              </w:tc>
              <w:tc>
                <w:tcPr>
                  <w:tcW w:type="dxa" w:w="2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 xml:space="preserve">KONTRAKTOR </w:t>
                  </w:r>
                </w:p>
              </w:tc>
              <w:tc>
                <w:tcPr>
                  <w:tcW w:type="dxa" w:w="13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172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>PERTAMINA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16" w:after="0"/>
              <w:ind w:left="29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4"/>
              </w:rPr>
              <w:t>Rev.Final</w:t>
            </w:r>
          </w:p>
        </w:tc>
      </w:tr>
    </w:tbl>
    <w:p>
      <w:pPr>
        <w:autoSpaceDN w:val="0"/>
        <w:autoSpaceDE w:val="0"/>
        <w:widowControl/>
        <w:spacing w:line="233" w:lineRule="auto" w:before="22" w:after="0"/>
        <w:ind w:left="1426" w:right="0" w:firstLine="0"/>
        <w:jc w:val="left"/>
      </w:pPr>
      <w:r>
        <w:rPr>
          <w:w w:val="97.40281105041504"/>
          <w:rFonts w:ascii="Liberation Serif" w:hAnsi="Liberation Serif" w:eastAsia="Liberation Serif"/>
          <w:b w:val="0"/>
          <w:i w:val="0"/>
          <w:color w:val="000000"/>
          <w:sz w:val="14"/>
        </w:rPr>
        <w:t>&lt;AN\ OH Tanki 041T-314_2024_\1. 20240910 Lampiran B Lingkup Kerja Overhaul Tangki 041T314 Rev-Final&gt;</w:t>
      </w:r>
    </w:p>
    <w:p>
      <w:pPr>
        <w:autoSpaceDN w:val="0"/>
        <w:autoSpaceDE w:val="0"/>
        <w:widowControl/>
        <w:spacing w:line="230" w:lineRule="auto" w:before="54" w:after="0"/>
        <w:ind w:left="0" w:right="1900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5"/>
        </w:rPr>
        <w:t>Hal 6 dari 27</w:t>
      </w:r>
    </w:p>
    <w:p>
      <w:pPr>
        <w:sectPr>
          <w:pgSz w:w="15000" w:h="212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00.0" w:type="dxa"/>
      </w:tblPr>
      <w:tblGrid>
        <w:gridCol w:w="6060"/>
        <w:gridCol w:w="6060"/>
      </w:tblGrid>
      <w:tr>
        <w:trPr>
          <w:trHeight w:hRule="exact" w:val="1786"/>
        </w:trPr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0" w:after="0"/>
              <w:ind w:left="1612" w:right="82" w:firstLine="0"/>
              <w:jc w:val="both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5.3.2.4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5.3.2.5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5.3.2.6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5.3.2.7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5.3.2.8</w:t>
            </w:r>
          </w:p>
        </w:tc>
        <w:tc>
          <w:tcPr>
            <w:tcW w:type="dxa" w:w="10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0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Pekerjaan Perbaikan Roof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Pekerjaan Pemasangan Anti Slip Pada Spiral Stairway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Pekerjaan Lain-Lain (Penggantian Valve, Ganti bolt, Gasket)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Pekerjaan Listrik dan Instrument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Pekerjaan Sipil (Sandblasting, Pengecatan, Perbaikan Pondasi Luar dan</w:t>
            </w:r>
          </w:p>
        </w:tc>
      </w:tr>
    </w:tbl>
    <w:p>
      <w:pPr>
        <w:autoSpaceDN w:val="0"/>
        <w:autoSpaceDE w:val="0"/>
        <w:widowControl/>
        <w:spacing w:line="233" w:lineRule="auto" w:before="12" w:after="0"/>
        <w:ind w:left="0" w:right="6000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Pemasangan Isolasi Dinding Tangki).</w:t>
      </w:r>
    </w:p>
    <w:p>
      <w:pPr>
        <w:autoSpaceDN w:val="0"/>
        <w:tabs>
          <w:tab w:pos="4284" w:val="left"/>
        </w:tabs>
        <w:autoSpaceDE w:val="0"/>
        <w:widowControl/>
        <w:spacing w:line="245" w:lineRule="auto" w:before="22" w:after="0"/>
        <w:ind w:left="32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5.3.2.9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Pekerjaan Pengujian, Pengawasan, Commissioning, Tera dan Sertifikasi (Cerfitificate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Of Inspection).</w:t>
      </w:r>
    </w:p>
    <w:p>
      <w:pPr>
        <w:autoSpaceDN w:val="0"/>
        <w:autoSpaceDE w:val="0"/>
        <w:widowControl/>
        <w:spacing w:line="233" w:lineRule="auto" w:before="178" w:after="0"/>
        <w:ind w:left="1770" w:right="0" w:firstLine="0"/>
        <w:jc w:val="left"/>
      </w:pP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5.4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Pekerjaan Persiapan Umum dan Administrasi</w:t>
      </w:r>
    </w:p>
    <w:p>
      <w:pPr>
        <w:autoSpaceDN w:val="0"/>
        <w:tabs>
          <w:tab w:pos="3212" w:val="left"/>
        </w:tabs>
        <w:autoSpaceDE w:val="0"/>
        <w:widowControl/>
        <w:spacing w:line="245" w:lineRule="auto" w:before="100" w:after="0"/>
        <w:ind w:left="23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5.4.1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Melaksanakan pekerjaan persiapan di lapangan yang meliputi peninjauan lokasi kerja, surve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lapangan dan persiapan peralatan kerja.</w:t>
      </w:r>
    </w:p>
    <w:p>
      <w:pPr>
        <w:autoSpaceDN w:val="0"/>
        <w:tabs>
          <w:tab w:pos="3212" w:val="left"/>
          <w:tab w:pos="4786" w:val="left"/>
        </w:tabs>
        <w:autoSpaceDE w:val="0"/>
        <w:widowControl/>
        <w:spacing w:line="233" w:lineRule="auto" w:before="100" w:after="0"/>
        <w:ind w:left="23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5.4.2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Membuat time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 xml:space="preserve"> schedule,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proposal teknis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pekerjaan yang terdiri dari</w:t>
      </w:r>
    </w:p>
    <w:p>
      <w:pPr>
        <w:autoSpaceDN w:val="0"/>
        <w:autoSpaceDE w:val="0"/>
        <w:widowControl/>
        <w:spacing w:line="245" w:lineRule="auto" w:before="96" w:after="0"/>
        <w:ind w:left="3212" w:right="7632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a.</w:t>
      </w:r>
      <w:r>
        <w:rPr>
          <w:w w:val="98.63160889724205"/>
          <w:rFonts w:ascii="Liberation Sans" w:hAnsi="Liberation Sans" w:eastAsia="Liberation Sans"/>
          <w:b w:val="0"/>
          <w:i w:val="0"/>
          <w:color w:val="000000"/>
          <w:sz w:val="29"/>
        </w:rPr>
        <w:t xml:space="preserve"> Inspection and Test Plan (ITP)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b.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Prosedur Kerja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c.</w:t>
      </w:r>
      <w:r>
        <w:rPr>
          <w:w w:val="98.63160889724205"/>
          <w:rFonts w:ascii="Liberation Sans" w:hAnsi="Liberation Sans" w:eastAsia="Liberation Sans"/>
          <w:b w:val="0"/>
          <w:i w:val="0"/>
          <w:color w:val="000000"/>
          <w:sz w:val="29"/>
        </w:rPr>
        <w:t xml:space="preserve"> Time schedule</w:t>
      </w:r>
    </w:p>
    <w:p>
      <w:pPr>
        <w:autoSpaceDN w:val="0"/>
        <w:autoSpaceDE w:val="0"/>
        <w:widowControl/>
        <w:spacing w:line="247" w:lineRule="auto" w:before="100" w:after="0"/>
        <w:ind w:left="32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Proposal teknis pekerjaan akan di-</w:t>
      </w:r>
      <w:r>
        <w:rPr>
          <w:w w:val="98.63160889724205"/>
          <w:rFonts w:ascii="Liberation Sans" w:hAnsi="Liberation Sans" w:eastAsia="Liberation Sans"/>
          <w:b w:val="0"/>
          <w:i w:val="0"/>
          <w:color w:val="000000"/>
          <w:sz w:val="29"/>
        </w:rPr>
        <w:t xml:space="preserve">review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 dan dievaluasi pada saat presentasi teknis. Sebelum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pelaksanaan pekerjaan di lapangan </w:t>
      </w:r>
      <w:r>
        <w:rPr>
          <w:w w:val="98.63160889724205"/>
          <w:rFonts w:ascii="Liberation Sans" w:hAnsi="Liberation Sans" w:eastAsia="Liberation Sans"/>
          <w:b w:val="0"/>
          <w:i w:val="0"/>
          <w:color w:val="000000"/>
          <w:sz w:val="29"/>
        </w:rPr>
        <w:t>time schedule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 dan proposal teknis pekerjaan harus disetujui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dan ditanda-tangani oleh kedua-belah pihak, selanjutnya digunakan sebagai acuan kerja d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lapangan. Durasi waktu yang diperhitungkan dalam time schedule adalah durasi untuk seluru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pekerjaan overhaul tangki yang mencakup pekerjaan mekanik, sipil, instrument, listrik dan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lainnya termasuk pekerjaan persiapan dan mob/demobilisasi..</w:t>
      </w:r>
    </w:p>
    <w:p>
      <w:pPr>
        <w:autoSpaceDN w:val="0"/>
        <w:tabs>
          <w:tab w:pos="3212" w:val="left"/>
        </w:tabs>
        <w:autoSpaceDE w:val="0"/>
        <w:widowControl/>
        <w:spacing w:line="247" w:lineRule="auto" w:before="94" w:after="0"/>
        <w:ind w:left="23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5.4.3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Membuat Health Safety Security and Environmental (HSSE) Plan, analisa Keselamatan Kerja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Task Risk Assesment (TRA) dan merencanakan peralatan Keselamatan Kerja yang sesua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dengan kebutuhan. HSSE Plan harus disetujui dan ditanda-tangani oleh kedua-belah pihak da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selanjutnya digunakan sebagai acuan kerja di lapangan terdiri dari:</w:t>
      </w:r>
    </w:p>
    <w:p>
      <w:pPr>
        <w:autoSpaceDN w:val="0"/>
        <w:tabs>
          <w:tab w:pos="4284" w:val="left"/>
        </w:tabs>
        <w:autoSpaceDE w:val="0"/>
        <w:widowControl/>
        <w:spacing w:line="245" w:lineRule="auto" w:before="96" w:after="0"/>
        <w:ind w:left="3210" w:right="216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5.4.3.1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Proses 1: KEPEMIMPINAN DAN AKUNTABILITAS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a.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Keterlibatan Manajemen Dalam Mempromosikan Budaya HSSE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b.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Penghargaan dan Sanksi terkait Aspek HSSE.</w:t>
      </w:r>
    </w:p>
    <w:p>
      <w:pPr>
        <w:autoSpaceDN w:val="0"/>
        <w:tabs>
          <w:tab w:pos="4284" w:val="left"/>
          <w:tab w:pos="4300" w:val="left"/>
        </w:tabs>
        <w:autoSpaceDE w:val="0"/>
        <w:widowControl/>
        <w:spacing w:line="250" w:lineRule="auto" w:before="24" w:after="160"/>
        <w:ind w:left="3210" w:right="288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5.4.3.2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Proses 2: KEBIJAKAN DAN SASARAN </w:t>
      </w:r>
      <w:r>
        <w:br/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a.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HSSE Policy Dan Objective </w:t>
      </w:r>
      <w:r>
        <w:br/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b.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HSSE Performance Indicator / KPI (Key Performance Indicator)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5.4.3.3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Proses 3: ORGANISASI, TANGGUNG JAWAB, SUMBER DAYA DAN DOKUMEN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a.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Struktur Organisasi, Tugas dan Tanggung jawab </w:t>
      </w:r>
      <w:r>
        <w:br/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b.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Pemeriksaan Kesehatan </w:t>
      </w:r>
      <w:r>
        <w:br/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c.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 Asuransi Ketenagakerjaan </w:t>
      </w:r>
      <w:r>
        <w:br/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Pelatihan Dan Kompetensi Pekerja Yang Terlibat Dalam Pekerjaan </w:t>
      </w:r>
      <w:r>
        <w:br/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e.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HSSE Communication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5.4.3.4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Proses 4: MANAJEMEN RESIKO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a.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Work Site Hazard Analysis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5.4.3.5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Proses 5: PERENCANAAN DAN PROSEDUR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a.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Prosedur Kerja Dan Standar Keselamatan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b.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Emergency Response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c.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Pengelolaan Penyebaran Pandemic (Bila Terjadi Pandemic)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5.4.3.6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Proses 6 : IMPLEMENTASI DAN PENGENDALIAN OPERASIONAL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a.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Pengelolaan Perubahan (Management Of Change)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b.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Kelayakan Peralatan Yang Digunakan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c.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Sistem Izin Kerja Aman (Sika)/ Permit To Work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Pengelolaan Sub Kontraktor (Jika Menggunakan)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e.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Keselamatan Berkendara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38.0" w:type="dxa"/>
      </w:tblPr>
      <w:tblGrid>
        <w:gridCol w:w="12120"/>
      </w:tblGrid>
      <w:tr>
        <w:trPr>
          <w:trHeight w:hRule="exact" w:val="750"/>
        </w:trPr>
        <w:tc>
          <w:tcPr>
            <w:tcW w:type="dxa" w:w="4856"/>
            <w:tcBorders>
              <w:start w:sz="13.303799629211426" w:val="single" w:color="#BFBFBF"/>
              <w:top w:sz="13.303799629211426" w:val="single" w:color="#BFBFBF"/>
              <w:end w:sz="13.303799629211426" w:val="single" w:color="#BFBFBF"/>
              <w:bottom w:sz="13.30379962921142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23" w:type="dxa"/>
            </w:tblPr>
            <w:tblGrid>
              <w:gridCol w:w="1619"/>
              <w:gridCol w:w="1619"/>
              <w:gridCol w:w="1619"/>
            </w:tblGrid>
            <w:tr>
              <w:trPr>
                <w:trHeight w:hRule="exact" w:val="326"/>
              </w:trPr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 xml:space="preserve">STATUS </w:t>
                  </w:r>
                </w:p>
              </w:tc>
              <w:tc>
                <w:tcPr>
                  <w:tcW w:type="dxa" w:w="2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 xml:space="preserve">KONTRAKTOR </w:t>
                  </w:r>
                </w:p>
              </w:tc>
              <w:tc>
                <w:tcPr>
                  <w:tcW w:type="dxa" w:w="13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172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>PERTAMINA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16" w:after="0"/>
              <w:ind w:left="29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4"/>
              </w:rPr>
              <w:t>Rev.Final</w:t>
            </w:r>
          </w:p>
        </w:tc>
      </w:tr>
    </w:tbl>
    <w:p>
      <w:pPr>
        <w:autoSpaceDN w:val="0"/>
        <w:autoSpaceDE w:val="0"/>
        <w:widowControl/>
        <w:spacing w:line="233" w:lineRule="auto" w:before="22" w:after="0"/>
        <w:ind w:left="1426" w:right="0" w:firstLine="0"/>
        <w:jc w:val="left"/>
      </w:pPr>
      <w:r>
        <w:rPr>
          <w:w w:val="97.40281105041504"/>
          <w:rFonts w:ascii="Liberation Serif" w:hAnsi="Liberation Serif" w:eastAsia="Liberation Serif"/>
          <w:b w:val="0"/>
          <w:i w:val="0"/>
          <w:color w:val="000000"/>
          <w:sz w:val="14"/>
        </w:rPr>
        <w:t>&lt;AN\ OH Tanki 041T-314_2024_\1. 20240910 Lampiran B Lingkup Kerja Overhaul Tangki 041T314 Rev-Final&gt;</w:t>
      </w:r>
    </w:p>
    <w:p>
      <w:pPr>
        <w:autoSpaceDN w:val="0"/>
        <w:autoSpaceDE w:val="0"/>
        <w:widowControl/>
        <w:spacing w:line="230" w:lineRule="auto" w:before="54" w:after="0"/>
        <w:ind w:left="0" w:right="1900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5"/>
        </w:rPr>
        <w:t>Hal 7 dari 27</w:t>
      </w:r>
    </w:p>
    <w:p>
      <w:pPr>
        <w:sectPr>
          <w:pgSz w:w="15000" w:h="212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tabs>
          <w:tab w:pos="4284" w:val="left"/>
        </w:tabs>
        <w:autoSpaceDE w:val="0"/>
        <w:widowControl/>
        <w:spacing w:line="245" w:lineRule="auto" w:before="1470" w:after="0"/>
        <w:ind w:left="3210" w:right="2016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5.4.3.7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Proses 7 : JAMINAN : PEMANTAUAN, PENGUKURAN DAN AUDIT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a.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 Audit Dan Atau Inspeksi, Review Dan Evaluasi Pemenuha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b.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Pelaporan Dan Investigasi Kecelakan.</w:t>
      </w:r>
    </w:p>
    <w:p>
      <w:pPr>
        <w:autoSpaceDN w:val="0"/>
        <w:tabs>
          <w:tab w:pos="4284" w:val="left"/>
        </w:tabs>
        <w:autoSpaceDE w:val="0"/>
        <w:widowControl/>
        <w:spacing w:line="245" w:lineRule="auto" w:before="18" w:after="0"/>
        <w:ind w:left="3210" w:right="5616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5.4.3.8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Proses 8 : TINJAUAN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a.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Pelaksanaan Tinjauan Management</w:t>
      </w:r>
    </w:p>
    <w:p>
      <w:pPr>
        <w:autoSpaceDN w:val="0"/>
        <w:tabs>
          <w:tab w:pos="3212" w:val="left"/>
        </w:tabs>
        <w:autoSpaceDE w:val="0"/>
        <w:widowControl/>
        <w:spacing w:line="247" w:lineRule="auto" w:before="98" w:after="0"/>
        <w:ind w:left="23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5.4.4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Mengurus perijinan yang menyangkut peralatan kerja, material, tenaga kerja, transportas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material, ijin kerja dan Direksi Kit yang diperlukan dalam pekerjaan tersebut. KONTRAKTO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R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(Direktur) wajib mengajukan permohonan Medical Check Up (MCU) pekerja yang terlibat dala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proyek di Pertamina Hospital Cilacap (PHC) sebelum melaksanakan pekerjaan ke Manager M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I sesuai area masing-masing. Seluruh biaya yang ditimbulkan termasuk MCU adalah menja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tanggungjawab KONTRAKTOR.</w:t>
      </w:r>
    </w:p>
    <w:p>
      <w:pPr>
        <w:autoSpaceDN w:val="0"/>
        <w:tabs>
          <w:tab w:pos="3212" w:val="left"/>
        </w:tabs>
        <w:autoSpaceDE w:val="0"/>
        <w:widowControl/>
        <w:spacing w:line="247" w:lineRule="auto" w:before="96" w:after="0"/>
        <w:ind w:left="23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5.4.5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Mempersiapkan seluruh pekerjaan administrasi dan mengurus seluruh perijinan yang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diperlukan diantaranya untuk material, tenaga kerja dan peralatan kerja ke PERUSAHAA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maupun ke Instansi terkait, termasuk ke SKPP MIGAS semua biaya perijinan ditanggun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g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Pemborong.</w:t>
      </w:r>
    </w:p>
    <w:p>
      <w:pPr>
        <w:autoSpaceDN w:val="0"/>
        <w:tabs>
          <w:tab w:pos="3144" w:val="left"/>
          <w:tab w:pos="3212" w:val="left"/>
        </w:tabs>
        <w:autoSpaceDE w:val="0"/>
        <w:widowControl/>
        <w:spacing w:line="245" w:lineRule="auto" w:before="98" w:after="0"/>
        <w:ind w:left="23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5.4.6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Membuat jalan ke Bundwall, mengembalikan/memperbaiki open ditch (saluran terbuka) beka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 jalan sementara ke area tanki, menimbun kembali Bundwall ke kondisi semula setela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h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pekerjaan selesai. Meterial pipa dan plate bekas yang digunakan untuk jalan sementara menja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tanggungjawab PERUSAHAAN.</w:t>
      </w:r>
    </w:p>
    <w:p>
      <w:pPr>
        <w:autoSpaceDN w:val="0"/>
        <w:tabs>
          <w:tab w:pos="3212" w:val="left"/>
        </w:tabs>
        <w:autoSpaceDE w:val="0"/>
        <w:widowControl/>
        <w:spacing w:line="245" w:lineRule="auto" w:before="100" w:after="0"/>
        <w:ind w:left="23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5.4.7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Menyediakan (sewa) Handy Talk minimal 2 (dua) unit dan direksi kit/container ukuran 20 f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sebanyak 1 (satu) unit untuk container storage/gudang dilapangan.</w:t>
      </w:r>
    </w:p>
    <w:p>
      <w:pPr>
        <w:autoSpaceDN w:val="0"/>
        <w:tabs>
          <w:tab w:pos="3212" w:val="left"/>
        </w:tabs>
        <w:autoSpaceDE w:val="0"/>
        <w:widowControl/>
        <w:spacing w:line="245" w:lineRule="auto" w:before="100" w:after="0"/>
        <w:ind w:left="23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5.4.8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Membongkar/mengeluarkan seluruh fasilitas direksi keet setelah pekerjaan proyek selesa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dilaksanakan. Seluruh biaya yang timbul untuk penyiapan perijinan, administrasi dan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peninjauan/survey lokasi sepenuhnya menjadi tanggungan KONTRAKTOR</w:t>
      </w:r>
    </w:p>
    <w:p>
      <w:pPr>
        <w:autoSpaceDN w:val="0"/>
        <w:tabs>
          <w:tab w:pos="3212" w:val="left"/>
        </w:tabs>
        <w:autoSpaceDE w:val="0"/>
        <w:widowControl/>
        <w:spacing w:line="233" w:lineRule="auto" w:before="96" w:after="0"/>
        <w:ind w:left="23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5.4.9 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Mobilisasi dan Demobilisasi Material, Peralatan dan Tenaga Kerja</w:t>
      </w:r>
    </w:p>
    <w:p>
      <w:pPr>
        <w:autoSpaceDN w:val="0"/>
        <w:autoSpaceDE w:val="0"/>
        <w:widowControl/>
        <w:spacing w:line="247" w:lineRule="auto" w:before="100" w:after="0"/>
        <w:ind w:left="4284" w:right="0" w:hanging="107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5.4.9.1.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KONTRAKTOR memobilisasi tenaga kerja yang terampil, berpengalaman minimal 3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(tiga) tahun serta bersertifikat sesuai kualifikasi yang dibutuhkan untuk Welder,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Welding Inspector (WI) serta melengkapi semua perijinan tenaga kerja. Seluruh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tenaga kerja tidak diperbolehkan merangkap perkajaan di tempat / area lain, harus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settle di lokasi pekerjaan dan tenaga ber-sertifikat harus di-submit ke bagian SSIE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untuk direview sebelum memulai pekerjaan.</w:t>
      </w:r>
    </w:p>
    <w:p>
      <w:pPr>
        <w:autoSpaceDN w:val="0"/>
        <w:autoSpaceDE w:val="0"/>
        <w:widowControl/>
        <w:spacing w:line="245" w:lineRule="auto" w:before="98" w:after="0"/>
        <w:ind w:left="4284" w:right="0" w:hanging="107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5.4.9.2.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KONTRAKTOR memobilisasi semua alat-alat berat (termasuk operator dan rigger)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dan peralatan kerja ke site proyek pada saat diperlukan dan dalam jumlah cukup,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layak dipakai untuk dioperasikan, siap pakai, sesuai schedule.</w:t>
      </w:r>
    </w:p>
    <w:p>
      <w:pPr>
        <w:autoSpaceDN w:val="0"/>
        <w:autoSpaceDE w:val="0"/>
        <w:widowControl/>
        <w:spacing w:line="247" w:lineRule="auto" w:before="100" w:after="0"/>
        <w:ind w:left="4284" w:right="0" w:hanging="107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5.4.9.3.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Khusus untuk alat berat crane, dilengkapi dengan perijinan dari instansi yang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berwenang dan lulus pemeriksaan PERUSAHAAN. Operator crane harus memiliki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sertifikat. Penggunaan crane dan sertifikat secara rutin dilaporkan dan diperpanjang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ke bagian SSIE, tidak diperbolehkan menggunakan Crane yang perijinannya habis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dilingkungan PERUSAHAAN.</w:t>
      </w:r>
    </w:p>
    <w:p>
      <w:pPr>
        <w:autoSpaceDN w:val="0"/>
        <w:tabs>
          <w:tab w:pos="4284" w:val="left"/>
        </w:tabs>
        <w:autoSpaceDE w:val="0"/>
        <w:widowControl/>
        <w:spacing w:line="245" w:lineRule="auto" w:before="100" w:after="0"/>
        <w:ind w:left="32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5.4.9.4.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Peralatan yang mengalami kerusakan harus segera diperbaiki atau diganti dengan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peralatan yang kondisinya masih baik.</w:t>
      </w:r>
    </w:p>
    <w:p>
      <w:pPr>
        <w:autoSpaceDN w:val="0"/>
        <w:autoSpaceDE w:val="0"/>
        <w:widowControl/>
        <w:spacing w:line="247" w:lineRule="auto" w:before="102" w:after="626"/>
        <w:ind w:left="4284" w:right="0" w:hanging="107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5.4.9.5.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 Apabila PERUSAHAAN menilai peralatan yang digunakan tidak cukup dan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diperkirakan akan mengganggu jadwal pelaksanaan maka PERUSAHAAN berhak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untuk memerintahkan mendatangkan alat-alat tambahan yang diperlukan dengan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biaya KONTRAKTOR. Apabila KONTRAKTOR tidak mengindahkan perintah ini,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maka PERUSAHAAN berhak untuk mendatangkan alat-alat yang dimaksud untuk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digunakan dan semua biaya yang timbul menjadi tangung jawab KONTRAKTOR.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38.0" w:type="dxa"/>
      </w:tblPr>
      <w:tblGrid>
        <w:gridCol w:w="12120"/>
      </w:tblGrid>
      <w:tr>
        <w:trPr>
          <w:trHeight w:hRule="exact" w:val="750"/>
        </w:trPr>
        <w:tc>
          <w:tcPr>
            <w:tcW w:type="dxa" w:w="4856"/>
            <w:tcBorders>
              <w:start w:sz="13.303799629211426" w:val="single" w:color="#BFBFBF"/>
              <w:top w:sz="13.303799629211426" w:val="single" w:color="#BFBFBF"/>
              <w:end w:sz="13.303799629211426" w:val="single" w:color="#BFBFBF"/>
              <w:bottom w:sz="13.30379962921142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23" w:type="dxa"/>
            </w:tblPr>
            <w:tblGrid>
              <w:gridCol w:w="1619"/>
              <w:gridCol w:w="1619"/>
              <w:gridCol w:w="1619"/>
            </w:tblGrid>
            <w:tr>
              <w:trPr>
                <w:trHeight w:hRule="exact" w:val="326"/>
              </w:trPr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 xml:space="preserve">STATUS </w:t>
                  </w:r>
                </w:p>
              </w:tc>
              <w:tc>
                <w:tcPr>
                  <w:tcW w:type="dxa" w:w="2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 xml:space="preserve">KONTRAKTOR </w:t>
                  </w:r>
                </w:p>
              </w:tc>
              <w:tc>
                <w:tcPr>
                  <w:tcW w:type="dxa" w:w="13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172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>PERTAMINA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16" w:after="0"/>
              <w:ind w:left="29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4"/>
              </w:rPr>
              <w:t>Rev.Final</w:t>
            </w:r>
          </w:p>
        </w:tc>
      </w:tr>
    </w:tbl>
    <w:p>
      <w:pPr>
        <w:autoSpaceDN w:val="0"/>
        <w:autoSpaceDE w:val="0"/>
        <w:widowControl/>
        <w:spacing w:line="233" w:lineRule="auto" w:before="22" w:after="0"/>
        <w:ind w:left="1426" w:right="0" w:firstLine="0"/>
        <w:jc w:val="left"/>
      </w:pPr>
      <w:r>
        <w:rPr>
          <w:w w:val="97.40281105041504"/>
          <w:rFonts w:ascii="Liberation Serif" w:hAnsi="Liberation Serif" w:eastAsia="Liberation Serif"/>
          <w:b w:val="0"/>
          <w:i w:val="0"/>
          <w:color w:val="000000"/>
          <w:sz w:val="14"/>
        </w:rPr>
        <w:t>&lt;AN\ OH Tanki 041T-314_2024_\1. 20240910 Lampiran B Lingkup Kerja Overhaul Tangki 041T314 Rev-Final&gt;</w:t>
      </w:r>
    </w:p>
    <w:p>
      <w:pPr>
        <w:autoSpaceDN w:val="0"/>
        <w:autoSpaceDE w:val="0"/>
        <w:widowControl/>
        <w:spacing w:line="230" w:lineRule="auto" w:before="54" w:after="0"/>
        <w:ind w:left="0" w:right="1900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5"/>
        </w:rPr>
        <w:t>Hal 8 dari 27</w:t>
      </w:r>
    </w:p>
    <w:p>
      <w:pPr>
        <w:sectPr>
          <w:pgSz w:w="15000" w:h="212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70" w:after="0"/>
        <w:ind w:left="4284" w:right="0" w:hanging="107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5.4.9.6.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Semua peralatan kerja dan tenaga kerja yang tidak diperlukan lagi di site dapat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dikeluarkan dari lokasi proyek setelah mendapat ijin tertulis dari PERUSAHAAN,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kecuali alat-alat yang masih diperlukan dalam masa Pemeliharaan.</w:t>
      </w:r>
    </w:p>
    <w:p>
      <w:pPr>
        <w:autoSpaceDN w:val="0"/>
        <w:autoSpaceDE w:val="0"/>
        <w:widowControl/>
        <w:spacing w:line="245" w:lineRule="auto" w:before="96" w:after="0"/>
        <w:ind w:left="4284" w:right="0" w:hanging="107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5.4.9.7.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KONTRAKTOR mengangkut material sampai ke work shop untuk fabrikasi dan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sampai ke lokasi proyek untuk pemasangan, atau pengangkutan material langsung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ke site, jika fabrikasi dan pemasangan dilakukan di site.</w:t>
      </w:r>
    </w:p>
    <w:p>
      <w:pPr>
        <w:autoSpaceDN w:val="0"/>
        <w:autoSpaceDE w:val="0"/>
        <w:widowControl/>
        <w:spacing w:line="245" w:lineRule="auto" w:before="102" w:after="0"/>
        <w:ind w:left="4284" w:right="0" w:hanging="107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5.4.9.8.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KONTRAKTOR mengangkut material sisa atau bekas yang tidak terpakai ke tempat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yang ditentukan PERUSAHAAN menggunakan peralatan yang disediakan oleh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KONTRAKTOR.</w:t>
      </w:r>
    </w:p>
    <w:p>
      <w:pPr>
        <w:autoSpaceDN w:val="0"/>
        <w:tabs>
          <w:tab w:pos="4284" w:val="left"/>
        </w:tabs>
        <w:autoSpaceDE w:val="0"/>
        <w:widowControl/>
        <w:spacing w:line="245" w:lineRule="auto" w:before="100" w:after="0"/>
        <w:ind w:left="32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5.4.9.9.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KONTRAKTOR mengurus ijin pengangkutan material untuk keperluan proyek kepada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instansi yang berwenang dengan biaya dan resiko KONTRAKTOR.</w:t>
      </w:r>
    </w:p>
    <w:p>
      <w:pPr>
        <w:autoSpaceDN w:val="0"/>
        <w:autoSpaceDE w:val="0"/>
        <w:widowControl/>
        <w:spacing w:line="245" w:lineRule="auto" w:before="96" w:after="0"/>
        <w:ind w:left="4284" w:right="0" w:hanging="107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5.4.9.10.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 Alat-alat angkut yang digunakan harus memenuhi peraturan lalu lintas, PERDA yang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berlaku didaerah yang dilalui, termasuk kapasitas dan jenis angkutan yang diijinkan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untuk melalui jalan umum setempat.</w:t>
      </w:r>
    </w:p>
    <w:p>
      <w:pPr>
        <w:autoSpaceDN w:val="0"/>
        <w:tabs>
          <w:tab w:pos="4284" w:val="left"/>
        </w:tabs>
        <w:autoSpaceDE w:val="0"/>
        <w:widowControl/>
        <w:spacing w:line="245" w:lineRule="auto" w:before="100" w:after="0"/>
        <w:ind w:left="32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5.4.9.11.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Seluruh biaya yang timbul dan resiko selama pelaksanaan pengangkutan material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menjadi tanggung jawab KONTRAKTOR.</w:t>
      </w:r>
    </w:p>
    <w:p>
      <w:pPr>
        <w:autoSpaceDN w:val="0"/>
        <w:autoSpaceDE w:val="0"/>
        <w:widowControl/>
        <w:spacing w:line="235" w:lineRule="auto" w:before="96" w:after="0"/>
        <w:ind w:left="23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5.4.10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Project Management dan Engineering</w:t>
      </w:r>
    </w:p>
    <w:p>
      <w:pPr>
        <w:autoSpaceDN w:val="0"/>
        <w:tabs>
          <w:tab w:pos="4284" w:val="left"/>
        </w:tabs>
        <w:autoSpaceDE w:val="0"/>
        <w:widowControl/>
        <w:spacing w:line="245" w:lineRule="auto" w:before="100" w:after="0"/>
        <w:ind w:left="32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5.4.10.1.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KONTRAKTOR harus membuat struktur organisasi lengkap dengan personel dan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scope pekerjaan masing-masing.</w:t>
      </w:r>
    </w:p>
    <w:p>
      <w:pPr>
        <w:autoSpaceDN w:val="0"/>
        <w:autoSpaceDE w:val="0"/>
        <w:widowControl/>
        <w:spacing w:line="245" w:lineRule="auto" w:before="98" w:after="0"/>
        <w:ind w:left="4284" w:right="0" w:hanging="107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5.4.10.2.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Personel dalam struktur organisasi adalah benar-benar personel yang digunakan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dalam pekerjaan ini, tidak terlibat dalam pekerjaan atau proyek lain dan dapat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dihubungi sewaktu-waktu di site day by day bila dibutuhkan sesuai dengan kedudukan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masing-masing dalam struktur organisasi.</w:t>
      </w:r>
    </w:p>
    <w:p>
      <w:pPr>
        <w:autoSpaceDN w:val="0"/>
        <w:tabs>
          <w:tab w:pos="4284" w:val="left"/>
        </w:tabs>
        <w:autoSpaceDE w:val="0"/>
        <w:widowControl/>
        <w:spacing w:line="245" w:lineRule="auto" w:before="100" w:after="0"/>
        <w:ind w:left="32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5.4.10.3.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KONTRAKTOR melakukan perencanaan pekerjaan mulai dari time schedule,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pembobotan, S Curve, prosedur, drawing dan lainnya.</w:t>
      </w:r>
    </w:p>
    <w:p>
      <w:pPr>
        <w:autoSpaceDN w:val="0"/>
        <w:tabs>
          <w:tab w:pos="4284" w:val="left"/>
        </w:tabs>
        <w:autoSpaceDE w:val="0"/>
        <w:widowControl/>
        <w:spacing w:line="245" w:lineRule="auto" w:before="104" w:after="0"/>
        <w:ind w:left="3212" w:right="144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5.4.10.4.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KONTRAKTOR melakukan analisa dan pelaporan pekerjaan sesuai dengan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ketentuan (harian, mingguan dan bulanan).</w:t>
      </w:r>
    </w:p>
    <w:p>
      <w:pPr>
        <w:autoSpaceDN w:val="0"/>
        <w:autoSpaceDE w:val="0"/>
        <w:widowControl/>
        <w:spacing w:line="233" w:lineRule="auto" w:before="100" w:after="0"/>
        <w:ind w:left="32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5.4.10.5.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KONTRAKTOR harus menyediakan tenaga kerja setidaknya minimal meliputi:</w:t>
      </w:r>
    </w:p>
    <w:p>
      <w:pPr>
        <w:autoSpaceDN w:val="0"/>
        <w:autoSpaceDE w:val="0"/>
        <w:widowControl/>
        <w:spacing w:line="233" w:lineRule="auto" w:before="100" w:after="0"/>
        <w:ind w:left="0" w:right="6218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1).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Site Manager dengan kualifikasi:</w:t>
      </w:r>
    </w:p>
    <w:p>
      <w:pPr>
        <w:autoSpaceDN w:val="0"/>
        <w:tabs>
          <w:tab w:pos="4998" w:val="left"/>
        </w:tabs>
        <w:autoSpaceDE w:val="0"/>
        <w:widowControl/>
        <w:spacing w:line="245" w:lineRule="auto" w:before="98" w:after="0"/>
        <w:ind w:left="4640" w:right="144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a.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Berpengalaman sebagai Site Manager atau Senior / Lead Engineer EPC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minimal 5 tahun.</w:t>
      </w:r>
    </w:p>
    <w:p>
      <w:pPr>
        <w:autoSpaceDN w:val="0"/>
        <w:autoSpaceDE w:val="0"/>
        <w:widowControl/>
        <w:spacing w:line="245" w:lineRule="auto" w:before="20" w:after="0"/>
        <w:ind w:left="4998" w:right="0" w:hanging="358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b.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S1 dengan pengalaman minimal 5 tahun atau D3 dengan pengalaman minimal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10 tahun atau SLTA sederajat dengan pengalaman minimal 15 tahun yang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dibuktikan dengan CV.</w:t>
      </w:r>
    </w:p>
    <w:p>
      <w:pPr>
        <w:autoSpaceDN w:val="0"/>
        <w:autoSpaceDE w:val="0"/>
        <w:widowControl/>
        <w:spacing w:line="245" w:lineRule="auto" w:before="26" w:after="0"/>
        <w:ind w:left="4998" w:right="144" w:hanging="358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c.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Memiliki pengalaman dalam membangun Oil Aboveground Storage Tank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minimal 5 tahun dan berpengalaman perbaikan Self Supporting Dome Roof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dengan metode air raising, dibuktikan dengan CV.</w:t>
      </w:r>
    </w:p>
    <w:p>
      <w:pPr>
        <w:autoSpaceDN w:val="0"/>
        <w:autoSpaceDE w:val="0"/>
        <w:widowControl/>
        <w:spacing w:line="233" w:lineRule="auto" w:before="102" w:after="0"/>
        <w:ind w:left="0" w:right="6026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2).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Project Control dengan kualifikasi:</w:t>
      </w:r>
    </w:p>
    <w:p>
      <w:pPr>
        <w:autoSpaceDN w:val="0"/>
        <w:autoSpaceDE w:val="0"/>
        <w:widowControl/>
        <w:spacing w:line="245" w:lineRule="auto" w:before="98" w:after="0"/>
        <w:ind w:left="5176" w:right="144" w:hanging="356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a.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S1 dengan pengalaman minimal 3 tahun atau D3 dengan pengalaman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minimal 5 tahun atau SLTA sederajat dengan pengalaman minimal 10 tahun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di proyek yang dibuktikan dengan CV.</w:t>
      </w:r>
    </w:p>
    <w:p>
      <w:pPr>
        <w:autoSpaceDN w:val="0"/>
        <w:tabs>
          <w:tab w:pos="5176" w:val="left"/>
        </w:tabs>
        <w:autoSpaceDE w:val="0"/>
        <w:widowControl/>
        <w:spacing w:line="245" w:lineRule="auto" w:before="26" w:after="0"/>
        <w:ind w:left="4820" w:right="144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b.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Mampu menggunakan minimal Microsoft ProjectTM dan Microsoft Excel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sebagai tools untuk scheduling dan progressing.</w:t>
      </w:r>
    </w:p>
    <w:p>
      <w:pPr>
        <w:autoSpaceDN w:val="0"/>
        <w:autoSpaceDE w:val="0"/>
        <w:widowControl/>
        <w:spacing w:line="233" w:lineRule="auto" w:before="24" w:after="0"/>
        <w:ind w:left="0" w:right="5876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c.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Project Control bertugas untuk:</w:t>
      </w:r>
    </w:p>
    <w:p>
      <w:pPr>
        <w:autoSpaceDN w:val="0"/>
        <w:autoSpaceDE w:val="0"/>
        <w:widowControl/>
        <w:spacing w:line="233" w:lineRule="auto" w:before="100" w:after="12"/>
        <w:ind w:left="0" w:right="152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i.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Membuat time schedule pelaksanaan pekerjaan dan disetujui oleh bagian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60.0" w:type="dxa"/>
      </w:tblPr>
      <w:tblGrid>
        <w:gridCol w:w="12120"/>
      </w:tblGrid>
      <w:tr>
        <w:trPr>
          <w:trHeight w:hRule="exact" w:val="398"/>
        </w:trPr>
        <w:tc>
          <w:tcPr>
            <w:tcW w:type="dxa" w:w="1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7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MA dan Equipment Overhaul </w:t>
            </w:r>
            <w:r>
              <w:rPr>
                <w:w w:val="98.63160889724205"/>
                <w:rFonts w:ascii="Liberation Sans" w:hAnsi="Liberation Sans" w:eastAsia="Liberation Sans"/>
                <w:b/>
                <w:i w:val="0"/>
                <w:color w:val="000000"/>
                <w:sz w:val="29"/>
              </w:rPr>
              <w:t>PERUSAHAAN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 sebagai acuan pekerjaan.</w:t>
            </w:r>
          </w:p>
        </w:tc>
      </w:tr>
    </w:tbl>
    <w:p>
      <w:pPr>
        <w:autoSpaceDN w:val="0"/>
        <w:autoSpaceDE w:val="0"/>
        <w:widowControl/>
        <w:spacing w:line="5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38.0" w:type="dxa"/>
      </w:tblPr>
      <w:tblGrid>
        <w:gridCol w:w="12120"/>
      </w:tblGrid>
      <w:tr>
        <w:trPr>
          <w:trHeight w:hRule="exact" w:val="750"/>
        </w:trPr>
        <w:tc>
          <w:tcPr>
            <w:tcW w:type="dxa" w:w="4856"/>
            <w:tcBorders>
              <w:start w:sz="13.303799629211426" w:val="single" w:color="#BFBFBF"/>
              <w:top w:sz="13.303799629211426" w:val="single" w:color="#BFBFBF"/>
              <w:end w:sz="13.303799629211426" w:val="single" w:color="#BFBFBF"/>
              <w:bottom w:sz="13.30379962921142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23" w:type="dxa"/>
            </w:tblPr>
            <w:tblGrid>
              <w:gridCol w:w="1619"/>
              <w:gridCol w:w="1619"/>
              <w:gridCol w:w="1619"/>
            </w:tblGrid>
            <w:tr>
              <w:trPr>
                <w:trHeight w:hRule="exact" w:val="326"/>
              </w:trPr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 xml:space="preserve">STATUS </w:t>
                  </w:r>
                </w:p>
              </w:tc>
              <w:tc>
                <w:tcPr>
                  <w:tcW w:type="dxa" w:w="2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 xml:space="preserve">KONTRAKTOR </w:t>
                  </w:r>
                </w:p>
              </w:tc>
              <w:tc>
                <w:tcPr>
                  <w:tcW w:type="dxa" w:w="13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172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>PERTAMINA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16" w:after="0"/>
              <w:ind w:left="29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4"/>
              </w:rPr>
              <w:t>Rev.Final</w:t>
            </w:r>
          </w:p>
        </w:tc>
      </w:tr>
    </w:tbl>
    <w:p>
      <w:pPr>
        <w:autoSpaceDN w:val="0"/>
        <w:autoSpaceDE w:val="0"/>
        <w:widowControl/>
        <w:spacing w:line="233" w:lineRule="auto" w:before="22" w:after="0"/>
        <w:ind w:left="1426" w:right="0" w:firstLine="0"/>
        <w:jc w:val="left"/>
      </w:pPr>
      <w:r>
        <w:rPr>
          <w:w w:val="97.40281105041504"/>
          <w:rFonts w:ascii="Liberation Serif" w:hAnsi="Liberation Serif" w:eastAsia="Liberation Serif"/>
          <w:b w:val="0"/>
          <w:i w:val="0"/>
          <w:color w:val="000000"/>
          <w:sz w:val="14"/>
        </w:rPr>
        <w:t>&lt;AN\ OH Tanki 041T-314_2024_\1. 20240910 Lampiran B Lingkup Kerja Overhaul Tangki 041T314 Rev-Final&gt;</w:t>
      </w:r>
    </w:p>
    <w:p>
      <w:pPr>
        <w:autoSpaceDN w:val="0"/>
        <w:autoSpaceDE w:val="0"/>
        <w:widowControl/>
        <w:spacing w:line="230" w:lineRule="auto" w:before="54" w:after="0"/>
        <w:ind w:left="0" w:right="1900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5"/>
        </w:rPr>
        <w:t>Hal 9 dari 27</w:t>
      </w:r>
    </w:p>
    <w:p>
      <w:pPr>
        <w:sectPr>
          <w:pgSz w:w="15000" w:h="212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tabs>
          <w:tab w:pos="5534" w:val="left"/>
        </w:tabs>
        <w:autoSpaceDE w:val="0"/>
        <w:widowControl/>
        <w:spacing w:line="245" w:lineRule="auto" w:before="1470" w:after="0"/>
        <w:ind w:left="5176" w:right="144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ii.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Membuat laporan weekly report yang dilaporkan setiap minggu kepada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bagian MA dan Planner Equipment Overhaul.</w:t>
      </w:r>
    </w:p>
    <w:p>
      <w:pPr>
        <w:autoSpaceDN w:val="0"/>
        <w:autoSpaceDE w:val="0"/>
        <w:widowControl/>
        <w:spacing w:line="245" w:lineRule="auto" w:before="102" w:after="0"/>
        <w:ind w:left="5534" w:right="144" w:hanging="358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iii.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Mengantisipasi pekerjaan persiapan yang perlu dilakukan dua atau tiga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minggu ke depan sebelum pekerjaan dilaksanakan dan memberikan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laporan kepada bagian MA dan Equipment Overhaul 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PERUSAHAAN</w:t>
      </w:r>
    </w:p>
    <w:p>
      <w:pPr>
        <w:autoSpaceDN w:val="0"/>
        <w:autoSpaceDE w:val="0"/>
        <w:widowControl/>
        <w:spacing w:line="233" w:lineRule="auto" w:before="98" w:after="0"/>
        <w:ind w:left="0" w:right="4118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iv.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Menyiapkan materi untuk weekly meeting.</w:t>
      </w:r>
    </w:p>
    <w:p>
      <w:pPr>
        <w:autoSpaceDN w:val="0"/>
        <w:autoSpaceDE w:val="0"/>
        <w:widowControl/>
        <w:spacing w:line="247" w:lineRule="auto" w:before="100" w:after="0"/>
        <w:ind w:left="5534" w:right="144" w:hanging="358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v.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Mengendalikan aktivitas project sesuai dengan master schedule dan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membuat antisipasi potensi keterlambatan dan memberi peringatan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kepada project manager dan site manager. Kemudian membuat laporan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kepada project manager dan site manager untuk melakukan langkah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tindak lanjutnya..</w:t>
      </w:r>
    </w:p>
    <w:p>
      <w:pPr>
        <w:autoSpaceDN w:val="0"/>
        <w:autoSpaceDE w:val="0"/>
        <w:widowControl/>
        <w:spacing w:line="233" w:lineRule="auto" w:before="100" w:after="0"/>
        <w:ind w:left="0" w:right="6008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3).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Tenaga Welder dengan kualifikasi:</w:t>
      </w:r>
    </w:p>
    <w:p>
      <w:pPr>
        <w:autoSpaceDN w:val="0"/>
        <w:tabs>
          <w:tab w:pos="4998" w:val="left"/>
        </w:tabs>
        <w:autoSpaceDE w:val="0"/>
        <w:widowControl/>
        <w:spacing w:line="245" w:lineRule="auto" w:before="96" w:after="0"/>
        <w:ind w:left="4640" w:right="144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a.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Memiliki Welder Certificate yang masih berlaku dari MIGAS (sesuai dengan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Kelas/Grade yang dibutuhkan dalam pekerjaan ini).</w:t>
      </w:r>
    </w:p>
    <w:p>
      <w:pPr>
        <w:autoSpaceDN w:val="0"/>
        <w:autoSpaceDE w:val="0"/>
        <w:widowControl/>
        <w:spacing w:line="245" w:lineRule="auto" w:before="98" w:after="0"/>
        <w:ind w:left="4998" w:right="0" w:hanging="358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b.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Memiliki SIB dari MIGAS, dalam pengajuannya agar disertai Curriculum Vitae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untuk diverifikasi oleh Stationary &amp; Statutory Inspection Engineer 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PERUSAHAAN</w:t>
      </w:r>
    </w:p>
    <w:p>
      <w:pPr>
        <w:autoSpaceDN w:val="0"/>
        <w:autoSpaceDE w:val="0"/>
        <w:widowControl/>
        <w:spacing w:line="247" w:lineRule="auto" w:before="100" w:after="0"/>
        <w:ind w:left="4998" w:right="0" w:hanging="358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c.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 Apabila Welder bersangkutan tidak melakukan pengelesan selama 3 (tiga)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bulan berturut-turut maka dilakukan uji ulang welder yang ditujukan ke MIGAS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untuk mendapatkan pengesahan dan perpanjangan sertifikat MIGAS. Semua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biaya yang timbul untuk pengurusan uji ulang welder menjadi beban 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KONTRAKTOR</w:t>
      </w:r>
    </w:p>
    <w:p>
      <w:pPr>
        <w:autoSpaceDN w:val="0"/>
        <w:autoSpaceDE w:val="0"/>
        <w:widowControl/>
        <w:spacing w:line="233" w:lineRule="auto" w:before="100" w:after="0"/>
        <w:ind w:left="0" w:right="5010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4).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Tenaga Quality Control dengan kualifikasi:</w:t>
      </w:r>
    </w:p>
    <w:p>
      <w:pPr>
        <w:autoSpaceDN w:val="0"/>
        <w:autoSpaceDE w:val="0"/>
        <w:widowControl/>
        <w:spacing w:line="233" w:lineRule="auto" w:before="100" w:after="0"/>
        <w:ind w:left="0" w:right="3626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a.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Memiliki minimal sertifikat Welding Inspectior (WI).</w:t>
      </w:r>
    </w:p>
    <w:p>
      <w:pPr>
        <w:autoSpaceDN w:val="0"/>
        <w:autoSpaceDE w:val="0"/>
        <w:widowControl/>
        <w:spacing w:line="233" w:lineRule="auto" w:before="24" w:after="0"/>
        <w:ind w:left="0" w:right="4004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b.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Bersertifikat Dirjen MIGAS yang masih berlaku.</w:t>
      </w:r>
    </w:p>
    <w:p>
      <w:pPr>
        <w:autoSpaceDN w:val="0"/>
        <w:tabs>
          <w:tab w:pos="4998" w:val="left"/>
        </w:tabs>
        <w:autoSpaceDE w:val="0"/>
        <w:widowControl/>
        <w:spacing w:line="245" w:lineRule="auto" w:before="26" w:after="0"/>
        <w:ind w:left="4640" w:right="144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c.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Berpengalaman dibidangnya minimal 5 tahun yang ditunjukkan dengan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curriculum vitae.</w:t>
      </w:r>
    </w:p>
    <w:p>
      <w:pPr>
        <w:autoSpaceDN w:val="0"/>
        <w:tabs>
          <w:tab w:pos="4998" w:val="left"/>
        </w:tabs>
        <w:autoSpaceDE w:val="0"/>
        <w:widowControl/>
        <w:spacing w:line="245" w:lineRule="auto" w:before="22" w:after="0"/>
        <w:ind w:left="4640" w:right="144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Memiliki kemampuan untuk: </w:t>
      </w:r>
      <w:r>
        <w:br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i.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Kewenangan sebagai pengawas teknis dan advisor di lapangan.</w:t>
      </w:r>
    </w:p>
    <w:p>
      <w:pPr>
        <w:autoSpaceDN w:val="0"/>
        <w:tabs>
          <w:tab w:pos="5358" w:val="left"/>
        </w:tabs>
        <w:autoSpaceDE w:val="0"/>
        <w:widowControl/>
        <w:spacing w:line="245" w:lineRule="auto" w:before="22" w:after="0"/>
        <w:ind w:left="499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ii.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Berkoordinasi langsung serta mematuhi arahan Inspector bagian Stationary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Statutory Inspection Engineer PERUSAHAAN.</w:t>
      </w:r>
    </w:p>
    <w:p>
      <w:pPr>
        <w:autoSpaceDN w:val="0"/>
        <w:tabs>
          <w:tab w:pos="5358" w:val="left"/>
          <w:tab w:pos="11116" w:val="left"/>
        </w:tabs>
        <w:autoSpaceDE w:val="0"/>
        <w:widowControl/>
        <w:spacing w:line="245" w:lineRule="auto" w:before="20" w:after="0"/>
        <w:ind w:left="4998" w:right="1008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iii.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Mampu menyajikan ITP</w:t>
      </w:r>
      <w:r>
        <w:rPr>
          <w:w w:val="98.63160889724205"/>
          <w:rFonts w:ascii="Liberation Sans" w:hAnsi="Liberation Sans" w:eastAsia="Liberation Sans"/>
          <w:b w:val="0"/>
          <w:i w:val="0"/>
          <w:color w:val="000000"/>
          <w:sz w:val="29"/>
        </w:rPr>
        <w:t>(Inspection Test Plan)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 dan merencanakan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sequance pekerjaannya.</w:t>
      </w:r>
    </w:p>
    <w:p>
      <w:pPr>
        <w:autoSpaceDN w:val="0"/>
        <w:autoSpaceDE w:val="0"/>
        <w:widowControl/>
        <w:spacing w:line="245" w:lineRule="auto" w:before="22" w:after="0"/>
        <w:ind w:left="4284" w:right="0" w:hanging="107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5.4.10.6.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 Apabila tenaga kerja yang disediakan oleh KONTRAKTOR tidak memenuhi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persyaratan dan dipandang memiliki kinerja tidak kompeten dibidangnya, maka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PERUSAHAAN berhak untuk meminta dan menunjuk penggantinya dengan biaya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sepenuhnya ditanggung oleh KONTRAKTOR.</w:t>
      </w:r>
    </w:p>
    <w:p>
      <w:pPr>
        <w:autoSpaceDN w:val="0"/>
        <w:autoSpaceDE w:val="0"/>
        <w:widowControl/>
        <w:spacing w:line="247" w:lineRule="auto" w:before="104" w:after="0"/>
        <w:ind w:left="4284" w:right="0" w:hanging="107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5.4.10.7.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 Apabila KONTRAKTOR melakukan perubahan pejabat (key person) dalam struktur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organisasi proyek maka harus memberitahukan secara tertulis dan mendapatkan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persetujuan kepada/dari Pengawas PERUSAHAAN tentang pejabat penggantinya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baik sementara maupun permanen. Seluruh pekerja Key Person harus sudah jelas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ikatan kontraknya dengan KONTRAKTOR sampai pekerjaan overhaul tanki selesai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dan dapat diterima dengan baik oleh PERUSAHAAN.</w:t>
      </w:r>
    </w:p>
    <w:p>
      <w:pPr>
        <w:autoSpaceDN w:val="0"/>
        <w:autoSpaceDE w:val="0"/>
        <w:widowControl/>
        <w:spacing w:line="245" w:lineRule="auto" w:before="98" w:after="0"/>
        <w:ind w:left="4284" w:right="0" w:hanging="107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5.4.10.8.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Penggunaan material tanpa terkecuali wajib dilakukan pengecekan / pengetesan oleh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bagian SSIE, tidak diperbolehkan menggunakan material tanpa persetujuan dari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PERUSAHAAN.</w:t>
      </w:r>
    </w:p>
    <w:p>
      <w:pPr>
        <w:autoSpaceDN w:val="0"/>
        <w:autoSpaceDE w:val="0"/>
        <w:widowControl/>
        <w:spacing w:line="233" w:lineRule="auto" w:before="100" w:after="0"/>
        <w:ind w:left="32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5.4.10.9.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Pekerjaan engineering yang termasuk dalam pekerjaan ini antara lain:</w:t>
      </w:r>
    </w:p>
    <w:p>
      <w:pPr>
        <w:autoSpaceDN w:val="0"/>
        <w:autoSpaceDE w:val="0"/>
        <w:widowControl/>
        <w:spacing w:line="233" w:lineRule="auto" w:before="98" w:after="130"/>
        <w:ind w:left="0" w:right="6476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a.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Prosedur dan koordinasi kerja.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38.0" w:type="dxa"/>
      </w:tblPr>
      <w:tblGrid>
        <w:gridCol w:w="12120"/>
      </w:tblGrid>
      <w:tr>
        <w:trPr>
          <w:trHeight w:hRule="exact" w:val="750"/>
        </w:trPr>
        <w:tc>
          <w:tcPr>
            <w:tcW w:type="dxa" w:w="4856"/>
            <w:tcBorders>
              <w:start w:sz="13.303799629211426" w:val="single" w:color="#BFBFBF"/>
              <w:top w:sz="13.303799629211426" w:val="single" w:color="#BFBFBF"/>
              <w:end w:sz="13.303799629211426" w:val="single" w:color="#BFBFBF"/>
              <w:bottom w:sz="13.30379962921142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23" w:type="dxa"/>
            </w:tblPr>
            <w:tblGrid>
              <w:gridCol w:w="1619"/>
              <w:gridCol w:w="1619"/>
              <w:gridCol w:w="1619"/>
            </w:tblGrid>
            <w:tr>
              <w:trPr>
                <w:trHeight w:hRule="exact" w:val="326"/>
              </w:trPr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 xml:space="preserve">STATUS </w:t>
                  </w:r>
                </w:p>
              </w:tc>
              <w:tc>
                <w:tcPr>
                  <w:tcW w:type="dxa" w:w="2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 xml:space="preserve">KONTRAKTOR </w:t>
                  </w:r>
                </w:p>
              </w:tc>
              <w:tc>
                <w:tcPr>
                  <w:tcW w:type="dxa" w:w="13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172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>PERTAMINA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16" w:after="0"/>
              <w:ind w:left="29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4"/>
              </w:rPr>
              <w:t>Rev.Final</w:t>
            </w:r>
          </w:p>
        </w:tc>
      </w:tr>
    </w:tbl>
    <w:p>
      <w:pPr>
        <w:autoSpaceDN w:val="0"/>
        <w:autoSpaceDE w:val="0"/>
        <w:widowControl/>
        <w:spacing w:line="233" w:lineRule="auto" w:before="22" w:after="0"/>
        <w:ind w:left="1426" w:right="0" w:firstLine="0"/>
        <w:jc w:val="left"/>
      </w:pPr>
      <w:r>
        <w:rPr>
          <w:w w:val="97.40281105041504"/>
          <w:rFonts w:ascii="Liberation Serif" w:hAnsi="Liberation Serif" w:eastAsia="Liberation Serif"/>
          <w:b w:val="0"/>
          <w:i w:val="0"/>
          <w:color w:val="000000"/>
          <w:sz w:val="14"/>
        </w:rPr>
        <w:t>&lt;AN\ OH Tanki 041T-314_2024_\1. 20240910 Lampiran B Lingkup Kerja Overhaul Tangki 041T314 Rev-Final&gt;</w:t>
      </w:r>
    </w:p>
    <w:p>
      <w:pPr>
        <w:autoSpaceDN w:val="0"/>
        <w:autoSpaceDE w:val="0"/>
        <w:widowControl/>
        <w:spacing w:line="230" w:lineRule="auto" w:before="54" w:after="0"/>
        <w:ind w:left="0" w:right="1922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5"/>
        </w:rPr>
        <w:t>Hal 10 dari 27</w:t>
      </w:r>
    </w:p>
    <w:p>
      <w:pPr>
        <w:sectPr>
          <w:pgSz w:w="15000" w:h="212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70" w:after="0"/>
        <w:ind w:left="4640" w:right="62" w:hanging="356"/>
        <w:jc w:val="both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b.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Detail jadwal proyek yang harus dipresentasikan pada presentasi teknik dengan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Critical Patch Method, sehingga dapat dimonitor dan diatasi kalau ada line patch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yang kritis.</w:t>
      </w:r>
    </w:p>
    <w:p>
      <w:pPr>
        <w:autoSpaceDN w:val="0"/>
        <w:tabs>
          <w:tab w:pos="4640" w:val="left"/>
        </w:tabs>
        <w:autoSpaceDE w:val="0"/>
        <w:widowControl/>
        <w:spacing w:line="245" w:lineRule="auto" w:before="18" w:after="0"/>
        <w:ind w:left="428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c.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Laporan kemajuan pekerjaan meliputi engineering, procurement, fabrikasi dan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kontruksi.</w:t>
      </w:r>
    </w:p>
    <w:p>
      <w:pPr>
        <w:autoSpaceDN w:val="0"/>
        <w:autoSpaceDE w:val="0"/>
        <w:widowControl/>
        <w:spacing w:line="233" w:lineRule="auto" w:before="26" w:after="0"/>
        <w:ind w:left="0" w:right="6012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Lay out tata letak peralatan di site.</w:t>
      </w:r>
    </w:p>
    <w:p>
      <w:pPr>
        <w:autoSpaceDN w:val="0"/>
        <w:autoSpaceDE w:val="0"/>
        <w:widowControl/>
        <w:spacing w:line="233" w:lineRule="auto" w:before="22" w:after="0"/>
        <w:ind w:left="0" w:right="3684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e.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Spesifikasi peralatan-peralatan yang akan dipasang.</w:t>
      </w:r>
    </w:p>
    <w:p>
      <w:pPr>
        <w:autoSpaceDN w:val="0"/>
        <w:autoSpaceDE w:val="0"/>
        <w:widowControl/>
        <w:spacing w:line="233" w:lineRule="auto" w:before="22" w:after="0"/>
        <w:ind w:left="0" w:right="5784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f.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Drawing detail spesifikasi peralatan.</w:t>
      </w:r>
    </w:p>
    <w:p>
      <w:pPr>
        <w:autoSpaceDN w:val="0"/>
        <w:autoSpaceDE w:val="0"/>
        <w:widowControl/>
        <w:spacing w:line="233" w:lineRule="auto" w:before="22" w:after="0"/>
        <w:ind w:left="0" w:right="4764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g.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Manual book dan drawing dari manufacture.</w:t>
      </w:r>
    </w:p>
    <w:p>
      <w:pPr>
        <w:autoSpaceDN w:val="0"/>
        <w:tabs>
          <w:tab w:pos="4640" w:val="left"/>
        </w:tabs>
        <w:autoSpaceDE w:val="0"/>
        <w:widowControl/>
        <w:spacing w:line="245" w:lineRule="auto" w:before="26" w:after="0"/>
        <w:ind w:left="4284" w:right="144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h.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Test Report untuk peralatan Mechanical, Electrical, Rotating, Instrumentasi,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Sertifkasi test dan inspeksi dari manufacture.</w:t>
      </w:r>
    </w:p>
    <w:p>
      <w:pPr>
        <w:autoSpaceDN w:val="0"/>
        <w:autoSpaceDE w:val="0"/>
        <w:widowControl/>
        <w:spacing w:line="233" w:lineRule="auto" w:before="26" w:after="0"/>
        <w:ind w:left="0" w:right="4928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i.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Dokumen pendukung lain yang diperlukan.</w:t>
      </w:r>
    </w:p>
    <w:p>
      <w:pPr>
        <w:autoSpaceDN w:val="0"/>
        <w:autoSpaceDE w:val="0"/>
        <w:widowControl/>
        <w:spacing w:line="245" w:lineRule="auto" w:before="96" w:after="0"/>
        <w:ind w:left="4284" w:right="0" w:hanging="116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5.4.10.10.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Sebelum melaksanakan pembangunan, KONTRAKTOR diwajibkan melaporkan hasil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survey di lapangan dan melengkapi data teknis yang diperlukan serta gambar-gamba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r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pelaksanaan dengan mengacu kepada: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a.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Uraian lingkup kerja.</w:t>
      </w:r>
    </w:p>
    <w:p>
      <w:pPr>
        <w:autoSpaceDN w:val="0"/>
        <w:autoSpaceDE w:val="0"/>
        <w:widowControl/>
        <w:spacing w:line="233" w:lineRule="auto" w:before="26" w:after="0"/>
        <w:ind w:left="0" w:right="6266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b.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Drawing pelaksanaan yang ada.</w:t>
      </w:r>
    </w:p>
    <w:p>
      <w:pPr>
        <w:autoSpaceDN w:val="0"/>
        <w:autoSpaceDE w:val="0"/>
        <w:widowControl/>
        <w:spacing w:line="233" w:lineRule="auto" w:before="22" w:after="0"/>
        <w:ind w:left="0" w:right="6520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c.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Data teknis dan site condition.</w:t>
      </w:r>
    </w:p>
    <w:p>
      <w:pPr>
        <w:autoSpaceDN w:val="0"/>
        <w:autoSpaceDE w:val="0"/>
        <w:widowControl/>
        <w:spacing w:line="233" w:lineRule="auto" w:before="26" w:after="0"/>
        <w:ind w:left="0" w:right="6484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Standard/Codes yang berlaku.</w:t>
      </w:r>
    </w:p>
    <w:p>
      <w:pPr>
        <w:autoSpaceDN w:val="0"/>
        <w:autoSpaceDE w:val="0"/>
        <w:widowControl/>
        <w:spacing w:line="247" w:lineRule="auto" w:before="96" w:after="0"/>
        <w:ind w:left="4284" w:right="0" w:hanging="116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5.4.10.11.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KONTRAKTOR harus menyediakan tenaga inspektor </w:t>
      </w:r>
      <w:r>
        <w:rPr>
          <w:w w:val="98.63160889724205"/>
          <w:rFonts w:ascii="Liberation Sans" w:hAnsi="Liberation Sans" w:eastAsia="Liberation Sans"/>
          <w:b w:val="0"/>
          <w:i w:val="0"/>
          <w:color w:val="000000"/>
          <w:sz w:val="29"/>
        </w:rPr>
        <w:t xml:space="preserve">day by day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 sesuai kebutuhan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saat pekerjaan dilakukan di lapangan dan berpengalaman minimal 5 (lima) tahun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antara lain:</w:t>
      </w:r>
      <w:r>
        <w:rPr>
          <w:w w:val="98.63160889724205"/>
          <w:rFonts w:ascii="Liberation Sans" w:hAnsi="Liberation Sans" w:eastAsia="Liberation Sans"/>
          <w:b w:val="0"/>
          <w:i w:val="0"/>
          <w:color w:val="000000"/>
          <w:sz w:val="29"/>
        </w:rPr>
        <w:t xml:space="preserve"> Welding Inspector (WI),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dan Ahli</w:t>
      </w:r>
      <w:r>
        <w:rPr>
          <w:w w:val="98.63160889724205"/>
          <w:rFonts w:ascii="Liberation Sans" w:hAnsi="Liberation Sans" w:eastAsia="Liberation Sans"/>
          <w:b w:val="0"/>
          <w:i w:val="0"/>
          <w:color w:val="000000"/>
          <w:sz w:val="29"/>
        </w:rPr>
        <w:t xml:space="preserve">Non Destructive Test level I (NDT-I) </w:t>
      </w:r>
      <w:r>
        <w:br/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Tenaga Ahli pelaksana lapangan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 (berpengalaman membangun/perbaikan tipe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tangki yang akan diperbaiki minimal 3 tangki).</w:t>
      </w:r>
    </w:p>
    <w:p>
      <w:pPr>
        <w:autoSpaceDN w:val="0"/>
        <w:autoSpaceDE w:val="0"/>
        <w:widowControl/>
        <w:spacing w:line="245" w:lineRule="auto" w:before="26" w:after="0"/>
        <w:ind w:left="4284" w:right="0" w:hanging="116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5.4.10.12.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KONTRAKTOR menyediakan Safetyman yang berpengalaman dalam hal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keselamatan kerja. Sebelum pekerjaan dimulai agar menyerahkan Curriculum Vitae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ke bagian HSSE PERUSAHAAN.</w:t>
      </w:r>
    </w:p>
    <w:p>
      <w:pPr>
        <w:autoSpaceDN w:val="0"/>
        <w:autoSpaceDE w:val="0"/>
        <w:widowControl/>
        <w:spacing w:line="245" w:lineRule="auto" w:before="22" w:after="0"/>
        <w:ind w:left="4284" w:right="0" w:hanging="116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5.4.10.13.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Membuat daily report dan weekly report terkait progres pekerjaan dan temuan di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lapangan untuk dilaporkan dan didiskusikan dengan inspektor bagian SSIE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(Stationary &amp; Statutory Inspection Engineer) PERUSAHAAN.</w:t>
      </w:r>
    </w:p>
    <w:p>
      <w:pPr>
        <w:autoSpaceDN w:val="0"/>
        <w:autoSpaceDE w:val="0"/>
        <w:widowControl/>
        <w:spacing w:line="245" w:lineRule="auto" w:before="26" w:after="0"/>
        <w:ind w:left="4284" w:right="0" w:hanging="116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5.4.10.14.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KONTRAKTOR harus menunjukkan perusahaan Third Party Inspection (Perusahaan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Inspeksi / PI) untuk pekerjaan NDT dan membantu pengurusan Certificate Of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Inspection (COI) tangki dari MIGAS serta mendapatkan persetujuan oleh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PERUSAHAAN bagian Stationary &amp; Statutory Inspection Engineer.</w:t>
      </w:r>
    </w:p>
    <w:p>
      <w:pPr>
        <w:autoSpaceDN w:val="0"/>
        <w:autoSpaceDE w:val="0"/>
        <w:widowControl/>
        <w:spacing w:line="233" w:lineRule="auto" w:before="102" w:after="0"/>
        <w:ind w:left="23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5.4.11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Metode Kerja Konstruksi</w:t>
      </w:r>
    </w:p>
    <w:p>
      <w:pPr>
        <w:autoSpaceDN w:val="0"/>
        <w:tabs>
          <w:tab w:pos="4284" w:val="left"/>
          <w:tab w:pos="4640" w:val="left"/>
        </w:tabs>
        <w:autoSpaceDE w:val="0"/>
        <w:widowControl/>
        <w:spacing w:line="247" w:lineRule="auto" w:before="96" w:after="0"/>
        <w:ind w:left="3212" w:right="144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5.4.11.1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Kontraktor mempersiapkan metode konstruksi yang meliputi: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a.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Peralatan utama yang digunakan meliputi spesifikasi, kapasitas dan jumlah alat.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b.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Sequence pekerjaan meliputi prosedur pekerjaan, lay out, urutan pekerjaan,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schedule dan lain-lain.</w:t>
      </w:r>
    </w:p>
    <w:p>
      <w:pPr>
        <w:autoSpaceDN w:val="0"/>
        <w:autoSpaceDE w:val="0"/>
        <w:widowControl/>
        <w:spacing w:line="233" w:lineRule="auto" w:before="20" w:after="0"/>
        <w:ind w:left="0" w:right="7556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c.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Sistem quality control.</w:t>
      </w:r>
    </w:p>
    <w:p>
      <w:pPr>
        <w:autoSpaceDN w:val="0"/>
        <w:autoSpaceDE w:val="0"/>
        <w:widowControl/>
        <w:spacing w:line="233" w:lineRule="auto" w:before="26" w:after="0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JSA dan safety precaution lain yang dibutuhkan.</w:t>
      </w:r>
    </w:p>
    <w:p>
      <w:pPr>
        <w:autoSpaceDN w:val="0"/>
        <w:autoSpaceDE w:val="0"/>
        <w:widowControl/>
        <w:spacing w:line="233" w:lineRule="auto" w:before="26" w:after="0"/>
        <w:ind w:left="0" w:right="5250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e.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Perhitungan detail dari setiap sequence.</w:t>
      </w:r>
    </w:p>
    <w:p>
      <w:pPr>
        <w:autoSpaceDN w:val="0"/>
        <w:autoSpaceDE w:val="0"/>
        <w:widowControl/>
        <w:spacing w:line="245" w:lineRule="auto" w:before="98" w:after="0"/>
        <w:ind w:left="4284" w:right="0" w:hanging="107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5.4.11.2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Memasang kerudung / tutup dari material fireproof (welding sheet) untuk mengisolasi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area pengelasan ketika melakukan pekerjaan pengelasan di roof untuk menjaga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kualitas pengelasan dan paparan gas, pastikan kondisi gas free sebelum melakukan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pekerjaan panas di area kerja.</w:t>
      </w:r>
    </w:p>
    <w:p>
      <w:pPr>
        <w:autoSpaceDN w:val="0"/>
        <w:autoSpaceDE w:val="0"/>
        <w:widowControl/>
        <w:spacing w:line="245" w:lineRule="auto" w:before="100" w:after="314"/>
        <w:ind w:left="4284" w:right="0" w:hanging="107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5.4.11.3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Pastikan kondisi peralatan/part equipment yang akan dilakukan perbaikan telah aman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dari potensi bahaya, bebas dari gas &amp; liquid berbahaya dan peralatan telah terisolasi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dari unit atau peralatan lain yang masih beroperasi.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38.0" w:type="dxa"/>
      </w:tblPr>
      <w:tblGrid>
        <w:gridCol w:w="12120"/>
      </w:tblGrid>
      <w:tr>
        <w:trPr>
          <w:trHeight w:hRule="exact" w:val="750"/>
        </w:trPr>
        <w:tc>
          <w:tcPr>
            <w:tcW w:type="dxa" w:w="4856"/>
            <w:tcBorders>
              <w:start w:sz="13.303799629211426" w:val="single" w:color="#BFBFBF"/>
              <w:top w:sz="13.303799629211426" w:val="single" w:color="#BFBFBF"/>
              <w:end w:sz="13.303799629211426" w:val="single" w:color="#BFBFBF"/>
              <w:bottom w:sz="13.30379962921142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23" w:type="dxa"/>
            </w:tblPr>
            <w:tblGrid>
              <w:gridCol w:w="1619"/>
              <w:gridCol w:w="1619"/>
              <w:gridCol w:w="1619"/>
            </w:tblGrid>
            <w:tr>
              <w:trPr>
                <w:trHeight w:hRule="exact" w:val="326"/>
              </w:trPr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 xml:space="preserve">STATUS </w:t>
                  </w:r>
                </w:p>
              </w:tc>
              <w:tc>
                <w:tcPr>
                  <w:tcW w:type="dxa" w:w="2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 xml:space="preserve">KONTRAKTOR </w:t>
                  </w:r>
                </w:p>
              </w:tc>
              <w:tc>
                <w:tcPr>
                  <w:tcW w:type="dxa" w:w="13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172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>PERTAMINA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16" w:after="0"/>
              <w:ind w:left="29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4"/>
              </w:rPr>
              <w:t>Rev.Final</w:t>
            </w:r>
          </w:p>
        </w:tc>
      </w:tr>
    </w:tbl>
    <w:p>
      <w:pPr>
        <w:autoSpaceDN w:val="0"/>
        <w:autoSpaceDE w:val="0"/>
        <w:widowControl/>
        <w:spacing w:line="233" w:lineRule="auto" w:before="22" w:after="0"/>
        <w:ind w:left="1426" w:right="0" w:firstLine="0"/>
        <w:jc w:val="left"/>
      </w:pPr>
      <w:r>
        <w:rPr>
          <w:w w:val="97.40281105041504"/>
          <w:rFonts w:ascii="Liberation Serif" w:hAnsi="Liberation Serif" w:eastAsia="Liberation Serif"/>
          <w:b w:val="0"/>
          <w:i w:val="0"/>
          <w:color w:val="000000"/>
          <w:sz w:val="14"/>
        </w:rPr>
        <w:t>&lt;AN\ OH Tanki 041T-314_2024_\1. 20240910 Lampiran B Lingkup Kerja Overhaul Tangki 041T314 Rev-Final&gt;</w:t>
      </w:r>
    </w:p>
    <w:p>
      <w:pPr>
        <w:autoSpaceDN w:val="0"/>
        <w:autoSpaceDE w:val="0"/>
        <w:widowControl/>
        <w:spacing w:line="230" w:lineRule="auto" w:before="54" w:after="0"/>
        <w:ind w:left="0" w:right="1932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5"/>
        </w:rPr>
        <w:t>Hal 11 dari 27</w:t>
      </w:r>
    </w:p>
    <w:p>
      <w:pPr>
        <w:sectPr>
          <w:pgSz w:w="15000" w:h="212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tabs>
          <w:tab w:pos="4284" w:val="left"/>
        </w:tabs>
        <w:autoSpaceDE w:val="0"/>
        <w:widowControl/>
        <w:spacing w:line="245" w:lineRule="auto" w:before="1470" w:after="0"/>
        <w:ind w:left="32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5.4.11.4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Seluruh hasil pengerjaan terutama pengelasan harus diuji mutunya sesuai dengan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peraturan yang berlaku dan spesifikasi teknis.</w:t>
      </w:r>
    </w:p>
    <w:p>
      <w:pPr>
        <w:autoSpaceDN w:val="0"/>
        <w:tabs>
          <w:tab w:pos="4284" w:val="left"/>
        </w:tabs>
        <w:autoSpaceDE w:val="0"/>
        <w:widowControl/>
        <w:spacing w:line="245" w:lineRule="auto" w:before="102" w:after="14"/>
        <w:ind w:left="32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5.4.11.5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Memasang scaffolding sebagai temporary support di lokasi-lokasi yang dibutuhkan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saat pembongkaran dan pemasangan. Seluruh pemasangan dan pembongkaran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40.0" w:type="dxa"/>
      </w:tblPr>
      <w:tblGrid>
        <w:gridCol w:w="1731"/>
        <w:gridCol w:w="1731"/>
        <w:gridCol w:w="1731"/>
        <w:gridCol w:w="1731"/>
        <w:gridCol w:w="1731"/>
        <w:gridCol w:w="1731"/>
        <w:gridCol w:w="1731"/>
      </w:tblGrid>
      <w:tr>
        <w:trPr>
          <w:trHeight w:hRule="exact" w:val="346"/>
        </w:trPr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11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scaffolding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berikut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materialnya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dilakukan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dan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menjadi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tanggungjawab</w:t>
            </w:r>
          </w:p>
        </w:tc>
      </w:tr>
    </w:tbl>
    <w:p>
      <w:pPr>
        <w:autoSpaceDN w:val="0"/>
        <w:autoSpaceDE w:val="0"/>
        <w:widowControl/>
        <w:spacing w:line="233" w:lineRule="auto" w:before="12" w:after="0"/>
        <w:ind w:left="0" w:right="8642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PERUSAHAAN.</w:t>
      </w:r>
    </w:p>
    <w:p>
      <w:pPr>
        <w:autoSpaceDN w:val="0"/>
        <w:autoSpaceDE w:val="0"/>
        <w:widowControl/>
        <w:spacing w:line="247" w:lineRule="auto" w:before="102" w:after="0"/>
        <w:ind w:left="4284" w:right="0" w:hanging="107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5.4.11.6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Untuk pengujian dengan hydrotest menggunakan sea water dengan ditambah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additive corrosion inhibitor. Sea water disediakan oleh PERUSAHAAN dan additive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corrosion inhibitor menjadi tanggungjawab KONTRAKTOR dengan melampirkan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surat dukungan dari manufacktur yang dilengkapi dengan perhitungan teknis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pencampuran, brosur dan MSDS dalam dokumen sampul penawaran teknis.</w:t>
      </w:r>
    </w:p>
    <w:p>
      <w:pPr>
        <w:autoSpaceDN w:val="0"/>
        <w:autoSpaceDE w:val="0"/>
        <w:widowControl/>
        <w:spacing w:line="233" w:lineRule="auto" w:before="100" w:after="0"/>
        <w:ind w:left="23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5.4.12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Pengadaan dan Fabrikasi Material / Equipment</w:t>
      </w:r>
    </w:p>
    <w:p>
      <w:pPr>
        <w:autoSpaceDN w:val="0"/>
        <w:autoSpaceDE w:val="0"/>
        <w:widowControl/>
        <w:spacing w:line="247" w:lineRule="auto" w:before="100" w:after="0"/>
        <w:ind w:left="4284" w:right="0" w:hanging="107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5.4.12.1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Spesifikasi material/equipment (content technic PO) yang menjadi tanggungjawab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KONTRAKTOR harus mendapatkan persetujuan PERUSAHAAN terlebih dahulu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sebelum issued PO. Material/peralatan yang diadakan tanpa persetujuan dari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PERUSAHAAN dapat ditolak dan semua biaya yang timbul menjadi tanggung jawab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dan beban KONTRAKTOR.</w:t>
      </w:r>
    </w:p>
    <w:p>
      <w:pPr>
        <w:autoSpaceDN w:val="0"/>
        <w:tabs>
          <w:tab w:pos="4284" w:val="left"/>
        </w:tabs>
        <w:autoSpaceDE w:val="0"/>
        <w:widowControl/>
        <w:spacing w:line="245" w:lineRule="auto" w:before="98" w:after="0"/>
        <w:ind w:left="32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5.4.12.2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Semua material / peralatan yang akan dipakasi harus dilengkapi dengan material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certificate dan akan diperiksa oleh PERUSAHAAN.</w:t>
      </w:r>
    </w:p>
    <w:p>
      <w:pPr>
        <w:autoSpaceDN w:val="0"/>
        <w:autoSpaceDE w:val="0"/>
        <w:widowControl/>
        <w:spacing w:line="245" w:lineRule="auto" w:before="96" w:after="0"/>
        <w:ind w:left="4284" w:right="62" w:hanging="1072"/>
        <w:jc w:val="both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5.4.12.3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Pengajuan persetujuan dan pemeriksaan seluruh material / peralatan yang akan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dipasang harus dilengkapi dengan brosur, specification sheet, drawing dan design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calculation serta data lain yang diperlukan.</w:t>
      </w:r>
    </w:p>
    <w:p>
      <w:pPr>
        <w:autoSpaceDN w:val="0"/>
        <w:autoSpaceDE w:val="0"/>
        <w:widowControl/>
        <w:spacing w:line="247" w:lineRule="auto" w:before="98" w:after="0"/>
        <w:ind w:left="4284" w:right="0" w:hanging="107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5.4.12.4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Dalam pengadaan seluruh material, KONTRAKTOR harus mengacu Recommended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Brand List revisi terakhir. Oleh karena itu, KONTRAKTOR harus menyebutkan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brand/merk material yang ditawarkan, kecuali untuk material / peralatan yang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ditawarkan tidak tercantum dalam Recommended Brand List maka harus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mendapatkan persetujuan PERUSAHAAN dengan mengajukan detail spesifikasi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teknis, brosur-brosur, asal negara ke bagian Stationary &amp; Statutory Inspection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Engineer (SSIE).</w:t>
      </w:r>
    </w:p>
    <w:p>
      <w:pPr>
        <w:autoSpaceDN w:val="0"/>
        <w:autoSpaceDE w:val="0"/>
        <w:widowControl/>
        <w:spacing w:line="245" w:lineRule="auto" w:before="100" w:after="0"/>
        <w:ind w:left="4284" w:right="0" w:hanging="107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5.4.12.5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KONTRAKTOR harus menjamin kualitas material yang digunakan dan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bertanggungjawab atas segala kerusakan atau mal function akibat pengiriman,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penyimpanan, kesalahan dalam pemasangan dan atau yang lainnya atas biaya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KONTRAKTOR.</w:t>
      </w:r>
    </w:p>
    <w:p>
      <w:pPr>
        <w:autoSpaceDN w:val="0"/>
        <w:autoSpaceDE w:val="0"/>
        <w:widowControl/>
        <w:spacing w:line="245" w:lineRule="auto" w:before="98" w:after="0"/>
        <w:ind w:left="4284" w:right="0" w:hanging="107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5.4.12.6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KONTRAKTOR harus mendapat jaminan kualitas produk dan masa garansi sesuai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dengan yang ditentukan dari Manufacture peralatan dan disampaikan / diserahkan ke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PERUSAHAAN.</w:t>
      </w:r>
    </w:p>
    <w:p>
      <w:pPr>
        <w:autoSpaceDN w:val="0"/>
        <w:tabs>
          <w:tab w:pos="2334" w:val="left"/>
          <w:tab w:pos="3212" w:val="left"/>
        </w:tabs>
        <w:autoSpaceDE w:val="0"/>
        <w:widowControl/>
        <w:spacing w:line="245" w:lineRule="auto" w:before="176" w:after="0"/>
        <w:ind w:left="1770" w:right="5184" w:firstLine="0"/>
        <w:jc w:val="left"/>
      </w:pP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5.5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 xml:space="preserve">Pekerjaan Pembersihan Bagian Dalam Tangki </w:t>
      </w:r>
      <w:r>
        <w:br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5.5.1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Melakukan pekerjaan persiapan meliputi pekerjaan;</w:t>
      </w:r>
    </w:p>
    <w:p>
      <w:pPr>
        <w:autoSpaceDN w:val="0"/>
        <w:tabs>
          <w:tab w:pos="4284" w:val="left"/>
        </w:tabs>
        <w:autoSpaceDE w:val="0"/>
        <w:widowControl/>
        <w:spacing w:line="245" w:lineRule="auto" w:before="102" w:after="0"/>
        <w:ind w:left="32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5.5.1.1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Memasang spades pada semua sistem perpipaan (inlet/outlet tangki) dan melepas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kembali setelah pekerjaan perbaikan selesai pada tangki</w:t>
      </w:r>
    </w:p>
    <w:p>
      <w:pPr>
        <w:autoSpaceDN w:val="0"/>
        <w:tabs>
          <w:tab w:pos="4284" w:val="left"/>
        </w:tabs>
        <w:autoSpaceDE w:val="0"/>
        <w:widowControl/>
        <w:spacing w:line="247" w:lineRule="auto" w:before="98" w:after="476"/>
        <w:ind w:left="32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5.5.1.2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Melepas dan atau mengisolasi fasilitas peralatan tangki yang dapat mengganggu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pekerjaan cleaning seperti peralatan listrik dan instrument, pada saat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melepas/menyambung agar menghubungi Pengawas PERUSAHAAN (MA-4) yang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bersangkutan. Peralatan akan dipasang kembali setelah pekerjaan penggantian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tangki selesai dilaksanakan sehingga saat melepas/membongkar harap dilakukan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dengan hati-hati dan dilakukan inventarisir peralatan kemudian diserahkan ke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Pengawas PERUSAHAAN untuk diamankan.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38.0" w:type="dxa"/>
      </w:tblPr>
      <w:tblGrid>
        <w:gridCol w:w="12120"/>
      </w:tblGrid>
      <w:tr>
        <w:trPr>
          <w:trHeight w:hRule="exact" w:val="750"/>
        </w:trPr>
        <w:tc>
          <w:tcPr>
            <w:tcW w:type="dxa" w:w="4856"/>
            <w:tcBorders>
              <w:start w:sz="13.303799629211426" w:val="single" w:color="#BFBFBF"/>
              <w:top w:sz="13.303799629211426" w:val="single" w:color="#BFBFBF"/>
              <w:end w:sz="13.303799629211426" w:val="single" w:color="#BFBFBF"/>
              <w:bottom w:sz="13.30379962921142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23" w:type="dxa"/>
            </w:tblPr>
            <w:tblGrid>
              <w:gridCol w:w="1619"/>
              <w:gridCol w:w="1619"/>
              <w:gridCol w:w="1619"/>
            </w:tblGrid>
            <w:tr>
              <w:trPr>
                <w:trHeight w:hRule="exact" w:val="326"/>
              </w:trPr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 xml:space="preserve">STATUS </w:t>
                  </w:r>
                </w:p>
              </w:tc>
              <w:tc>
                <w:tcPr>
                  <w:tcW w:type="dxa" w:w="2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 xml:space="preserve">KONTRAKTOR </w:t>
                  </w:r>
                </w:p>
              </w:tc>
              <w:tc>
                <w:tcPr>
                  <w:tcW w:type="dxa" w:w="13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172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>PERTAMINA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16" w:after="0"/>
              <w:ind w:left="29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4"/>
              </w:rPr>
              <w:t>Rev.Final</w:t>
            </w:r>
          </w:p>
        </w:tc>
      </w:tr>
    </w:tbl>
    <w:p>
      <w:pPr>
        <w:autoSpaceDN w:val="0"/>
        <w:autoSpaceDE w:val="0"/>
        <w:widowControl/>
        <w:spacing w:line="233" w:lineRule="auto" w:before="22" w:after="0"/>
        <w:ind w:left="1426" w:right="0" w:firstLine="0"/>
        <w:jc w:val="left"/>
      </w:pPr>
      <w:r>
        <w:rPr>
          <w:w w:val="97.40281105041504"/>
          <w:rFonts w:ascii="Liberation Serif" w:hAnsi="Liberation Serif" w:eastAsia="Liberation Serif"/>
          <w:b w:val="0"/>
          <w:i w:val="0"/>
          <w:color w:val="000000"/>
          <w:sz w:val="14"/>
        </w:rPr>
        <w:t>&lt;AN\ OH Tanki 041T-314_2024_\1. 20240910 Lampiran B Lingkup Kerja Overhaul Tangki 041T314 Rev-Final&gt;</w:t>
      </w:r>
    </w:p>
    <w:p>
      <w:pPr>
        <w:autoSpaceDN w:val="0"/>
        <w:autoSpaceDE w:val="0"/>
        <w:widowControl/>
        <w:spacing w:line="230" w:lineRule="auto" w:before="54" w:after="0"/>
        <w:ind w:left="0" w:right="1922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5"/>
        </w:rPr>
        <w:t>Hal 12 dari 27</w:t>
      </w:r>
    </w:p>
    <w:p>
      <w:pPr>
        <w:sectPr>
          <w:pgSz w:w="15000" w:h="212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tabs>
          <w:tab w:pos="4284" w:val="left"/>
        </w:tabs>
        <w:autoSpaceDE w:val="0"/>
        <w:widowControl/>
        <w:spacing w:line="245" w:lineRule="auto" w:before="1470" w:after="0"/>
        <w:ind w:left="32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5.5.1.3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Membuka seluruh cover manholes, nozzle inlet dan outlet tanki, dan menutupnya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kembali setelah pekerjaan selesai</w:t>
      </w:r>
    </w:p>
    <w:p>
      <w:pPr>
        <w:autoSpaceDN w:val="0"/>
        <w:tabs>
          <w:tab w:pos="4284" w:val="left"/>
          <w:tab w:pos="10560" w:val="left"/>
        </w:tabs>
        <w:autoSpaceDE w:val="0"/>
        <w:widowControl/>
        <w:spacing w:line="250" w:lineRule="auto" w:before="122" w:after="0"/>
        <w:ind w:left="3212" w:right="576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5.5.1.4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Melepas semua kerangan/valve pada tangki a.l: valve </w:t>
      </w:r>
      <w:r>
        <w:rPr>
          <w:w w:val="98.63160889724205"/>
          <w:rFonts w:ascii="Liberation Sans" w:hAnsi="Liberation Sans" w:eastAsia="Liberation Sans"/>
          <w:b w:val="0"/>
          <w:i w:val="0"/>
          <w:color w:val="000000"/>
          <w:sz w:val="29"/>
        </w:rPr>
        <w:t>6” Inlet, valve</w:t>
      </w:r>
      <w:r>
        <w:rPr>
          <w:w w:val="98.63160889724205"/>
          <w:rFonts w:ascii="Liberation Sans" w:hAnsi="Liberation Sans" w:eastAsia="Liberation Sans"/>
          <w:b w:val="0"/>
          <w:i w:val="0"/>
          <w:color w:val="000000"/>
          <w:sz w:val="29"/>
        </w:rPr>
        <w:t>10” Outlet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,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valve</w:t>
      </w:r>
      <w:r>
        <w:rPr>
          <w:w w:val="98.63160889724205"/>
          <w:rFonts w:ascii="Liberation Sans" w:hAnsi="Liberation Sans" w:eastAsia="Liberation Sans"/>
          <w:b w:val="0"/>
          <w:i w:val="0"/>
          <w:color w:val="000000"/>
          <w:sz w:val="29"/>
        </w:rPr>
        <w:t>6” Jet Nozzle,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 valve</w:t>
      </w:r>
      <w:r>
        <w:rPr>
          <w:w w:val="98.63160889724205"/>
          <w:rFonts w:ascii="Liberation Sans" w:hAnsi="Liberation Sans" w:eastAsia="Liberation Sans"/>
          <w:b w:val="0"/>
          <w:i w:val="0"/>
          <w:color w:val="000000"/>
          <w:sz w:val="29"/>
        </w:rPr>
        <w:t xml:space="preserve">6” drain, kemudian mengganti dan memasang kembali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valve baru setelah tangki selesai overhaul dan siap untuk dioperasikan.</w:t>
      </w:r>
    </w:p>
    <w:p>
      <w:pPr>
        <w:autoSpaceDN w:val="0"/>
        <w:tabs>
          <w:tab w:pos="4284" w:val="left"/>
        </w:tabs>
        <w:autoSpaceDE w:val="0"/>
        <w:widowControl/>
        <w:spacing w:line="233" w:lineRule="auto" w:before="102" w:after="0"/>
        <w:ind w:left="32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5.5.1.5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Memasang dan melepas selang dan pompa minyak jika dibutuhkan.</w:t>
      </w:r>
    </w:p>
    <w:p>
      <w:pPr>
        <w:autoSpaceDN w:val="0"/>
        <w:tabs>
          <w:tab w:pos="3212" w:val="left"/>
        </w:tabs>
        <w:autoSpaceDE w:val="0"/>
        <w:widowControl/>
        <w:spacing w:line="233" w:lineRule="auto" w:before="98" w:after="0"/>
        <w:ind w:left="23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5.5.2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Steaming/memanaskan aspal hingga mudah diambil dan dikeluarkan</w:t>
      </w:r>
    </w:p>
    <w:p>
      <w:pPr>
        <w:autoSpaceDN w:val="0"/>
        <w:tabs>
          <w:tab w:pos="3212" w:val="left"/>
        </w:tabs>
        <w:autoSpaceDE w:val="0"/>
        <w:widowControl/>
        <w:spacing w:line="245" w:lineRule="auto" w:before="96" w:after="0"/>
        <w:ind w:left="23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5.5.3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Mengeluarkan sisa aspal dari dalam tangki sampai dengan mengangkut dan membuang k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e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tempat pembuangan yang ditunjuk oleh Pengawas PERUSAHAAN. Semua peralatan yan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g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digunakan menjadi tanggung jawab Pemborong, drum untuk penampungan disediakan ole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h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PERUSAHAAN.</w:t>
      </w:r>
    </w:p>
    <w:p>
      <w:pPr>
        <w:autoSpaceDN w:val="0"/>
        <w:tabs>
          <w:tab w:pos="3210" w:val="left"/>
        </w:tabs>
        <w:autoSpaceDE w:val="0"/>
        <w:widowControl/>
        <w:spacing w:line="233" w:lineRule="auto" w:before="100" w:after="0"/>
        <w:ind w:left="23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5.5.4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Membersihkan bagian dalam tangki 041T314 hingga bersih dan gas free.</w:t>
      </w:r>
    </w:p>
    <w:p>
      <w:pPr>
        <w:autoSpaceDN w:val="0"/>
        <w:tabs>
          <w:tab w:pos="2334" w:val="left"/>
          <w:tab w:pos="3212" w:val="left"/>
        </w:tabs>
        <w:autoSpaceDE w:val="0"/>
        <w:widowControl/>
        <w:spacing w:line="245" w:lineRule="auto" w:before="182" w:after="0"/>
        <w:ind w:left="1770" w:right="8208" w:firstLine="0"/>
        <w:jc w:val="left"/>
      </w:pP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5.6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 xml:space="preserve">Pekerjaan Pembongkaran Tangki </w:t>
      </w:r>
      <w:r>
        <w:br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5.6.1 </w:t>
      </w:r>
      <w:r>
        <w:tab/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Metode Pekerjaan</w:t>
      </w:r>
    </w:p>
    <w:p>
      <w:pPr>
        <w:autoSpaceDN w:val="0"/>
        <w:tabs>
          <w:tab w:pos="4214" w:val="left"/>
          <w:tab w:pos="4284" w:val="left"/>
        </w:tabs>
        <w:autoSpaceDE w:val="0"/>
        <w:widowControl/>
        <w:spacing w:line="247" w:lineRule="auto" w:before="96" w:after="0"/>
        <w:ind w:left="32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5.6.1.1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KONTRAKTOR saat melakukan pembongkaran harus menginventarisir dan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melaporkan detail part list yang sudah dibongkar ke pengawas PERUSAHAAN secara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berkala. KONTRAKTOR bertanggungjawab terhadap peralatan yang akan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dipergunakan atau dipasang kembali setelah dilakukan pembongkaran, dibuat Berita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 Acara Serah Terima kepada Pengawas PERUSAHAAN, disimpan dengan baik atas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petunjuk Pengawas PERUSAHAAN kemudian memasang kembali sesuai kondisi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semula</w:t>
      </w:r>
    </w:p>
    <w:p>
      <w:pPr>
        <w:autoSpaceDN w:val="0"/>
        <w:tabs>
          <w:tab w:pos="4284" w:val="left"/>
        </w:tabs>
        <w:autoSpaceDE w:val="0"/>
        <w:widowControl/>
        <w:spacing w:line="245" w:lineRule="auto" w:before="96" w:after="0"/>
        <w:ind w:left="32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5.6.1.2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Memasang scaffolding sebagai temporary support di lokasi-lokasi yang dibutuhkan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saat pembongkaran. Seluruh pemasangan dan pembongkaran scaffolding berikut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materialnya dilakukan dan menjadi tanggungjawab PERUSAHAAN.</w:t>
      </w:r>
    </w:p>
    <w:p>
      <w:pPr>
        <w:autoSpaceDN w:val="0"/>
        <w:tabs>
          <w:tab w:pos="3212" w:val="left"/>
        </w:tabs>
        <w:autoSpaceDE w:val="0"/>
        <w:widowControl/>
        <w:spacing w:line="233" w:lineRule="auto" w:before="102" w:after="0"/>
        <w:ind w:left="23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5.6.2 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Pekerjaan Pembongkaran</w:t>
      </w:r>
    </w:p>
    <w:p>
      <w:pPr>
        <w:autoSpaceDN w:val="0"/>
        <w:tabs>
          <w:tab w:pos="4284" w:val="left"/>
        </w:tabs>
        <w:autoSpaceDE w:val="0"/>
        <w:widowControl/>
        <w:spacing w:line="250" w:lineRule="auto" w:before="94" w:after="0"/>
        <w:ind w:left="32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5.6.2.1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Membongkar seluruh peralatan / perlengkapan / equipment accessories tangki yang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meliputi mekanik (antara lain: mixer, strainer roof sump, valve-valve, nozzle-nozzle,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mixer dan lainnya), instrument (antara lain: TI, ATG, LSH, LI, dan lain-lain) dan listrik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(antara lain: lightning rod, lampu, grounding system dan lainnya). Pastikan kondisi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peralatan/equipment yang akan dibongkar aman, bebas dari gas &amp; liquid berbahaya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dan peralatan telah terisolasi dari unit atau peralatan lain yang masih beroperasi.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Untuk equipment setelah dibongkar diserahkan ke Pengawas PERUSAHAAN untuk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dilakukan perbaikan atau service di workshop PERUSAHAAN.</w:t>
      </w:r>
    </w:p>
    <w:p>
      <w:pPr>
        <w:autoSpaceDN w:val="0"/>
        <w:tabs>
          <w:tab w:pos="4284" w:val="left"/>
        </w:tabs>
        <w:autoSpaceDE w:val="0"/>
        <w:widowControl/>
        <w:spacing w:line="245" w:lineRule="auto" w:before="96" w:after="0"/>
        <w:ind w:left="32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5.6.2.2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Membongkar/melepas semua system perpipaan antara lain; Line Inlet, Line Outlet,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Line product Drain, Line Jet Nozzle. Pada saat pembongkaran pipa, Pemborong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harus mengacu pada gambar existing.</w:t>
      </w:r>
    </w:p>
    <w:p>
      <w:pPr>
        <w:autoSpaceDN w:val="0"/>
        <w:tabs>
          <w:tab w:pos="4284" w:val="left"/>
        </w:tabs>
        <w:autoSpaceDE w:val="0"/>
        <w:widowControl/>
        <w:spacing w:line="245" w:lineRule="auto" w:before="98" w:after="0"/>
        <w:ind w:left="32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5.6.2.3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Membongkar/melepas isolasi shell course #1 external tanki beserta aksesorisnya,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selanjutnya memisahkan antara sampah dan limbah B3 (Glass Fabric dan Mineral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wool) untuk kemudian mengangkut dan menyerhakan ke Gudang limbah B3 atau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sesuai petunjuk Pengawas PERUSAHAAN.</w:t>
      </w:r>
    </w:p>
    <w:p>
      <w:pPr>
        <w:autoSpaceDN w:val="0"/>
        <w:tabs>
          <w:tab w:pos="2334" w:val="left"/>
          <w:tab w:pos="3212" w:val="left"/>
        </w:tabs>
        <w:autoSpaceDE w:val="0"/>
        <w:widowControl/>
        <w:spacing w:line="247" w:lineRule="auto" w:before="180" w:after="626"/>
        <w:ind w:left="1770" w:right="0" w:firstLine="0"/>
        <w:jc w:val="left"/>
      </w:pP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5.7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 xml:space="preserve">Pekerjaan Perbaikan Bottom Annular Plate dan Shell Course #1 </w:t>
      </w:r>
      <w:r>
        <w:br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5.7.1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Overlay pada Bottom, Annular plate dan Shell Course #1 yang mengalami penipisan/koros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merata dengan 6096 x 1829 x 5 mm THK PLATE CS A283-C. Pada saat pelaksanaannya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sesuai penandaan yang dilakukan Stationary Engineering PERUSAHAAN. Untuk perhitunga </w:t>
      </w:r>
      <w:r>
        <w:tab/>
      </w:r>
      <w:r>
        <w:tab/>
      </w:r>
      <w:r>
        <w:rPr>
          <w:w w:val="98.63160889724205"/>
          <w:rFonts w:ascii="Liberation Sans" w:hAnsi="Liberation Sans" w:eastAsia="Liberation Sans"/>
          <w:b w:val="0"/>
          <w:i w:val="0"/>
          <w:color w:val="000000"/>
          <w:sz w:val="29"/>
        </w:rPr>
        <w:t xml:space="preserve">prakiraan diambil 10% dari total luas. Radius minimum sudut plate adalah 2”. Pelaksanaannya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mengacu kepada API Standard 653 item 7.3.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38.0" w:type="dxa"/>
      </w:tblPr>
      <w:tblGrid>
        <w:gridCol w:w="12120"/>
      </w:tblGrid>
      <w:tr>
        <w:trPr>
          <w:trHeight w:hRule="exact" w:val="750"/>
        </w:trPr>
        <w:tc>
          <w:tcPr>
            <w:tcW w:type="dxa" w:w="4856"/>
            <w:tcBorders>
              <w:start w:sz="13.303799629211426" w:val="single" w:color="#BFBFBF"/>
              <w:top w:sz="13.303799629211426" w:val="single" w:color="#BFBFBF"/>
              <w:end w:sz="13.303799629211426" w:val="single" w:color="#BFBFBF"/>
              <w:bottom w:sz="13.30379962921142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23" w:type="dxa"/>
            </w:tblPr>
            <w:tblGrid>
              <w:gridCol w:w="1619"/>
              <w:gridCol w:w="1619"/>
              <w:gridCol w:w="1619"/>
            </w:tblGrid>
            <w:tr>
              <w:trPr>
                <w:trHeight w:hRule="exact" w:val="326"/>
              </w:trPr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 xml:space="preserve">STATUS </w:t>
                  </w:r>
                </w:p>
              </w:tc>
              <w:tc>
                <w:tcPr>
                  <w:tcW w:type="dxa" w:w="2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 xml:space="preserve">KONTRAKTOR </w:t>
                  </w:r>
                </w:p>
              </w:tc>
              <w:tc>
                <w:tcPr>
                  <w:tcW w:type="dxa" w:w="13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172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>PERTAMINA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16" w:after="0"/>
              <w:ind w:left="29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4"/>
              </w:rPr>
              <w:t>Rev.Final</w:t>
            </w:r>
          </w:p>
        </w:tc>
      </w:tr>
    </w:tbl>
    <w:p>
      <w:pPr>
        <w:autoSpaceDN w:val="0"/>
        <w:autoSpaceDE w:val="0"/>
        <w:widowControl/>
        <w:spacing w:line="233" w:lineRule="auto" w:before="22" w:after="0"/>
        <w:ind w:left="1426" w:right="0" w:firstLine="0"/>
        <w:jc w:val="left"/>
      </w:pPr>
      <w:r>
        <w:rPr>
          <w:w w:val="97.40281105041504"/>
          <w:rFonts w:ascii="Liberation Serif" w:hAnsi="Liberation Serif" w:eastAsia="Liberation Serif"/>
          <w:b w:val="0"/>
          <w:i w:val="0"/>
          <w:color w:val="000000"/>
          <w:sz w:val="14"/>
        </w:rPr>
        <w:t>&lt;AN\ OH Tanki 041T-314_2024_\1. 20240910 Lampiran B Lingkup Kerja Overhaul Tangki 041T314 Rev-Final&gt;</w:t>
      </w:r>
    </w:p>
    <w:p>
      <w:pPr>
        <w:autoSpaceDN w:val="0"/>
        <w:autoSpaceDE w:val="0"/>
        <w:widowControl/>
        <w:spacing w:line="230" w:lineRule="auto" w:before="54" w:after="0"/>
        <w:ind w:left="0" w:right="1922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5"/>
        </w:rPr>
        <w:t>Hal 13 dari 27</w:t>
      </w:r>
    </w:p>
    <w:p>
      <w:pPr>
        <w:sectPr>
          <w:pgSz w:w="15000" w:h="212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1474" w:after="0"/>
        <w:ind w:left="1770" w:right="0" w:firstLine="0"/>
        <w:jc w:val="left"/>
      </w:pP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5.8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Pekerjaan Penggantian Electric Heater serta Pemasangan Support</w:t>
      </w:r>
    </w:p>
    <w:p>
      <w:pPr>
        <w:autoSpaceDN w:val="0"/>
        <w:tabs>
          <w:tab w:pos="3210" w:val="left"/>
        </w:tabs>
        <w:autoSpaceDE w:val="0"/>
        <w:widowControl/>
        <w:spacing w:line="245" w:lineRule="auto" w:before="100" w:after="0"/>
        <w:ind w:left="23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5.8.1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Mengganti dan memasang semua Electric Heater baru (material PERTAMINA), pelaksanaa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n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sesuai dengan arahan dari Inspektor Stationary Engineering PERUSAHAN.</w:t>
      </w:r>
    </w:p>
    <w:p>
      <w:pPr>
        <w:autoSpaceDN w:val="0"/>
        <w:tabs>
          <w:tab w:pos="3210" w:val="left"/>
        </w:tabs>
        <w:autoSpaceDE w:val="0"/>
        <w:widowControl/>
        <w:spacing w:line="245" w:lineRule="auto" w:before="96" w:after="0"/>
        <w:ind w:left="23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5.8.2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Mengganti/memasang support Electric Heater dengan material 65 x 65 x 6 MM ANGLE BA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R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STL A36 @ 6M serta menambah base plate pada support yang menempel ke Bottom tangk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sesuai gambar terlampir (429428-4-0224-11 Sht 17.</w:t>
      </w:r>
    </w:p>
    <w:p>
      <w:pPr>
        <w:autoSpaceDN w:val="0"/>
        <w:autoSpaceDE w:val="0"/>
        <w:widowControl/>
        <w:spacing w:line="233" w:lineRule="auto" w:before="178" w:after="0"/>
        <w:ind w:left="1770" w:right="0" w:firstLine="0"/>
        <w:jc w:val="left"/>
      </w:pP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5.9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Pekerjaan Perbaikan Roof.</w:t>
      </w:r>
    </w:p>
    <w:p>
      <w:pPr>
        <w:autoSpaceDN w:val="0"/>
        <w:tabs>
          <w:tab w:pos="3212" w:val="left"/>
          <w:tab w:pos="10360" w:val="left"/>
        </w:tabs>
        <w:autoSpaceDE w:val="0"/>
        <w:widowControl/>
        <w:spacing w:line="247" w:lineRule="auto" w:before="24" w:after="0"/>
        <w:ind w:left="23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5.9.1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Melakukan pekerjaan Patching atau Overlay Roof plate yang mengalami penipisan/koros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merata dengan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 xml:space="preserve">6096 x 1829 x 5 mm THK PLATE CS A283-C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. Pada saat pelaksanaannya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sesuai penandaan yang dilakukan Stationary Engineering PERUSAHAAN. Untuk perhitunga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perkiraan volume patching sebesar 5% dari total luasan Roof plate. Radius minimum sudu </w:t>
      </w:r>
      <w:r>
        <w:rPr>
          <w:w w:val="98.63160889724205"/>
          <w:rFonts w:ascii="Liberation Sans" w:hAnsi="Liberation Sans" w:eastAsia="Liberation Sans"/>
          <w:b w:val="0"/>
          <w:i w:val="0"/>
          <w:color w:val="000000"/>
          <w:sz w:val="29"/>
        </w:rPr>
        <w:t>plate adalah 2”. Pelaksanaannya mengacu kepada API Standard 653 item 7.</w:t>
      </w:r>
    </w:p>
    <w:p>
      <w:pPr>
        <w:autoSpaceDN w:val="0"/>
        <w:tabs>
          <w:tab w:pos="2318" w:val="left"/>
          <w:tab w:pos="3212" w:val="left"/>
        </w:tabs>
        <w:autoSpaceDE w:val="0"/>
        <w:widowControl/>
        <w:spacing w:line="245" w:lineRule="auto" w:before="176" w:after="0"/>
        <w:ind w:left="1604" w:right="0" w:firstLine="0"/>
        <w:jc w:val="left"/>
      </w:pP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5.10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 xml:space="preserve">Pekerjaan Pemasangan Anti-Slip pada Spiral Stairway </w:t>
      </w:r>
      <w:r>
        <w:br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5.10.1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Melaksanakan pemasangan anti-slip pada stairtread spiral Stairway sesuai petunjuk pengawa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dilapangan (PERTAMINA).</w:t>
      </w:r>
    </w:p>
    <w:p>
      <w:pPr>
        <w:autoSpaceDN w:val="0"/>
        <w:tabs>
          <w:tab w:pos="2318" w:val="left"/>
          <w:tab w:pos="3212" w:val="left"/>
        </w:tabs>
        <w:autoSpaceDE w:val="0"/>
        <w:widowControl/>
        <w:spacing w:line="245" w:lineRule="auto" w:before="178" w:after="0"/>
        <w:ind w:left="1604" w:right="0" w:firstLine="0"/>
        <w:jc w:val="left"/>
      </w:pP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5.11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 xml:space="preserve">Pekerjaan Perbaikan Lain-lain </w:t>
      </w:r>
      <w:r>
        <w:br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5.11.1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Memasang blower pada manhole tangki dan roof manhole kemudian melepasnya setela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h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pekerjaan selesai dilaksanakan.</w:t>
      </w:r>
    </w:p>
    <w:p>
      <w:pPr>
        <w:autoSpaceDN w:val="0"/>
        <w:tabs>
          <w:tab w:pos="3212" w:val="left"/>
        </w:tabs>
        <w:autoSpaceDE w:val="0"/>
        <w:widowControl/>
        <w:spacing w:line="245" w:lineRule="auto" w:before="102" w:after="0"/>
        <w:ind w:left="23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5.11.2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Memasang lampu penerangan di dalam tangki kemudian melepasnya setelah pekerjaan seles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dilaksanakan.</w:t>
      </w:r>
    </w:p>
    <w:p>
      <w:pPr>
        <w:autoSpaceDN w:val="0"/>
        <w:autoSpaceDE w:val="0"/>
        <w:widowControl/>
        <w:spacing w:line="245" w:lineRule="auto" w:before="100" w:after="0"/>
        <w:ind w:left="3212" w:right="0" w:hanging="894"/>
        <w:jc w:val="both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5.11.3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Melepas Ø 10" Free Vent dan Ø 6" Gauge Hatch dan kemudian membawa ke Workshop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PERUSAHAAN untuk diservice dan test resertifikasi, kemudian memasang kembali sesua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existing.</w:t>
      </w:r>
    </w:p>
    <w:p>
      <w:pPr>
        <w:autoSpaceDN w:val="0"/>
        <w:autoSpaceDE w:val="0"/>
        <w:widowControl/>
        <w:spacing w:line="247" w:lineRule="auto" w:before="96" w:after="0"/>
        <w:ind w:left="3212" w:right="0" w:hanging="894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5.11.4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Membongkar dan mengganti valve - valve, antara lain; Gate Valv </w:t>
      </w:r>
      <w:r>
        <w:rPr>
          <w:w w:val="98.63160889724205"/>
          <w:rFonts w:ascii="Liberation Sans" w:hAnsi="Liberation Sans" w:eastAsia="Liberation Sans"/>
          <w:b w:val="0"/>
          <w:i w:val="0"/>
          <w:color w:val="000000"/>
          <w:sz w:val="29"/>
        </w:rPr>
        <w:t>e 10” Line Outlet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 1 pcs, Gate </w:t>
      </w:r>
      <w:r>
        <w:rPr>
          <w:w w:val="98.63160889724205"/>
          <w:rFonts w:ascii="Liberation Sans" w:hAnsi="Liberation Sans" w:eastAsia="Liberation Sans"/>
          <w:b w:val="0"/>
          <w:i w:val="0"/>
          <w:color w:val="000000"/>
          <w:sz w:val="29"/>
        </w:rPr>
        <w:t>Valve 6” Line Inlet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 2 pcs,</w:t>
      </w:r>
      <w:r>
        <w:rPr>
          <w:w w:val="98.63160889724205"/>
          <w:rFonts w:ascii="Liberation Sans" w:hAnsi="Liberation Sans" w:eastAsia="Liberation Sans"/>
          <w:b w:val="0"/>
          <w:i w:val="0"/>
          <w:color w:val="000000"/>
          <w:sz w:val="29"/>
        </w:rPr>
        <w:t>Gate Valve 6” Line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Drain 1 pcs, termasuk bolt &amp; nuts, gasket dan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Insulating Gasket sesuai dengan spesifikasi existing atau yang disetujui oleh Pengawas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PERUSAHAAN.</w:t>
      </w:r>
    </w:p>
    <w:p>
      <w:pPr>
        <w:autoSpaceDN w:val="0"/>
        <w:autoSpaceDE w:val="0"/>
        <w:widowControl/>
        <w:spacing w:line="245" w:lineRule="auto" w:before="96" w:after="0"/>
        <w:ind w:left="3212" w:right="0" w:hanging="894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5.11.5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Mengganti bolt &amp; nuts dan gasket, antara lain: Ø 24" Shell Manhole, Ø 2" Thermowell,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Temperatur Indicator, Sample Connection, Ø 6" Drain sesuai dengan spesifikasi existing ata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u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yang disetujui oleh Pengawas PERUSAHAAN.</w:t>
      </w:r>
    </w:p>
    <w:p>
      <w:pPr>
        <w:autoSpaceDN w:val="0"/>
        <w:tabs>
          <w:tab w:pos="3212" w:val="left"/>
          <w:tab w:pos="9316" w:val="left"/>
        </w:tabs>
        <w:autoSpaceDE w:val="0"/>
        <w:widowControl/>
        <w:spacing w:line="245" w:lineRule="auto" w:before="118" w:after="0"/>
        <w:ind w:left="23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5.11.6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Membongkar</w:t>
      </w:r>
      <w:r>
        <w:rPr>
          <w:w w:val="98.63160889724205"/>
          <w:rFonts w:ascii="Liberation Sans" w:hAnsi="Liberation Sans" w:eastAsia="Liberation Sans"/>
          <w:b w:val="0"/>
          <w:i w:val="0"/>
          <w:color w:val="000000"/>
          <w:sz w:val="29"/>
        </w:rPr>
        <w:t xml:space="preserve">1” x 1” PSV kemudian bawa ke Works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hop PERUSAAAN untuk diservice dan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test resertifikasi, kemudian memasang kembali setelah selesai dilaksanakan oleh Workshop.</w:t>
      </w:r>
    </w:p>
    <w:p>
      <w:pPr>
        <w:autoSpaceDN w:val="0"/>
        <w:autoSpaceDE w:val="0"/>
        <w:widowControl/>
        <w:spacing w:line="233" w:lineRule="auto" w:before="104" w:after="0"/>
        <w:ind w:left="23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5.11.7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Mengganti seluruh gasket, bolt &amp; nuts pada manhole dan nozzle-nozzle di Roof.</w:t>
      </w:r>
    </w:p>
    <w:p>
      <w:pPr>
        <w:autoSpaceDN w:val="0"/>
        <w:autoSpaceDE w:val="0"/>
        <w:widowControl/>
        <w:spacing w:line="245" w:lineRule="auto" w:before="100" w:after="0"/>
        <w:ind w:left="3212" w:right="0" w:hanging="894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5.11.8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Membuat name plate tangki untuk mengganti nama plate tangki yang hilang. Design Nam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e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Plate harus sesuai dengan standard API STANDARD 653 Fifth Edition, Nopember 2014,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paragraph 13.1 Name plates.</w:t>
      </w:r>
    </w:p>
    <w:p>
      <w:pPr>
        <w:autoSpaceDN w:val="0"/>
        <w:tabs>
          <w:tab w:pos="3212" w:val="left"/>
        </w:tabs>
        <w:autoSpaceDE w:val="0"/>
        <w:widowControl/>
        <w:spacing w:line="245" w:lineRule="auto" w:before="104" w:after="0"/>
        <w:ind w:left="23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5.11.9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Menutup manhole tangki setelah pekerjaan selesai dilaksanakan dan melepas spades setela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pekerjaan selesai dilaksanakan.</w:t>
      </w:r>
    </w:p>
    <w:p>
      <w:pPr>
        <w:autoSpaceDN w:val="0"/>
        <w:autoSpaceDE w:val="0"/>
        <w:widowControl/>
        <w:spacing w:line="233" w:lineRule="auto" w:before="178" w:after="0"/>
        <w:ind w:left="1604" w:right="0" w:firstLine="0"/>
        <w:jc w:val="left"/>
      </w:pP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5.12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Pekerjaan Electrical dan Instrumentasi</w:t>
      </w:r>
    </w:p>
    <w:p>
      <w:pPr>
        <w:autoSpaceDN w:val="0"/>
        <w:tabs>
          <w:tab w:pos="3144" w:val="left"/>
          <w:tab w:pos="3212" w:val="left"/>
          <w:tab w:pos="9262" w:val="left"/>
        </w:tabs>
        <w:autoSpaceDE w:val="0"/>
        <w:widowControl/>
        <w:spacing w:line="245" w:lineRule="auto" w:before="174" w:after="0"/>
        <w:ind w:left="23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5.12.1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Melaksanakan modifikasi flange dari 10 inch menjadi 3 inch untuk instalasi penggantian se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 ATG Level Transmitter baru pada tangki 041T314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sehubungan dengan lifetime, dengan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spesifikasi teknis sebagai berikut:</w:t>
      </w:r>
    </w:p>
    <w:p>
      <w:pPr>
        <w:autoSpaceDN w:val="0"/>
        <w:tabs>
          <w:tab w:pos="7338" w:val="left"/>
        </w:tabs>
        <w:autoSpaceDE w:val="0"/>
        <w:widowControl/>
        <w:spacing w:line="254" w:lineRule="auto" w:before="118" w:after="24"/>
        <w:ind w:left="3212" w:right="1728" w:firstLine="0"/>
        <w:jc w:val="left"/>
      </w:pPr>
      <w:r>
        <w:rPr>
          <w:w w:val="101.29028667103161"/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 ATG Endress+Hauser Radar 4-wire, NMR81 series (include remote display)</w:t>
      </w:r>
      <w:r>
        <w:rPr>
          <w:w w:val="101.29028667103161"/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Frequency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: 80 GHz (FMCW)</w:t>
      </w:r>
      <w:r>
        <w:br/>
      </w:r>
      <w:r>
        <w:rPr>
          <w:w w:val="101.29028667103161"/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 Accuracy under reference-cond : +/- 1m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0.0" w:type="dxa"/>
      </w:tblPr>
      <w:tblGrid>
        <w:gridCol w:w="6060"/>
        <w:gridCol w:w="6060"/>
      </w:tblGrid>
      <w:tr>
        <w:trPr>
          <w:trHeight w:hRule="exact" w:val="404"/>
        </w:trPr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968" w:firstLine="0"/>
              <w:jc w:val="right"/>
            </w:pPr>
            <w:r>
              <w:rPr>
                <w:w w:val="101.29028667103161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Power Supply </w:t>
            </w:r>
          </w:p>
        </w:tc>
        <w:tc>
          <w:tcPr>
            <w:tcW w:type="dxa" w:w="5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99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85-264 VAC</w:t>
            </w:r>
          </w:p>
        </w:tc>
      </w:tr>
    </w:tbl>
    <w:p>
      <w:pPr>
        <w:autoSpaceDN w:val="0"/>
        <w:autoSpaceDE w:val="0"/>
        <w:widowControl/>
        <w:spacing w:line="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38.0" w:type="dxa"/>
      </w:tblPr>
      <w:tblGrid>
        <w:gridCol w:w="12120"/>
      </w:tblGrid>
      <w:tr>
        <w:trPr>
          <w:trHeight w:hRule="exact" w:val="750"/>
        </w:trPr>
        <w:tc>
          <w:tcPr>
            <w:tcW w:type="dxa" w:w="4856"/>
            <w:tcBorders>
              <w:start w:sz="13.303799629211426" w:val="single" w:color="#BFBFBF"/>
              <w:top w:sz="13.303799629211426" w:val="single" w:color="#BFBFBF"/>
              <w:end w:sz="13.303799629211426" w:val="single" w:color="#BFBFBF"/>
              <w:bottom w:sz="13.30379962921142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23" w:type="dxa"/>
            </w:tblPr>
            <w:tblGrid>
              <w:gridCol w:w="1619"/>
              <w:gridCol w:w="1619"/>
              <w:gridCol w:w="1619"/>
            </w:tblGrid>
            <w:tr>
              <w:trPr>
                <w:trHeight w:hRule="exact" w:val="326"/>
              </w:trPr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 xml:space="preserve">STATUS </w:t>
                  </w:r>
                </w:p>
              </w:tc>
              <w:tc>
                <w:tcPr>
                  <w:tcW w:type="dxa" w:w="2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 xml:space="preserve">KONTRAKTOR </w:t>
                  </w:r>
                </w:p>
              </w:tc>
              <w:tc>
                <w:tcPr>
                  <w:tcW w:type="dxa" w:w="13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172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>PERTAMINA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16" w:after="0"/>
              <w:ind w:left="29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4"/>
              </w:rPr>
              <w:t>Rev.Final</w:t>
            </w:r>
          </w:p>
        </w:tc>
      </w:tr>
    </w:tbl>
    <w:p>
      <w:pPr>
        <w:autoSpaceDN w:val="0"/>
        <w:autoSpaceDE w:val="0"/>
        <w:widowControl/>
        <w:spacing w:line="233" w:lineRule="auto" w:before="22" w:after="0"/>
        <w:ind w:left="1426" w:right="0" w:firstLine="0"/>
        <w:jc w:val="left"/>
      </w:pPr>
      <w:r>
        <w:rPr>
          <w:w w:val="97.40281105041504"/>
          <w:rFonts w:ascii="Liberation Serif" w:hAnsi="Liberation Serif" w:eastAsia="Liberation Serif"/>
          <w:b w:val="0"/>
          <w:i w:val="0"/>
          <w:color w:val="000000"/>
          <w:sz w:val="14"/>
        </w:rPr>
        <w:t>&lt;AN\ OH Tanki 041T-314_2024_\1. 20240910 Lampiran B Lingkup Kerja Overhaul Tangki 041T314 Rev-Final&gt;</w:t>
      </w:r>
    </w:p>
    <w:p>
      <w:pPr>
        <w:autoSpaceDN w:val="0"/>
        <w:autoSpaceDE w:val="0"/>
        <w:widowControl/>
        <w:spacing w:line="230" w:lineRule="auto" w:before="54" w:after="0"/>
        <w:ind w:left="0" w:right="1922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5"/>
        </w:rPr>
        <w:t>Hal 14 dari 27</w:t>
      </w:r>
    </w:p>
    <w:p>
      <w:pPr>
        <w:sectPr>
          <w:pgSz w:w="15000" w:h="212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00.0" w:type="dxa"/>
      </w:tblPr>
      <w:tblGrid>
        <w:gridCol w:w="4040"/>
        <w:gridCol w:w="4040"/>
        <w:gridCol w:w="4040"/>
      </w:tblGrid>
      <w:tr>
        <w:trPr>
          <w:trHeight w:hRule="exact" w:val="390"/>
        </w:trPr>
        <w:tc>
          <w:tcPr>
            <w:tcW w:type="dxa" w:w="5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724" w:firstLine="0"/>
              <w:jc w:val="right"/>
            </w:pPr>
            <w:r>
              <w:rPr>
                <w:w w:val="101.29028667103161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Output Signal </w:t>
            </w:r>
          </w:p>
        </w:tc>
        <w:tc>
          <w:tcPr>
            <w:tcW w:type="dxa" w:w="68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26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V-1 + HART</w:t>
            </w:r>
          </w:p>
        </w:tc>
      </w:tr>
      <w:tr>
        <w:trPr>
          <w:trHeight w:hRule="exact" w:val="380"/>
        </w:trPr>
        <w:tc>
          <w:tcPr>
            <w:tcW w:type="dxa" w:w="5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0" w:right="2286" w:firstLine="0"/>
              <w:jc w:val="right"/>
            </w:pPr>
            <w:r>
              <w:rPr>
                <w:w w:val="101.29028667103161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IP Rating </w:t>
            </w:r>
          </w:p>
        </w:tc>
        <w:tc>
          <w:tcPr>
            <w:tcW w:type="dxa" w:w="68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1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IP 66 or NEMA 4X</w:t>
            </w:r>
          </w:p>
        </w:tc>
      </w:tr>
      <w:tr>
        <w:trPr>
          <w:trHeight w:hRule="exact" w:val="360"/>
        </w:trPr>
        <w:tc>
          <w:tcPr>
            <w:tcW w:type="dxa" w:w="5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1526" w:firstLine="0"/>
              <w:jc w:val="right"/>
            </w:pPr>
            <w:r>
              <w:rPr>
                <w:w w:val="101.29028667103161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Ex Certification </w:t>
            </w:r>
          </w:p>
        </w:tc>
        <w:tc>
          <w:tcPr>
            <w:tcW w:type="dxa" w:w="68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29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ATEX II 1/2G Ex ia/db IIC T4 Ga/Gb</w:t>
            </w:r>
          </w:p>
        </w:tc>
      </w:tr>
      <w:tr>
        <w:trPr>
          <w:trHeight w:hRule="exact" w:val="360"/>
        </w:trPr>
        <w:tc>
          <w:tcPr>
            <w:tcW w:type="dxa" w:w="5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w w:val="101.29028667103161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Process conn. </w:t>
            </w:r>
          </w:p>
        </w:tc>
        <w:tc>
          <w:tcPr>
            <w:tcW w:type="dxa" w:w="68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2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3 inch, #150 RF</w:t>
            </w:r>
          </w:p>
        </w:tc>
      </w:tr>
      <w:tr>
        <w:trPr>
          <w:trHeight w:hRule="exact" w:val="380"/>
        </w:trPr>
        <w:tc>
          <w:tcPr>
            <w:tcW w:type="dxa" w:w="5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0" w:right="1740" w:firstLine="0"/>
              <w:jc w:val="right"/>
            </w:pPr>
            <w:r>
              <w:rPr>
                <w:w w:val="101.29028667103161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Cable Entries </w:t>
            </w:r>
          </w:p>
        </w:tc>
        <w:tc>
          <w:tcPr>
            <w:tcW w:type="dxa" w:w="68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26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1/2" NPT</w:t>
            </w:r>
          </w:p>
        </w:tc>
      </w:tr>
      <w:tr>
        <w:trPr>
          <w:trHeight w:hRule="exact" w:val="360"/>
        </w:trPr>
        <w:tc>
          <w:tcPr>
            <w:tcW w:type="dxa" w:w="5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712" w:firstLine="0"/>
              <w:jc w:val="right"/>
            </w:pPr>
            <w:r>
              <w:rPr>
                <w:w w:val="101.29028667103161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Electical Connections </w:t>
            </w:r>
          </w:p>
        </w:tc>
        <w:tc>
          <w:tcPr>
            <w:tcW w:type="dxa" w:w="68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srew terminals</w:t>
            </w:r>
          </w:p>
        </w:tc>
      </w:tr>
      <w:tr>
        <w:trPr>
          <w:trHeight w:hRule="exact" w:val="380"/>
        </w:trPr>
        <w:tc>
          <w:tcPr>
            <w:tcW w:type="dxa" w:w="5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0" w:right="1230" w:firstLine="0"/>
              <w:jc w:val="right"/>
            </w:pPr>
            <w:r>
              <w:rPr>
                <w:w w:val="101.29028667103161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Calibrated Range </w:t>
            </w:r>
          </w:p>
        </w:tc>
        <w:tc>
          <w:tcPr>
            <w:tcW w:type="dxa" w:w="68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33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30000 mm</w:t>
            </w:r>
          </w:p>
        </w:tc>
      </w:tr>
      <w:tr>
        <w:trPr>
          <w:trHeight w:hRule="exact" w:val="360"/>
        </w:trPr>
        <w:tc>
          <w:tcPr>
            <w:tcW w:type="dxa" w:w="5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2410" w:firstLine="0"/>
              <w:jc w:val="right"/>
            </w:pPr>
            <w:r>
              <w:rPr>
                <w:w w:val="101.29028667103161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Housing </w:t>
            </w:r>
          </w:p>
        </w:tc>
        <w:tc>
          <w:tcPr>
            <w:tcW w:type="dxa" w:w="68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1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Transmitter Alu, coated, process 316/316L</w:t>
            </w:r>
          </w:p>
        </w:tc>
      </w:tr>
      <w:tr>
        <w:trPr>
          <w:trHeight w:hRule="exact" w:val="360"/>
        </w:trPr>
        <w:tc>
          <w:tcPr>
            <w:tcW w:type="dxa" w:w="5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1326" w:firstLine="0"/>
              <w:jc w:val="right"/>
            </w:pPr>
            <w:r>
              <w:rPr>
                <w:w w:val="101.29028667103161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Integral Indicator </w:t>
            </w:r>
          </w:p>
        </w:tc>
        <w:tc>
          <w:tcPr>
            <w:tcW w:type="dxa" w:w="68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31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4-line graphical LCD</w:t>
            </w:r>
          </w:p>
        </w:tc>
      </w:tr>
      <w:tr>
        <w:trPr>
          <w:trHeight w:hRule="exact" w:val="380"/>
        </w:trPr>
        <w:tc>
          <w:tcPr>
            <w:tcW w:type="dxa" w:w="5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0" w:right="934" w:firstLine="0"/>
              <w:jc w:val="right"/>
            </w:pPr>
            <w:r>
              <w:rPr>
                <w:w w:val="101.29028667103161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Power consumption </w:t>
            </w:r>
          </w:p>
        </w:tc>
        <w:tc>
          <w:tcPr>
            <w:tcW w:type="dxa" w:w="68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3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12 Watt I 28.8 VA</w:t>
            </w:r>
          </w:p>
        </w:tc>
      </w:tr>
      <w:tr>
        <w:trPr>
          <w:trHeight w:hRule="exact" w:val="360"/>
        </w:trPr>
        <w:tc>
          <w:tcPr>
            <w:tcW w:type="dxa" w:w="5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146" w:firstLine="0"/>
              <w:jc w:val="right"/>
            </w:pPr>
            <w:r>
              <w:rPr>
                <w:w w:val="101.29028667103161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 Ambient Temperature Range </w:t>
            </w:r>
          </w:p>
        </w:tc>
        <w:tc>
          <w:tcPr>
            <w:tcW w:type="dxa" w:w="6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14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-40...+80 °C</w:t>
            </w:r>
          </w:p>
        </w:tc>
      </w:tr>
      <w:tr>
        <w:trPr>
          <w:trHeight w:hRule="exact" w:val="380"/>
        </w:trPr>
        <w:tc>
          <w:tcPr>
            <w:tcW w:type="dxa" w:w="5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538" w:firstLine="0"/>
              <w:jc w:val="right"/>
            </w:pPr>
            <w:r>
              <w:rPr>
                <w:w w:val="101.29028667103161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Overvoltage Protection </w:t>
            </w:r>
          </w:p>
        </w:tc>
        <w:tc>
          <w:tcPr>
            <w:tcW w:type="dxa" w:w="68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43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Built-in surge arrester</w:t>
            </w:r>
          </w:p>
        </w:tc>
      </w:tr>
      <w:tr>
        <w:trPr>
          <w:trHeight w:hRule="exact" w:val="360"/>
        </w:trPr>
        <w:tc>
          <w:tcPr>
            <w:tcW w:type="dxa" w:w="5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138" w:firstLine="0"/>
              <w:jc w:val="right"/>
            </w:pPr>
            <w:r>
              <w:rPr>
                <w:w w:val="101.29028667103161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Measure value Resolution </w:t>
            </w:r>
          </w:p>
        </w:tc>
        <w:tc>
          <w:tcPr>
            <w:tcW w:type="dxa" w:w="68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4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0,1 mm</w:t>
            </w:r>
          </w:p>
        </w:tc>
      </w:tr>
      <w:tr>
        <w:trPr>
          <w:trHeight w:hRule="exact" w:val="360"/>
        </w:trPr>
        <w:tc>
          <w:tcPr>
            <w:tcW w:type="dxa" w:w="5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1750" w:firstLine="0"/>
              <w:jc w:val="right"/>
            </w:pPr>
            <w:r>
              <w:rPr>
                <w:w w:val="101.29028667103161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Configuration </w:t>
            </w:r>
          </w:p>
        </w:tc>
        <w:tc>
          <w:tcPr>
            <w:tcW w:type="dxa" w:w="68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26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touch control, without handheld</w:t>
            </w:r>
          </w:p>
        </w:tc>
      </w:tr>
      <w:tr>
        <w:trPr>
          <w:trHeight w:hRule="exact" w:val="384"/>
        </w:trPr>
        <w:tc>
          <w:tcPr>
            <w:tcW w:type="dxa" w:w="5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0" w:right="2576" w:firstLine="0"/>
              <w:jc w:val="right"/>
            </w:pPr>
            <w:r>
              <w:rPr>
                <w:w w:val="101.29028667103161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Weight </w:t>
            </w:r>
          </w:p>
        </w:tc>
        <w:tc>
          <w:tcPr>
            <w:tcW w:type="dxa" w:w="68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14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max 25 kg</w:t>
            </w:r>
          </w:p>
        </w:tc>
      </w:tr>
    </w:tbl>
    <w:p>
      <w:pPr>
        <w:autoSpaceDN w:val="0"/>
        <w:autoSpaceDE w:val="0"/>
        <w:widowControl/>
        <w:spacing w:line="259" w:lineRule="auto" w:before="22" w:after="0"/>
        <w:ind w:left="3568" w:right="0" w:hanging="356"/>
        <w:jc w:val="left"/>
      </w:pPr>
      <w:r>
        <w:rPr>
          <w:w w:val="101.29028667103161"/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Complete with:</w:t>
      </w:r>
      <w:r>
        <w:br/>
      </w:r>
      <w:r>
        <w:rPr>
          <w:w w:val="101.29028667103161"/>
          <w:rFonts w:ascii="Liberation Sans" w:hAnsi="Liberation Sans" w:eastAsia="Liberation Sans"/>
          <w:b w:val="0"/>
          <w:i w:val="0"/>
          <w:color w:val="000000"/>
          <w:sz w:val="22"/>
        </w:rPr>
        <w:t>−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Remote display DKX series</w:t>
      </w:r>
      <w:r>
        <w:br/>
      </w:r>
      <w:r>
        <w:rPr>
          <w:w w:val="101.29028667103161"/>
          <w:rFonts w:ascii="Liberation Sans" w:hAnsi="Liberation Sans" w:eastAsia="Liberation Sans"/>
          <w:b w:val="0"/>
          <w:i w:val="0"/>
          <w:color w:val="000000"/>
          <w:sz w:val="22"/>
        </w:rPr>
        <w:t>−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4 element power switch, IP66, Class 1 div 2, copper free, alumunium alloy body</w:t>
      </w:r>
      <w:r>
        <w:rPr>
          <w:w w:val="101.29028667103161"/>
          <w:rFonts w:ascii="Liberation Sans" w:hAnsi="Liberation Sans" w:eastAsia="Liberation Sans"/>
          <w:b w:val="0"/>
          <w:i w:val="0"/>
          <w:color w:val="000000"/>
          <w:sz w:val="22"/>
        </w:rPr>
        <w:t>−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Junction box IP65, Class I div II Size 30 cm x 30 cm x 20 cm complete with terminal blok</w:t>
      </w:r>
      <w:r>
        <w:rPr>
          <w:w w:val="101.29028667103161"/>
          <w:rFonts w:ascii="Liberation Sans" w:hAnsi="Liberation Sans" w:eastAsia="Liberation Sans"/>
          <w:b w:val="0"/>
          <w:i w:val="0"/>
          <w:color w:val="000000"/>
          <w:sz w:val="22"/>
        </w:rPr>
        <w:t>−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Cable gland.</w:t>
      </w:r>
    </w:p>
    <w:p>
      <w:pPr>
        <w:autoSpaceDN w:val="0"/>
        <w:autoSpaceDE w:val="0"/>
        <w:widowControl/>
        <w:spacing w:line="233" w:lineRule="auto" w:before="46" w:after="0"/>
        <w:ind w:left="3568" w:right="0" w:firstLine="0"/>
        <w:jc w:val="left"/>
      </w:pPr>
      <w:r>
        <w:rPr>
          <w:w w:val="101.29028667103161"/>
          <w:rFonts w:ascii="Liberation Sans" w:hAnsi="Liberation Sans" w:eastAsia="Liberation Sans"/>
          <w:b w:val="0"/>
          <w:i w:val="0"/>
          <w:color w:val="000000"/>
          <w:sz w:val="22"/>
        </w:rPr>
        <w:t>−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Ijin type dan tera Direktorat Metrologi.</w:t>
      </w:r>
    </w:p>
    <w:p>
      <w:pPr>
        <w:autoSpaceDN w:val="0"/>
        <w:autoSpaceDE w:val="0"/>
        <w:widowControl/>
        <w:spacing w:line="250" w:lineRule="auto" w:before="172" w:after="22"/>
        <w:ind w:left="3212" w:right="0" w:hanging="894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5.12.2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Lakukan penggantian multipoint temperature set model NMT539 menjadi NMT 81 sehubunga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dengan antisipasi life cycle product pada tangki 041T314. Adapun spesifikasi multipoint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temperature sebagai berikut:</w:t>
      </w:r>
      <w:r>
        <w:br/>
      </w:r>
      <w:r>
        <w:rPr>
          <w:w w:val="101.29028667103161"/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Multipoint temperature Endress+Hauser NMT81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0.0" w:type="dxa"/>
      </w:tblPr>
      <w:tblGrid>
        <w:gridCol w:w="6060"/>
        <w:gridCol w:w="6060"/>
      </w:tblGrid>
      <w:tr>
        <w:trPr>
          <w:trHeight w:hRule="exact" w:val="3674"/>
        </w:trPr>
        <w:tc>
          <w:tcPr>
            <w:tcW w:type="dxa" w:w="5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0" w:after="0"/>
              <w:ind w:left="1612" w:right="432" w:firstLine="0"/>
              <w:jc w:val="left"/>
            </w:pPr>
            <w:r>
              <w:rPr>
                <w:w w:val="101.29028667103161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 Approval </w:t>
            </w:r>
            <w:r>
              <w:br/>
            </w:r>
            <w:r>
              <w:rPr>
                <w:w w:val="101.29028667103161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Output </w:t>
            </w:r>
            <w:r>
              <w:br/>
            </w:r>
            <w:r>
              <w:rPr>
                <w:w w:val="101.29028667103161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Display/operation </w:t>
            </w:r>
            <w:r>
              <w:br/>
            </w:r>
            <w:r>
              <w:rPr>
                <w:w w:val="101.29028667103161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Housing/material </w:t>
            </w:r>
            <w:r>
              <w:br/>
            </w:r>
            <w:r>
              <w:rPr>
                <w:w w:val="101.29028667103161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Electrical connection </w:t>
            </w:r>
            <w:r>
              <w:br/>
            </w:r>
            <w:r>
              <w:rPr>
                <w:w w:val="101.29028667103161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 Application temperature </w:t>
            </w:r>
            <w:r>
              <w:rPr>
                <w:w w:val="101.29028667103161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 Application pressure </w:t>
            </w:r>
            <w:r>
              <w:br/>
            </w:r>
            <w:r>
              <w:rPr>
                <w:w w:val="101.29028667103161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Sensor height adjustment </w:t>
            </w:r>
            <w:r>
              <w:rPr>
                <w:w w:val="101.29028667103161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Sensor length/material </w:t>
            </w:r>
            <w:r>
              <w:br/>
            </w:r>
            <w:r>
              <w:rPr>
                <w:w w:val="101.29028667103161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Sensor type </w:t>
            </w:r>
          </w:p>
        </w:tc>
        <w:tc>
          <w:tcPr>
            <w:tcW w:type="dxa" w:w="7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92" w:val="left"/>
                <w:tab w:pos="636" w:val="left"/>
                <w:tab w:pos="718" w:val="left"/>
                <w:tab w:pos="726" w:val="left"/>
                <w:tab w:pos="786" w:val="left"/>
                <w:tab w:pos="790" w:val="left"/>
                <w:tab w:pos="814" w:val="left"/>
                <w:tab w:pos="846" w:val="left"/>
                <w:tab w:pos="868" w:val="left"/>
              </w:tabs>
              <w:autoSpaceDE w:val="0"/>
              <w:widowControl/>
              <w:spacing w:line="262" w:lineRule="auto" w:before="20" w:after="0"/>
              <w:ind w:left="544" w:right="43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: ATEX/IEC II 1/2 G ex ia IIB T6 Ga/Gb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: 2 wire Hart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: Without / via communication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: Dual compartment L-shape, Alu, coated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: Thread NPT ½, IP66/68 NEMA Type 4X/6P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: Process range -40 to +200 ºC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: 0,2 Bar / 20 kPa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: selected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: 16.500 mm / 316 L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multipoint PT100 sensor</w:t>
            </w:r>
          </w:p>
        </w:tc>
      </w:tr>
    </w:tbl>
    <w:p>
      <w:pPr>
        <w:autoSpaceDN w:val="0"/>
        <w:tabs>
          <w:tab w:pos="8114" w:val="left"/>
          <w:tab w:pos="8214" w:val="left"/>
          <w:tab w:pos="8300" w:val="left"/>
        </w:tabs>
        <w:autoSpaceDE w:val="0"/>
        <w:widowControl/>
        <w:spacing w:line="257" w:lineRule="auto" w:before="24" w:after="0"/>
        <w:ind w:left="3212" w:right="2016" w:firstLine="0"/>
        <w:jc w:val="left"/>
      </w:pPr>
      <w:r>
        <w:rPr>
          <w:w w:val="101.29028667103161"/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Temperature element accuracy class : IES/DIN/JIS class A</w:t>
      </w:r>
      <w:r>
        <w:br/>
      </w:r>
      <w:r>
        <w:rPr>
          <w:w w:val="101.29028667103161"/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Quantity measuring point </w:t>
      </w:r>
      <w:r>
        <w:tab/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: 16</w:t>
      </w:r>
      <w:r>
        <w:br/>
      </w:r>
      <w:r>
        <w:rPr>
          <w:w w:val="101.29028667103161"/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Process connection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: 2 inch, #150 RF</w:t>
      </w:r>
      <w:r>
        <w:br/>
      </w:r>
      <w:r>
        <w:rPr>
          <w:w w:val="101.29028667103161"/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Complete with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: ijin type dan factory calibration report</w:t>
      </w:r>
    </w:p>
    <w:p>
      <w:pPr>
        <w:autoSpaceDN w:val="0"/>
        <w:tabs>
          <w:tab w:pos="3212" w:val="left"/>
          <w:tab w:pos="3568" w:val="left"/>
        </w:tabs>
        <w:autoSpaceDE w:val="0"/>
        <w:widowControl/>
        <w:spacing w:line="247" w:lineRule="auto" w:before="172" w:after="0"/>
        <w:ind w:left="23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5.12.3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Lakukan pemasangan dan penggantian kabel sinyal dan kabel power untuk kebutuhan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rejuvinate ATG dan Multipoint temperature, dengan jumlah dan spesifikasi sebagai berikut: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a.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Kabel sinyal 6 pair x 16 AWG x 70 meter dengan spesifikasi kabel Compact Stranded Coppe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Conductor, XLPE Insulation, Flame Retardant, PVC Outer Jacketed, Steel Wire Armor,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IS/OS, Voltage Rating 300/500 VAC.</w:t>
      </w:r>
    </w:p>
    <w:p>
      <w:pPr>
        <w:autoSpaceDN w:val="0"/>
        <w:autoSpaceDE w:val="0"/>
        <w:widowControl/>
        <w:spacing w:line="250" w:lineRule="auto" w:before="26" w:after="0"/>
        <w:ind w:left="3568" w:right="288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Kebutuhan kabel untuk :</w:t>
      </w:r>
      <w:r>
        <w:br/>
      </w:r>
      <w:r>
        <w:rPr>
          <w:w w:val="101.29028667103161"/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Junction Box dibawah sampai dengan ATG NMS8 diatas tangki.</w:t>
      </w:r>
    </w:p>
    <w:p>
      <w:pPr>
        <w:autoSpaceDN w:val="0"/>
        <w:autoSpaceDE w:val="0"/>
        <w:widowControl/>
        <w:spacing w:line="233" w:lineRule="auto" w:before="42" w:after="0"/>
        <w:ind w:left="3568" w:right="0" w:firstLine="0"/>
        <w:jc w:val="left"/>
      </w:pPr>
      <w:r>
        <w:rPr>
          <w:w w:val="101.29028667103161"/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Junction Box dibawah sampai dengan DKX.</w:t>
      </w:r>
    </w:p>
    <w:p>
      <w:pPr>
        <w:autoSpaceDN w:val="0"/>
        <w:autoSpaceDE w:val="0"/>
        <w:widowControl/>
        <w:spacing w:line="233" w:lineRule="auto" w:before="46" w:after="4"/>
        <w:ind w:left="3568" w:right="0" w:firstLine="0"/>
        <w:jc w:val="left"/>
      </w:pPr>
      <w:r>
        <w:rPr>
          <w:w w:val="101.29028667103161"/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Junction Box dibawah 4 element switch.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38.0" w:type="dxa"/>
      </w:tblPr>
      <w:tblGrid>
        <w:gridCol w:w="12120"/>
      </w:tblGrid>
      <w:tr>
        <w:trPr>
          <w:trHeight w:hRule="exact" w:val="750"/>
        </w:trPr>
        <w:tc>
          <w:tcPr>
            <w:tcW w:type="dxa" w:w="4856"/>
            <w:tcBorders>
              <w:start w:sz="13.303799629211426" w:val="single" w:color="#BFBFBF"/>
              <w:top w:sz="13.303799629211426" w:val="single" w:color="#BFBFBF"/>
              <w:end w:sz="13.303799629211426" w:val="single" w:color="#BFBFBF"/>
              <w:bottom w:sz="13.30379962921142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23" w:type="dxa"/>
            </w:tblPr>
            <w:tblGrid>
              <w:gridCol w:w="1619"/>
              <w:gridCol w:w="1619"/>
              <w:gridCol w:w="1619"/>
            </w:tblGrid>
            <w:tr>
              <w:trPr>
                <w:trHeight w:hRule="exact" w:val="326"/>
              </w:trPr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 xml:space="preserve">STATUS </w:t>
                  </w:r>
                </w:p>
              </w:tc>
              <w:tc>
                <w:tcPr>
                  <w:tcW w:type="dxa" w:w="2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 xml:space="preserve">KONTRAKTOR </w:t>
                  </w:r>
                </w:p>
              </w:tc>
              <w:tc>
                <w:tcPr>
                  <w:tcW w:type="dxa" w:w="13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172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>PERTAMINA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16" w:after="0"/>
              <w:ind w:left="29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4"/>
              </w:rPr>
              <w:t>Rev.Final</w:t>
            </w:r>
          </w:p>
        </w:tc>
      </w:tr>
    </w:tbl>
    <w:p>
      <w:pPr>
        <w:autoSpaceDN w:val="0"/>
        <w:tabs>
          <w:tab w:pos="11664" w:val="left"/>
        </w:tabs>
        <w:autoSpaceDE w:val="0"/>
        <w:widowControl/>
        <w:spacing w:line="262" w:lineRule="auto" w:before="22" w:after="0"/>
        <w:ind w:left="1426" w:right="1872" w:firstLine="0"/>
        <w:jc w:val="left"/>
      </w:pPr>
      <w:r>
        <w:rPr>
          <w:w w:val="97.40281105041504"/>
          <w:rFonts w:ascii="Liberation Serif" w:hAnsi="Liberation Serif" w:eastAsia="Liberation Serif"/>
          <w:b w:val="0"/>
          <w:i w:val="0"/>
          <w:color w:val="000000"/>
          <w:sz w:val="14"/>
        </w:rPr>
        <w:t xml:space="preserve">&lt;AN\ OH Tanki 041T-314_2024_\1. 20240910 Lampiran B Lingkup Kerja Overhaul Tangki 041T314 Rev-Final&gt; 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5"/>
        </w:rPr>
        <w:t>Hal 15 dari 27</w:t>
      </w:r>
    </w:p>
    <w:p>
      <w:pPr>
        <w:sectPr>
          <w:pgSz w:w="15000" w:h="212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0" w:lineRule="auto" w:before="1470" w:after="0"/>
        <w:ind w:left="3568" w:right="0" w:hanging="356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b.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Kabel power 3 core x 16 AWG x 70 meter dengan spesifikasi material kabel adalah Compac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Stranded Copper Conductor, XLPE Insulation, Flame Retardant, PVC Outer Jacketed, Stee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Wire Armor, OS, Voltage Rating 300/500 VAC. Kebutuhan kabel untuk :</w:t>
      </w:r>
      <w:r>
        <w:br/>
      </w:r>
      <w:r>
        <w:rPr>
          <w:w w:val="101.29028667103161"/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Junction Box dibawah sampai dengan ATG NMS8 diatas tangki.</w:t>
      </w:r>
    </w:p>
    <w:p>
      <w:pPr>
        <w:autoSpaceDN w:val="0"/>
        <w:tabs>
          <w:tab w:pos="3144" w:val="left"/>
          <w:tab w:pos="3212" w:val="left"/>
          <w:tab w:pos="3568" w:val="left"/>
          <w:tab w:pos="6512" w:val="left"/>
        </w:tabs>
        <w:autoSpaceDE w:val="0"/>
        <w:widowControl/>
        <w:spacing w:line="250" w:lineRule="auto" w:before="174" w:after="0"/>
        <w:ind w:left="23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5.12.4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Lakukan penggantian thermowell lengkap dengan temperature gauge pada tangki 041T314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 Adapun spesifikasinya adalah sebagai berikut: </w:t>
      </w:r>
      <w:r>
        <w:br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a.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Temperature gauge</w:t>
      </w:r>
      <w:r>
        <w:br/>
      </w:r>
      <w:r>
        <w:tab/>
      </w:r>
      <w:r>
        <w:tab/>
      </w:r>
      <w:r>
        <w:tab/>
      </w:r>
      <w:r>
        <w:rPr>
          <w:w w:val="101.29028667103161"/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Type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: bi-metal, every angle, threaded,</w:t>
      </w:r>
    </w:p>
    <w:p>
      <w:pPr>
        <w:autoSpaceDN w:val="0"/>
        <w:autoSpaceDE w:val="0"/>
        <w:widowControl/>
        <w:spacing w:line="233" w:lineRule="auto" w:before="46" w:after="20"/>
        <w:ind w:left="3568" w:right="0" w:firstLine="0"/>
        <w:jc w:val="left"/>
      </w:pPr>
      <w:r>
        <w:rPr>
          <w:w w:val="101.29028667103161"/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Process connection</w:t>
      </w:r>
      <w:r>
        <w:rPr>
          <w:w w:val="98.63160889724205"/>
          <w:rFonts w:ascii="Liberation Sans" w:hAnsi="Liberation Sans" w:eastAsia="Liberation Sans"/>
          <w:b w:val="0"/>
          <w:i w:val="0"/>
          <w:color w:val="000000"/>
          <w:sz w:val="29"/>
        </w:rPr>
        <w:t>: ½” NPT Male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80.0" w:type="dxa"/>
      </w:tblPr>
      <w:tblGrid>
        <w:gridCol w:w="6060"/>
        <w:gridCol w:w="6060"/>
      </w:tblGrid>
      <w:tr>
        <w:trPr>
          <w:trHeight w:hRule="exact" w:val="2198"/>
        </w:trPr>
        <w:tc>
          <w:tcPr>
            <w:tcW w:type="dxa" w:w="4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2" w:after="0"/>
              <w:ind w:left="1788" w:right="576" w:firstLine="0"/>
              <w:jc w:val="left"/>
            </w:pPr>
            <w:r>
              <w:rPr>
                <w:w w:val="101.29028667103161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Material </w:t>
            </w:r>
            <w:r>
              <w:br/>
            </w:r>
            <w:r>
              <w:rPr>
                <w:w w:val="101.29028667103161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Range </w:t>
            </w:r>
            <w:r>
              <w:br/>
            </w:r>
            <w:r>
              <w:rPr>
                <w:w w:val="101.29028667103161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Dial size </w:t>
            </w:r>
            <w:r>
              <w:br/>
            </w:r>
            <w:r>
              <w:rPr>
                <w:w w:val="101.29028667103161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 Accuracy </w:t>
            </w:r>
            <w:r>
              <w:br/>
            </w:r>
            <w:r>
              <w:rPr>
                <w:w w:val="101.29028667103161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Enclosure </w:t>
            </w:r>
            <w:r>
              <w:br/>
            </w:r>
            <w:r>
              <w:rPr>
                <w:w w:val="101.29028667103161"/>
                <w:rFonts w:ascii="Liberation Sans" w:hAnsi="Liberation Sans" w:eastAsia="Liberation Sans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Lens </w:t>
            </w:r>
          </w:p>
        </w:tc>
        <w:tc>
          <w:tcPr>
            <w:tcW w:type="dxa" w:w="6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78" w:val="left"/>
              </w:tabs>
              <w:autoSpaceDE w:val="0"/>
              <w:widowControl/>
              <w:spacing w:line="250" w:lineRule="auto" w:before="22" w:after="0"/>
              <w:ind w:left="654" w:right="37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: 316 SS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0 s/d 300ºC.</w:t>
            </w:r>
          </w:p>
          <w:p>
            <w:pPr>
              <w:autoSpaceDN w:val="0"/>
              <w:tabs>
                <w:tab w:pos="688" w:val="left"/>
                <w:tab w:pos="716" w:val="left"/>
                <w:tab w:pos="720" w:val="left"/>
              </w:tabs>
              <w:autoSpaceDE w:val="0"/>
              <w:widowControl/>
              <w:spacing w:line="257" w:lineRule="auto" w:before="42" w:after="0"/>
              <w:ind w:left="624" w:right="288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: Minimal 4 inch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: ± 1% of full scale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: IP65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: Shatterproof Glass</w:t>
            </w:r>
          </w:p>
        </w:tc>
      </w:tr>
    </w:tbl>
    <w:p>
      <w:pPr>
        <w:autoSpaceDN w:val="0"/>
        <w:autoSpaceDE w:val="0"/>
        <w:widowControl/>
        <w:spacing w:line="233" w:lineRule="auto" w:before="10" w:after="0"/>
        <w:ind w:left="32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b.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Thermowell</w:t>
      </w:r>
    </w:p>
    <w:p>
      <w:pPr>
        <w:autoSpaceDN w:val="0"/>
        <w:tabs>
          <w:tab w:pos="6566" w:val="left"/>
        </w:tabs>
        <w:autoSpaceDE w:val="0"/>
        <w:widowControl/>
        <w:spacing w:line="233" w:lineRule="auto" w:before="46" w:after="0"/>
        <w:ind w:left="3568" w:right="0" w:firstLine="0"/>
        <w:jc w:val="left"/>
      </w:pPr>
      <w:r>
        <w:rPr>
          <w:w w:val="101.29028667103161"/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F2-S-U750, S915 </w:t>
      </w:r>
      <w:r>
        <w:tab/>
      </w:r>
      <w:r>
        <w:rPr>
          <w:w w:val="98.63160889724205"/>
          <w:rFonts w:ascii="Liberation Sans" w:hAnsi="Liberation Sans" w:eastAsia="Liberation Sans"/>
          <w:b w:val="0"/>
          <w:i w:val="0"/>
          <w:color w:val="000000"/>
          <w:sz w:val="29"/>
        </w:rPr>
        <w:t>2”</w:t>
      </w:r>
      <w:r>
        <w:rPr>
          <w:w w:val="98.63160889724205"/>
          <w:rFonts w:ascii="Liberation Sans" w:hAnsi="Liberation Sans" w:eastAsia="Liberation Sans"/>
          <w:b w:val="0"/>
          <w:i w:val="0"/>
          <w:color w:val="000000"/>
          <w:sz w:val="29"/>
        </w:rPr>
        <w:t>–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 150# flange, 316SS, U length 750 mm, S length 915 mm.</w:t>
      </w:r>
    </w:p>
    <w:p>
      <w:pPr>
        <w:autoSpaceDN w:val="0"/>
        <w:tabs>
          <w:tab w:pos="3212" w:val="left"/>
        </w:tabs>
        <w:autoSpaceDE w:val="0"/>
        <w:widowControl/>
        <w:spacing w:line="245" w:lineRule="auto" w:before="172" w:after="0"/>
        <w:ind w:left="23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5.12.5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Lakukan penggantian Level Switch High atau Indikator High Level Alarm (IHLA) pada tangka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041T314, Adapun spesifikasinya adalah sebagai berikut:</w:t>
      </w:r>
    </w:p>
    <w:p>
      <w:pPr>
        <w:autoSpaceDN w:val="0"/>
        <w:tabs>
          <w:tab w:pos="4998" w:val="left"/>
        </w:tabs>
        <w:autoSpaceDE w:val="0"/>
        <w:widowControl/>
        <w:spacing w:line="247" w:lineRule="auto" w:before="46" w:after="0"/>
        <w:ind w:left="3212" w:right="4464" w:firstLine="0"/>
        <w:jc w:val="left"/>
      </w:pPr>
      <w:r>
        <w:rPr>
          <w:w w:val="101.29028667103161"/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Flange </w:t>
      </w:r>
      <w:r>
        <w:tab/>
      </w:r>
      <w:r>
        <w:rPr>
          <w:w w:val="98.63160889724205"/>
          <w:rFonts w:ascii="Liberation Sans" w:hAnsi="Liberation Sans" w:eastAsia="Liberation Sans"/>
          <w:b w:val="0"/>
          <w:i w:val="0"/>
          <w:color w:val="000000"/>
          <w:sz w:val="29"/>
        </w:rPr>
        <w:t>: 4”</w:t>
      </w:r>
      <w:r>
        <w:br/>
      </w:r>
      <w:r>
        <w:rPr>
          <w:w w:val="101.29028667103161"/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Manufacture : Omnitrol, or equivalent refer to brandlist</w:t>
      </w:r>
    </w:p>
    <w:p>
      <w:pPr>
        <w:autoSpaceDN w:val="0"/>
        <w:autoSpaceDE w:val="0"/>
        <w:widowControl/>
        <w:spacing w:line="233" w:lineRule="auto" w:before="46" w:after="0"/>
        <w:ind w:left="3212" w:right="0" w:firstLine="0"/>
        <w:jc w:val="left"/>
      </w:pPr>
      <w:r>
        <w:rPr>
          <w:w w:val="101.29028667103161"/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Type/model : 616F422VM4L20</w:t>
      </w:r>
    </w:p>
    <w:p>
      <w:pPr>
        <w:autoSpaceDN w:val="0"/>
        <w:autoSpaceDE w:val="0"/>
        <w:widowControl/>
        <w:spacing w:line="245" w:lineRule="auto" w:before="98" w:after="0"/>
        <w:ind w:left="3212" w:right="0" w:hanging="894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5.12.6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Lakukan modifikasi pemasangan perforated stilling well dengan ukuran 2 inch menyesuaika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tinggi tangki, untuk keperluan Temperature Transmitter new ATG termasuk bonding peralatan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ke body tangki.</w:t>
      </w:r>
    </w:p>
    <w:p>
      <w:pPr>
        <w:autoSpaceDN w:val="0"/>
        <w:tabs>
          <w:tab w:pos="3212" w:val="left"/>
        </w:tabs>
        <w:autoSpaceDE w:val="0"/>
        <w:widowControl/>
        <w:spacing w:line="245" w:lineRule="auto" w:before="102" w:after="0"/>
        <w:ind w:left="23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5.12.7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Lakukan perbaikan sangkar faraday c/w instalasi bonding pada new ATG Level Transmitter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untuk memproteksi peralatan.</w:t>
      </w:r>
    </w:p>
    <w:p>
      <w:pPr>
        <w:autoSpaceDN w:val="0"/>
        <w:tabs>
          <w:tab w:pos="2318" w:val="left"/>
        </w:tabs>
        <w:autoSpaceDE w:val="0"/>
        <w:widowControl/>
        <w:spacing w:line="245" w:lineRule="auto" w:before="174" w:after="0"/>
        <w:ind w:left="1604" w:right="3312" w:firstLine="0"/>
        <w:jc w:val="left"/>
      </w:pP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5.13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 xml:space="preserve">Pekerjaan Sipil (Sandblasting, Pengecatan dan Pemasangan Isolasi).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5.13.1.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Pekerjaan Persiapan/Penyelesaian Khusus</w:t>
      </w:r>
    </w:p>
    <w:p>
      <w:pPr>
        <w:autoSpaceDN w:val="0"/>
        <w:autoSpaceDE w:val="0"/>
        <w:widowControl/>
        <w:spacing w:line="245" w:lineRule="auto" w:before="100" w:after="0"/>
        <w:ind w:left="4284" w:right="0" w:hanging="107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5.13.1.1.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Memasang scaffolding di luar dan di dalam tangki. Pada saat pemasangan scaffolding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agar menghubungi bagian HSSE untuk mengetes dan meyakinkan bahwa hasil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pemasangan scaffolding sudah memenuhi standard dan aman untuk digunakan,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pemasangan dan peralatan schafolding disediakan dari PERUSAHAAN</w:t>
      </w:r>
    </w:p>
    <w:p>
      <w:pPr>
        <w:autoSpaceDN w:val="0"/>
        <w:tabs>
          <w:tab w:pos="4284" w:val="left"/>
        </w:tabs>
        <w:autoSpaceDE w:val="0"/>
        <w:widowControl/>
        <w:spacing w:line="245" w:lineRule="auto" w:before="98" w:after="0"/>
        <w:ind w:left="32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5.13.1.2.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Mengangkut material pasir sandblast, material cat dan material sand sheet baru dari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luar area ke lokasi tangki</w:t>
      </w:r>
    </w:p>
    <w:p>
      <w:pPr>
        <w:autoSpaceDN w:val="0"/>
        <w:autoSpaceDE w:val="0"/>
        <w:widowControl/>
        <w:spacing w:line="245" w:lineRule="auto" w:before="94" w:after="0"/>
        <w:ind w:left="4284" w:right="0" w:hanging="107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5.13.1.3.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Membersihkan tempat kerja dari kotoran/sampah sisa pekerjaan sandblast dan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pengecatan, membuang kotoran/sampah tersebut ke tempat yang ditunjuk oleh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Pengawas PERUSAHAAN</w:t>
      </w:r>
    </w:p>
    <w:p>
      <w:pPr>
        <w:autoSpaceDN w:val="0"/>
        <w:autoSpaceDE w:val="0"/>
        <w:widowControl/>
        <w:spacing w:line="233" w:lineRule="auto" w:before="102" w:after="0"/>
        <w:ind w:left="23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5.13.2.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Pekerjaan Sandbaslting</w:t>
      </w:r>
    </w:p>
    <w:p>
      <w:pPr>
        <w:autoSpaceDN w:val="0"/>
        <w:autoSpaceDE w:val="0"/>
        <w:widowControl/>
        <w:spacing w:line="245" w:lineRule="auto" w:before="96" w:after="0"/>
        <w:ind w:left="4284" w:right="0" w:hanging="107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5.13.2.1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Melaksanakan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sand blasting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 hingga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near white to metal (SSPC SP-10)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 pada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semua permukaan material antara lain: bottom annular plate, Shell plate Inside course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#1 dan accessories beserta support-support dalam tangki.</w:t>
      </w:r>
    </w:p>
    <w:p>
      <w:pPr>
        <w:autoSpaceDN w:val="0"/>
        <w:autoSpaceDE w:val="0"/>
        <w:widowControl/>
        <w:spacing w:line="245" w:lineRule="auto" w:before="94" w:after="828"/>
        <w:ind w:left="4284" w:right="0" w:hanging="107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5.13.2.2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Melaksanakan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wet blasting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 hingga to near white metal (SSPC SP-10) pada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permukaan material antara lain: shell plate outside course #1 &amp; accessories, outside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roof plate bagian atas atau bagian luar.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38.0" w:type="dxa"/>
      </w:tblPr>
      <w:tblGrid>
        <w:gridCol w:w="12120"/>
      </w:tblGrid>
      <w:tr>
        <w:trPr>
          <w:trHeight w:hRule="exact" w:val="750"/>
        </w:trPr>
        <w:tc>
          <w:tcPr>
            <w:tcW w:type="dxa" w:w="4856"/>
            <w:tcBorders>
              <w:start w:sz="13.303799629211426" w:val="single" w:color="#BFBFBF"/>
              <w:top w:sz="13.303799629211426" w:val="single" w:color="#BFBFBF"/>
              <w:end w:sz="13.303799629211426" w:val="single" w:color="#BFBFBF"/>
              <w:bottom w:sz="13.30379962921142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23" w:type="dxa"/>
            </w:tblPr>
            <w:tblGrid>
              <w:gridCol w:w="1619"/>
              <w:gridCol w:w="1619"/>
              <w:gridCol w:w="1619"/>
            </w:tblGrid>
            <w:tr>
              <w:trPr>
                <w:trHeight w:hRule="exact" w:val="326"/>
              </w:trPr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 xml:space="preserve">STATUS </w:t>
                  </w:r>
                </w:p>
              </w:tc>
              <w:tc>
                <w:tcPr>
                  <w:tcW w:type="dxa" w:w="2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 xml:space="preserve">KONTRAKTOR </w:t>
                  </w:r>
                </w:p>
              </w:tc>
              <w:tc>
                <w:tcPr>
                  <w:tcW w:type="dxa" w:w="13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172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>PERTAMINA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16" w:after="0"/>
              <w:ind w:left="29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4"/>
              </w:rPr>
              <w:t>Rev.Final</w:t>
            </w:r>
          </w:p>
        </w:tc>
      </w:tr>
    </w:tbl>
    <w:p>
      <w:pPr>
        <w:autoSpaceDN w:val="0"/>
        <w:autoSpaceDE w:val="0"/>
        <w:widowControl/>
        <w:spacing w:line="233" w:lineRule="auto" w:before="22" w:after="0"/>
        <w:ind w:left="1426" w:right="0" w:firstLine="0"/>
        <w:jc w:val="left"/>
      </w:pPr>
      <w:r>
        <w:rPr>
          <w:w w:val="97.40281105041504"/>
          <w:rFonts w:ascii="Liberation Serif" w:hAnsi="Liberation Serif" w:eastAsia="Liberation Serif"/>
          <w:b w:val="0"/>
          <w:i w:val="0"/>
          <w:color w:val="000000"/>
          <w:sz w:val="14"/>
        </w:rPr>
        <w:t>&lt;AN\ OH Tanki 041T-314_2024_\1. 20240910 Lampiran B Lingkup Kerja Overhaul Tangki 041T314 Rev-Final&gt;</w:t>
      </w:r>
    </w:p>
    <w:p>
      <w:pPr>
        <w:autoSpaceDN w:val="0"/>
        <w:autoSpaceDE w:val="0"/>
        <w:widowControl/>
        <w:spacing w:line="230" w:lineRule="auto" w:before="54" w:after="0"/>
        <w:ind w:left="0" w:right="1922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5"/>
        </w:rPr>
        <w:t>Hal 16 dari 27</w:t>
      </w:r>
    </w:p>
    <w:p>
      <w:pPr>
        <w:sectPr>
          <w:pgSz w:w="15000" w:h="212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70" w:after="0"/>
        <w:ind w:left="4284" w:right="0" w:hanging="1072"/>
        <w:jc w:val="both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5.13.2.3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Melaksanakan pengecekan secara randem untuk surface cleaning dengan standard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SSPC-VIS1 (Color Photographic Standards For Surface Preparation), peralatan yang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digunakan disediakan oleh Pemborong.</w:t>
      </w:r>
    </w:p>
    <w:p>
      <w:pPr>
        <w:autoSpaceDN w:val="0"/>
        <w:autoSpaceDE w:val="0"/>
        <w:widowControl/>
        <w:spacing w:line="245" w:lineRule="auto" w:before="96" w:after="0"/>
        <w:ind w:left="4284" w:right="0" w:hanging="107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5.13.2.4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Melaksanakan pengecekan secara randem untuk surface profile dengan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menggunakan Keane-tator Surface Profile Comparator, peralatan yang digunakan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disediakan oleh Pemborong.</w:t>
      </w:r>
    </w:p>
    <w:p>
      <w:pPr>
        <w:autoSpaceDN w:val="0"/>
        <w:autoSpaceDE w:val="0"/>
        <w:widowControl/>
        <w:spacing w:line="233" w:lineRule="auto" w:before="102" w:after="0"/>
        <w:ind w:left="23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5.13.3.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Pekerjaan Painting</w:t>
      </w:r>
    </w:p>
    <w:p>
      <w:pPr>
        <w:autoSpaceDN w:val="0"/>
        <w:autoSpaceDE w:val="0"/>
        <w:widowControl/>
        <w:spacing w:line="245" w:lineRule="auto" w:before="94" w:after="0"/>
        <w:ind w:left="4284" w:right="0" w:hanging="107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5.13.3.1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Melaksanakan painting permukaan Shell Outside course #1, seluruh piping system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berikut asessorisnya yang diisolasi dengan menggunakan 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Epoxy Phenolic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 dengan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tebal kering minimum 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DFT 250 µm (2 layer @ 125 µm)</w:t>
      </w:r>
    </w:p>
    <w:p>
      <w:pPr>
        <w:autoSpaceDN w:val="0"/>
        <w:autoSpaceDE w:val="0"/>
        <w:widowControl/>
        <w:spacing w:line="245" w:lineRule="auto" w:before="98" w:after="0"/>
        <w:ind w:left="4284" w:right="0" w:hanging="107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5.13.3.2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Melaksanakan coating seluruh permukaan upperside Bottom Annular, Shell Inside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course #1 dan product drain pipe system di dalam tangki berikut asessorisnya dengan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menggunakan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Epoxy Phenolic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 dengan tebal kering minimum 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 xml:space="preserve">DFT 300 µm (2 layer </w:t>
      </w:r>
      <w:r>
        <w:br/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@ 150 µm)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.</w:t>
      </w:r>
    </w:p>
    <w:p>
      <w:pPr>
        <w:autoSpaceDN w:val="0"/>
        <w:autoSpaceDE w:val="0"/>
        <w:widowControl/>
        <w:spacing w:line="247" w:lineRule="auto" w:before="100" w:after="0"/>
        <w:ind w:left="4284" w:right="0" w:hanging="107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5.13.3.3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Melaksanakan Primer painting seluruh permukaan yang dilakukan wet blasting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surfcae preparation product pada Roof Outside, Roof Manhole, Spiral stairway,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handrail, top platform, pipa-pipa, accessories tanki dan support-supportnya yang tidak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diisolasi (Unisolation) dengan menggunakan 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Surface Tolerance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 dengan tebal kering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minimum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DFT 75 µm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.</w:t>
      </w:r>
    </w:p>
    <w:p>
      <w:pPr>
        <w:autoSpaceDN w:val="0"/>
        <w:autoSpaceDE w:val="0"/>
        <w:widowControl/>
        <w:spacing w:line="247" w:lineRule="auto" w:before="116" w:after="0"/>
        <w:ind w:left="4284" w:right="0" w:hanging="107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5.13.3.4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Melaksanakan Intermediate painting (cat dingin &lt; 93</w:t>
      </w:r>
      <w:r>
        <w:rPr>
          <w:w w:val="101.29028667103161"/>
          <w:rFonts w:ascii="Liberation Sans" w:hAnsi="Liberation Sans" w:eastAsia="Liberation Sans"/>
          <w:b w:val="0"/>
          <w:i w:val="0"/>
          <w:color w:val="000000"/>
          <w:sz w:val="22"/>
        </w:rPr>
        <w:t>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C) pada seluruh permukaan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Roof Outside, Roof Manhole, Spiral stairway, handrail, top platform, pipa-pipa,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accessories tanki dan support-supportnya yang tidak diisolasi (Unisolation) dengan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menggunakan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Polyamide Epoxy Finish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 dengan tebal kering minimum 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DFT 150 µm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.</w:t>
      </w:r>
    </w:p>
    <w:p>
      <w:pPr>
        <w:autoSpaceDN w:val="0"/>
        <w:autoSpaceDE w:val="0"/>
        <w:widowControl/>
        <w:spacing w:line="247" w:lineRule="auto" w:before="120" w:after="0"/>
        <w:ind w:left="4284" w:right="0" w:hanging="107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5.13.3.5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Melaksanakan Finishing painting (cat dingin &lt; 93</w:t>
      </w:r>
      <w:r>
        <w:rPr>
          <w:w w:val="101.29028667103161"/>
          <w:rFonts w:ascii="Liberation Sans" w:hAnsi="Liberation Sans" w:eastAsia="Liberation Sans"/>
          <w:b w:val="0"/>
          <w:i w:val="0"/>
          <w:color w:val="000000"/>
          <w:sz w:val="22"/>
        </w:rPr>
        <w:t>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C) seluruh permukaan Roof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Outside, Roof Manhole, Spiral stairway, handrail, top platform, pipa-pipa, accessories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tanki dan support-supportnya yang tidak diisolasi (Unisolation) dengan menggunakan 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Polyurethane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dengan tebal kering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 xml:space="preserve"> minimum DFT 75 µm.</w:t>
      </w:r>
    </w:p>
    <w:p>
      <w:pPr>
        <w:autoSpaceDN w:val="0"/>
        <w:autoSpaceDE w:val="0"/>
        <w:widowControl/>
        <w:spacing w:line="245" w:lineRule="auto" w:before="100" w:after="0"/>
        <w:ind w:left="4284" w:right="0" w:hanging="107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5.13.3.6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Semua material coating harus dilengkapi dengan Material Safety Data Sheet (MSDS)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,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Technical Data Sheet (TDS) dan Certificate of Analysis (COA) dari manufacture dan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diserahkan ke Pengawas 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PERUSAHAAN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 atau Stationary Engineer (SSIE), untuk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dilakukan verfifikasi dan persetujuan</w:t>
      </w:r>
    </w:p>
    <w:p>
      <w:pPr>
        <w:autoSpaceDN w:val="0"/>
        <w:tabs>
          <w:tab w:pos="4284" w:val="left"/>
        </w:tabs>
        <w:autoSpaceDE w:val="0"/>
        <w:widowControl/>
        <w:spacing w:line="245" w:lineRule="auto" w:before="100" w:after="0"/>
        <w:ind w:left="32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5.13.3.7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Peralatan sandblasting dan airless spray yang digunakan harus dilengkapi dengan oil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trap dan water trap.</w:t>
      </w:r>
    </w:p>
    <w:p>
      <w:pPr>
        <w:autoSpaceDN w:val="0"/>
        <w:autoSpaceDE w:val="0"/>
        <w:widowControl/>
        <w:spacing w:line="247" w:lineRule="auto" w:before="100" w:after="0"/>
        <w:ind w:left="4284" w:right="0" w:hanging="107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5.13.3.8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Menyediakan tenaga Inspector Coating yang mempunyai lisensi/certificate coating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Inspector yang masih berlaku dari INDOCOR, ASCOATINDO atau Coating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Consultant yang ber-sertifikat NACE) dan sudah berpengalaman dalam bidang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tersebut di atas untuk melakukan pengawasan terhadap pekerjaan di site dan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workshop selema pekerjaan pengecatan berlangsung day by day sampai pekerjaan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diterima dengan baik oleh 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PERUSAHAAN</w:t>
      </w:r>
    </w:p>
    <w:p>
      <w:pPr>
        <w:autoSpaceDN w:val="0"/>
        <w:autoSpaceDE w:val="0"/>
        <w:widowControl/>
        <w:spacing w:line="233" w:lineRule="auto" w:before="98" w:after="0"/>
        <w:ind w:left="23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5.13.4.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Pekerjaan Pemasangan Isolasi Dinding Tangki dan Isolasi Pipa berikut Accesoriesnya</w:t>
      </w:r>
    </w:p>
    <w:p>
      <w:pPr>
        <w:autoSpaceDN w:val="0"/>
        <w:autoSpaceDE w:val="0"/>
        <w:widowControl/>
        <w:spacing w:line="247" w:lineRule="auto" w:before="98" w:after="0"/>
        <w:ind w:left="4284" w:right="0" w:hanging="107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5.13.4.1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Memasang Isolasi pada shell course #1 external tangki dan line piping system yang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mengalami kerusakan, terdiri dari Glass Fabric, Mineral wool, Calsium Silicate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lengkap dengan Alumunium Jacketing gelombang, Banding SS, Paku Isolasi dan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material yang diperlukan lainnya, atau sesuai spesifikasi pemasangan Isolasi untuk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tangki.</w:t>
      </w:r>
    </w:p>
    <w:p>
      <w:pPr>
        <w:autoSpaceDN w:val="0"/>
        <w:autoSpaceDE w:val="0"/>
        <w:widowControl/>
        <w:spacing w:line="245" w:lineRule="auto" w:before="96" w:after="84"/>
        <w:ind w:left="4284" w:right="6" w:hanging="1072"/>
        <w:jc w:val="both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5.13.4.2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Fabrikasi dan pasang alluminium jacketing plate pada cover, bottom, Ring dan elbow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pipa pipa dengan bentuk dan ukuran sesuai dengan ukuran pipa inlet outlet dan pipa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disekitar tangki.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38.0" w:type="dxa"/>
      </w:tblPr>
      <w:tblGrid>
        <w:gridCol w:w="12120"/>
      </w:tblGrid>
      <w:tr>
        <w:trPr>
          <w:trHeight w:hRule="exact" w:val="750"/>
        </w:trPr>
        <w:tc>
          <w:tcPr>
            <w:tcW w:type="dxa" w:w="4856"/>
            <w:tcBorders>
              <w:start w:sz="13.303799629211426" w:val="single" w:color="#BFBFBF"/>
              <w:top w:sz="13.303799629211426" w:val="single" w:color="#BFBFBF"/>
              <w:end w:sz="13.303799629211426" w:val="single" w:color="#BFBFBF"/>
              <w:bottom w:sz="13.30379962921142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23" w:type="dxa"/>
            </w:tblPr>
            <w:tblGrid>
              <w:gridCol w:w="1619"/>
              <w:gridCol w:w="1619"/>
              <w:gridCol w:w="1619"/>
            </w:tblGrid>
            <w:tr>
              <w:trPr>
                <w:trHeight w:hRule="exact" w:val="326"/>
              </w:trPr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 xml:space="preserve">STATUS </w:t>
                  </w:r>
                </w:p>
              </w:tc>
              <w:tc>
                <w:tcPr>
                  <w:tcW w:type="dxa" w:w="2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 xml:space="preserve">KONTRAKTOR </w:t>
                  </w:r>
                </w:p>
              </w:tc>
              <w:tc>
                <w:tcPr>
                  <w:tcW w:type="dxa" w:w="13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172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>PERTAMINA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16" w:after="0"/>
              <w:ind w:left="29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4"/>
              </w:rPr>
              <w:t>Rev.Final</w:t>
            </w:r>
          </w:p>
        </w:tc>
      </w:tr>
    </w:tbl>
    <w:p>
      <w:pPr>
        <w:autoSpaceDN w:val="0"/>
        <w:autoSpaceDE w:val="0"/>
        <w:widowControl/>
        <w:spacing w:line="233" w:lineRule="auto" w:before="22" w:after="0"/>
        <w:ind w:left="1426" w:right="0" w:firstLine="0"/>
        <w:jc w:val="left"/>
      </w:pPr>
      <w:r>
        <w:rPr>
          <w:w w:val="97.40281105041504"/>
          <w:rFonts w:ascii="Liberation Serif" w:hAnsi="Liberation Serif" w:eastAsia="Liberation Serif"/>
          <w:b w:val="0"/>
          <w:i w:val="0"/>
          <w:color w:val="000000"/>
          <w:sz w:val="14"/>
        </w:rPr>
        <w:t>&lt;AN\ OH Tanki 041T-314_2024_\1. 20240910 Lampiran B Lingkup Kerja Overhaul Tangki 041T314 Rev-Final&gt;</w:t>
      </w:r>
    </w:p>
    <w:p>
      <w:pPr>
        <w:autoSpaceDN w:val="0"/>
        <w:autoSpaceDE w:val="0"/>
        <w:widowControl/>
        <w:spacing w:line="230" w:lineRule="auto" w:before="54" w:after="0"/>
        <w:ind w:left="0" w:right="1922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5"/>
        </w:rPr>
        <w:t>Hal 17 dari 27</w:t>
      </w:r>
    </w:p>
    <w:p>
      <w:pPr>
        <w:sectPr>
          <w:pgSz w:w="15000" w:h="212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70" w:after="0"/>
        <w:ind w:left="4284" w:right="56" w:hanging="1072"/>
        <w:jc w:val="both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5.13.4.3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Pasang seal sealant silicone pada setiap sambungan aluminium jacketing isolasi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cover, bottom dan ring, dengan baik, rapat dan rapi sehingga tidak tembus air dan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elbow pipa-pipa disekitar tangki.</w:t>
      </w:r>
    </w:p>
    <w:p>
      <w:pPr>
        <w:autoSpaceDN w:val="0"/>
        <w:autoSpaceDE w:val="0"/>
        <w:widowControl/>
        <w:spacing w:line="247" w:lineRule="auto" w:before="174" w:after="0"/>
        <w:ind w:left="2318" w:right="0" w:hanging="714"/>
        <w:jc w:val="left"/>
      </w:pP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5.14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 xml:space="preserve">Pekerjaan Pengujian, Pengawasan, Commissioning, Tera dan Sertifikasi (Cerfitificate Of 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 xml:space="preserve">Inspection)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5.14.1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Ketentuan</w:t>
      </w:r>
    </w:p>
    <w:p>
      <w:pPr>
        <w:autoSpaceDN w:val="0"/>
        <w:autoSpaceDE w:val="0"/>
        <w:widowControl/>
        <w:spacing w:line="245" w:lineRule="auto" w:before="100" w:after="0"/>
        <w:ind w:left="4284" w:right="0" w:hanging="107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5.14.1.1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KONTRAKTOR harus membuat sketsa pengujian minimum yang dituangkan dalam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Inspection Test Plan (ITP) sesuai API 650 Annex T dan atas permintaan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PERUSAHAAN.</w:t>
      </w:r>
    </w:p>
    <w:p>
      <w:pPr>
        <w:autoSpaceDN w:val="0"/>
        <w:tabs>
          <w:tab w:pos="4284" w:val="left"/>
        </w:tabs>
        <w:autoSpaceDE w:val="0"/>
        <w:widowControl/>
        <w:spacing w:line="245" w:lineRule="auto" w:before="102" w:after="0"/>
        <w:ind w:left="32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5.14.1.2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Lingkup pekerjaan pengetesan/pengujian untuk pekerjaan mekanikal, antara lain: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Non-Destructive Test (NDT), Destructive Test (DT) (jika diperlukan), Hydrotest.</w:t>
      </w:r>
    </w:p>
    <w:p>
      <w:pPr>
        <w:autoSpaceDN w:val="0"/>
        <w:autoSpaceDE w:val="0"/>
        <w:widowControl/>
        <w:spacing w:line="245" w:lineRule="auto" w:before="98" w:after="0"/>
        <w:ind w:left="4284" w:right="0" w:hanging="107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5.14.1.3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Seluruh hasil pekerjaan KONTRAKTOR (mekanik, sipil, instrument) harus diuji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mutunya sesuai dengan standard dan peraturan yang berlaku maupun spesifikasi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teknis.</w:t>
      </w:r>
    </w:p>
    <w:p>
      <w:pPr>
        <w:autoSpaceDN w:val="0"/>
        <w:autoSpaceDE w:val="0"/>
        <w:widowControl/>
        <w:spacing w:line="247" w:lineRule="auto" w:before="98" w:after="0"/>
        <w:ind w:left="4284" w:right="0" w:hanging="107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5.14.1.4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Seluruh hasil pekerjaan dan pipa terutama pengelasan harus diuji mutunya sesuai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dengan peraturan yang berlaku dan spesifikasi teknisnya. Pekerjaan pengujian joint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pengelasan dilaksanakan mengacu ke standard API 650, ASME Code dan Standard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Practice SP-429400-41-1 (Field Erected Welded Steel Storage Tanks), SP-429400-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90-2 (Welding Shop and or Field Fabricated Piping).</w:t>
      </w:r>
    </w:p>
    <w:p>
      <w:pPr>
        <w:autoSpaceDN w:val="0"/>
        <w:tabs>
          <w:tab w:pos="4284" w:val="left"/>
        </w:tabs>
        <w:autoSpaceDE w:val="0"/>
        <w:widowControl/>
        <w:spacing w:line="245" w:lineRule="auto" w:before="100" w:after="0"/>
        <w:ind w:left="32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5.14.1.5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KONTRAKTOR harus mengawasi pekerjaan pabrikasi dan instalasi yang ditetapkan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oleh PERUSAHAAN agar dapat menghasilkan kualitas yang baik.</w:t>
      </w:r>
    </w:p>
    <w:p>
      <w:pPr>
        <w:autoSpaceDN w:val="0"/>
        <w:autoSpaceDE w:val="0"/>
        <w:widowControl/>
        <w:spacing w:line="245" w:lineRule="auto" w:before="104" w:after="0"/>
        <w:ind w:left="4284" w:right="130" w:hanging="1072"/>
        <w:jc w:val="both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5.14.1.6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KONTRAKTOR harus menunjukkan petugas Quality Controller (QC) yang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berpengalaman untuk mencapai kualitas hasil kerja yang baik. petugas QC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berkewenangan menghentikan pekerjaan yang tidak sesuai dengan prosedur.</w:t>
      </w:r>
    </w:p>
    <w:p>
      <w:pPr>
        <w:autoSpaceDN w:val="0"/>
        <w:autoSpaceDE w:val="0"/>
        <w:widowControl/>
        <w:spacing w:line="233" w:lineRule="auto" w:before="26" w:after="0"/>
        <w:ind w:left="0" w:right="5372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 Adapun tugas QC adalah sebagai berikut:</w:t>
      </w:r>
    </w:p>
    <w:p>
      <w:pPr>
        <w:autoSpaceDN w:val="0"/>
        <w:autoSpaceDE w:val="0"/>
        <w:widowControl/>
        <w:spacing w:line="233" w:lineRule="auto" w:before="98" w:after="0"/>
        <w:ind w:left="0" w:right="2542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a.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Mempersiapkan secara detail rencana prosedur pemeriksaan</w:t>
      </w:r>
    </w:p>
    <w:p>
      <w:pPr>
        <w:autoSpaceDN w:val="0"/>
        <w:autoSpaceDE w:val="0"/>
        <w:widowControl/>
        <w:spacing w:line="233" w:lineRule="auto" w:before="100" w:after="0"/>
        <w:ind w:left="0" w:right="1304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b.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Melakukan pemeriksaan atau mengawasi langkah-langkah pengetesan</w:t>
      </w:r>
    </w:p>
    <w:p>
      <w:pPr>
        <w:autoSpaceDN w:val="0"/>
        <w:autoSpaceDE w:val="0"/>
        <w:widowControl/>
        <w:spacing w:line="245" w:lineRule="auto" w:before="96" w:after="0"/>
        <w:ind w:left="4640" w:right="0" w:hanging="34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c.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Mempersiapkan peralatan pengujian yang telah dikalibrasi Menghubungi bagian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Inspection Engineer PERUSAHAAN pada saat pelaksanaan test untuk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menyaksikan hasil pengujian.</w:t>
      </w:r>
    </w:p>
    <w:p>
      <w:pPr>
        <w:autoSpaceDN w:val="0"/>
        <w:autoSpaceDE w:val="0"/>
        <w:widowControl/>
        <w:spacing w:line="247" w:lineRule="auto" w:before="100" w:after="0"/>
        <w:ind w:left="4284" w:right="0" w:hanging="107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5.14.1.7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Pekerjaan hydrotest menggunakan air laut dengan ditambah additive corrosion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inhibitor. Sea water disediakan oleh PERUSAHAAN dan additive corrosion inhibitor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menjadi tanggungjawab KONTRAKTOR, penambahan additive corrosion inibitor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dilakukan oleh teknisi dari manufaktur corrosion inibitor dan KONTRAKTOR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membantu menyiapkan peralatan piping interkoneksi apabila dibutuhkan.</w:t>
      </w:r>
    </w:p>
    <w:p>
      <w:pPr>
        <w:autoSpaceDN w:val="0"/>
        <w:tabs>
          <w:tab w:pos="4284" w:val="left"/>
        </w:tabs>
        <w:autoSpaceDE w:val="0"/>
        <w:widowControl/>
        <w:spacing w:line="245" w:lineRule="auto" w:before="98" w:after="0"/>
        <w:ind w:left="3212" w:right="144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5.14.1.8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Sebelum atau sesudah pekerjaan pengetesan dan pemeriksaan perpipaan,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KONTRAKTOR harus membuat:</w:t>
      </w:r>
    </w:p>
    <w:p>
      <w:pPr>
        <w:autoSpaceDN w:val="0"/>
        <w:autoSpaceDE w:val="0"/>
        <w:widowControl/>
        <w:spacing w:line="245" w:lineRule="auto" w:before="102" w:after="0"/>
        <w:ind w:left="4640" w:right="0" w:hanging="34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a.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Piping isometric drawing dan Spot drawing pada setiap bagian atau pipa yang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akan diuji baik dengan Radiography, Liquid Penetrant Test (LPT), Magnetic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Particele Test (MPT), hydrotrest atau Ultrasonic Inspection (jika ada</w:t>
      </w:r>
    </w:p>
    <w:p>
      <w:pPr>
        <w:autoSpaceDN w:val="0"/>
        <w:tabs>
          <w:tab w:pos="4640" w:val="left"/>
        </w:tabs>
        <w:autoSpaceDE w:val="0"/>
        <w:widowControl/>
        <w:spacing w:line="245" w:lineRule="auto" w:before="96" w:after="0"/>
        <w:ind w:left="4300" w:right="144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b.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Prosedur pengujian baik dengan metode Radiography, LPT, MPT maupun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hydrotest untuk disetujui oleh PERUSAHAAN</w:t>
      </w:r>
    </w:p>
    <w:p>
      <w:pPr>
        <w:autoSpaceDN w:val="0"/>
        <w:tabs>
          <w:tab w:pos="4640" w:val="left"/>
        </w:tabs>
        <w:autoSpaceDE w:val="0"/>
        <w:widowControl/>
        <w:spacing w:line="245" w:lineRule="auto" w:before="100" w:after="0"/>
        <w:ind w:left="4300" w:right="144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c.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Laporan visual check, Leak Test dan Welding Test untuk semua metode serta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Final Box-Up Report.</w:t>
      </w:r>
    </w:p>
    <w:p>
      <w:pPr>
        <w:autoSpaceDN w:val="0"/>
        <w:autoSpaceDE w:val="0"/>
        <w:widowControl/>
        <w:spacing w:line="245" w:lineRule="auto" w:before="100" w:after="174"/>
        <w:ind w:left="4284" w:right="0" w:hanging="107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5.14.1.9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Setiap pelaksanaan pengetesan, hasilnya dilaporkan dalam Inspection Report yang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dilengkapi dengan: Test Condition Sheet, Isometric Drawing, Welding Record dan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NDT Record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38.0" w:type="dxa"/>
      </w:tblPr>
      <w:tblGrid>
        <w:gridCol w:w="12120"/>
      </w:tblGrid>
      <w:tr>
        <w:trPr>
          <w:trHeight w:hRule="exact" w:val="750"/>
        </w:trPr>
        <w:tc>
          <w:tcPr>
            <w:tcW w:type="dxa" w:w="4856"/>
            <w:tcBorders>
              <w:start w:sz="13.303799629211426" w:val="single" w:color="#BFBFBF"/>
              <w:top w:sz="13.303799629211426" w:val="single" w:color="#BFBFBF"/>
              <w:end w:sz="13.303799629211426" w:val="single" w:color="#BFBFBF"/>
              <w:bottom w:sz="13.30379962921142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23" w:type="dxa"/>
            </w:tblPr>
            <w:tblGrid>
              <w:gridCol w:w="1619"/>
              <w:gridCol w:w="1619"/>
              <w:gridCol w:w="1619"/>
            </w:tblGrid>
            <w:tr>
              <w:trPr>
                <w:trHeight w:hRule="exact" w:val="326"/>
              </w:trPr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 xml:space="preserve">STATUS </w:t>
                  </w:r>
                </w:p>
              </w:tc>
              <w:tc>
                <w:tcPr>
                  <w:tcW w:type="dxa" w:w="2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 xml:space="preserve">KONTRAKTOR </w:t>
                  </w:r>
                </w:p>
              </w:tc>
              <w:tc>
                <w:tcPr>
                  <w:tcW w:type="dxa" w:w="13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172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>PERTAMINA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16" w:after="0"/>
              <w:ind w:left="29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4"/>
              </w:rPr>
              <w:t>Rev.Final</w:t>
            </w:r>
          </w:p>
        </w:tc>
      </w:tr>
    </w:tbl>
    <w:p>
      <w:pPr>
        <w:autoSpaceDN w:val="0"/>
        <w:autoSpaceDE w:val="0"/>
        <w:widowControl/>
        <w:spacing w:line="233" w:lineRule="auto" w:before="22" w:after="0"/>
        <w:ind w:left="1426" w:right="0" w:firstLine="0"/>
        <w:jc w:val="left"/>
      </w:pPr>
      <w:r>
        <w:rPr>
          <w:w w:val="97.40281105041504"/>
          <w:rFonts w:ascii="Liberation Serif" w:hAnsi="Liberation Serif" w:eastAsia="Liberation Serif"/>
          <w:b w:val="0"/>
          <w:i w:val="0"/>
          <w:color w:val="000000"/>
          <w:sz w:val="14"/>
        </w:rPr>
        <w:t>&lt;AN\ OH Tanki 041T-314_2024_\1. 20240910 Lampiran B Lingkup Kerja Overhaul Tangki 041T314 Rev-Final&gt;</w:t>
      </w:r>
    </w:p>
    <w:p>
      <w:pPr>
        <w:autoSpaceDN w:val="0"/>
        <w:autoSpaceDE w:val="0"/>
        <w:widowControl/>
        <w:spacing w:line="230" w:lineRule="auto" w:before="54" w:after="0"/>
        <w:ind w:left="0" w:right="1922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5"/>
        </w:rPr>
        <w:t>Hal 18 dari 27</w:t>
      </w:r>
    </w:p>
    <w:p>
      <w:pPr>
        <w:sectPr>
          <w:pgSz w:w="15000" w:h="212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tabs>
          <w:tab w:pos="4284" w:val="left"/>
        </w:tabs>
        <w:autoSpaceDE w:val="0"/>
        <w:widowControl/>
        <w:spacing w:line="245" w:lineRule="auto" w:before="1470" w:after="0"/>
        <w:ind w:left="32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5.14.1.10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Semua biaya yang timbul akibat pelaksanaan pemeriksaan, pengawasan, pengujian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dan perbaikan seperti tersebut di atas menjadi tanggungjawab KONTRAKTOR.</w:t>
      </w:r>
    </w:p>
    <w:p>
      <w:pPr>
        <w:autoSpaceDN w:val="0"/>
        <w:autoSpaceDE w:val="0"/>
        <w:widowControl/>
        <w:spacing w:line="233" w:lineRule="auto" w:before="102" w:after="0"/>
        <w:ind w:left="233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5.14.2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Pekerjaan Pengujian, Pengawasan, Commissioning dan Sertifikasi (CoI)</w:t>
      </w:r>
    </w:p>
    <w:p>
      <w:pPr>
        <w:autoSpaceDN w:val="0"/>
        <w:autoSpaceDE w:val="0"/>
        <w:widowControl/>
        <w:spacing w:line="247" w:lineRule="auto" w:before="96" w:after="0"/>
        <w:ind w:left="4284" w:right="0" w:hanging="107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5.14.2.1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Membantu pelaksanaan topography terhadap kemiringan (plumbness) dinding tangki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settlement bottom/annular/pondasi tangki dan flatness test (yang dilaksanakan oleh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PERUSAHAAN). Topography dilaksanakan sebelum perbaikan, setelah perbaikan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dan selama hydrotest.</w:t>
      </w:r>
    </w:p>
    <w:p>
      <w:pPr>
        <w:autoSpaceDN w:val="0"/>
        <w:tabs>
          <w:tab w:pos="4214" w:val="left"/>
          <w:tab w:pos="4284" w:val="left"/>
        </w:tabs>
        <w:autoSpaceDE w:val="0"/>
        <w:widowControl/>
        <w:spacing w:line="247" w:lineRule="auto" w:before="94" w:after="0"/>
        <w:ind w:left="32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5.14.2.2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Melaksanakan Vacuum Box Test pada Bottom plate, Visual Check, NDT/Dye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Penetran dan pengetesan lainnya sesuai Standart ASME Section 5 atau sesuai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dengan API 653 Section 12-Examination and Testing atau sesuai dengan API 650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 Appendix T dan petunjuk Pengawas PERUSAHAAN, perbaiki jika ditemukan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kerusakan atau hasil perbaikan belum sesuai dengan yang diharapkan.</w:t>
      </w:r>
    </w:p>
    <w:p>
      <w:pPr>
        <w:autoSpaceDN w:val="0"/>
        <w:autoSpaceDE w:val="0"/>
        <w:widowControl/>
        <w:spacing w:line="245" w:lineRule="auto" w:before="100" w:after="0"/>
        <w:ind w:left="4284" w:right="0" w:hanging="107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5.14.2.3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Melaksanakan hydrotest dengan mengisi air laut setinggi level operasi, prosedur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hydrotest berdasarkan API 653 Section Hydrotest Testing dengan ketentuan sebagai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berikut:</w:t>
      </w:r>
    </w:p>
    <w:p>
      <w:pPr>
        <w:autoSpaceDN w:val="0"/>
        <w:tabs>
          <w:tab w:pos="4640" w:val="left"/>
        </w:tabs>
        <w:autoSpaceDE w:val="0"/>
        <w:widowControl/>
        <w:spacing w:line="245" w:lineRule="auto" w:before="96" w:after="0"/>
        <w:ind w:left="430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a.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Pekerjaan hydrotest harus dilakukan setelah pekerjaan pengelasan bagian dalam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tangki selesai dilaksanakan</w:t>
      </w:r>
    </w:p>
    <w:p>
      <w:pPr>
        <w:autoSpaceDN w:val="0"/>
        <w:autoSpaceDE w:val="0"/>
        <w:widowControl/>
        <w:spacing w:line="245" w:lineRule="auto" w:before="100" w:after="0"/>
        <w:ind w:left="4640" w:right="0" w:hanging="34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b.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Pelaksanaan hydrotest berdasarkan prosedur yang telah di Approval oleh bagian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Stationary &amp; Statutory Inspection Engineer, MA 4 dan Equipment Overhaul yang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di-submit oleh KONTRAKTOR sebelum pelaksanaan hydrotest.</w:t>
      </w:r>
    </w:p>
    <w:p>
      <w:pPr>
        <w:autoSpaceDN w:val="0"/>
        <w:tabs>
          <w:tab w:pos="4570" w:val="left"/>
          <w:tab w:pos="4640" w:val="left"/>
        </w:tabs>
        <w:autoSpaceDE w:val="0"/>
        <w:widowControl/>
        <w:spacing w:line="247" w:lineRule="auto" w:before="96" w:after="0"/>
        <w:ind w:left="430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c.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Hydrotest dilakukan bertahap setiap 25% sampai high liquid level (setinggi level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operasi) dan setiap 25% level di tahan selama sampai penurunan pondasi tidak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melebihi 3 mm dan pada posisi maksimum liquid level minimal ditahan selama 24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 jam dengan catatan penurunan pondasi tidak lebih dari 3 mm selama 24 jam dan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kalau melebihi 3 mm, maka penahan tinggi air diteruskan sampai acceptance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criteria penurunan tercapai, kalau ada kebocoran dari shell plate, harus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memperbaikinya mengikuti procedure yang ditetapkan API 650 atau API 653</w:t>
      </w:r>
    </w:p>
    <w:p>
      <w:pPr>
        <w:autoSpaceDN w:val="0"/>
        <w:autoSpaceDE w:val="0"/>
        <w:widowControl/>
        <w:spacing w:line="245" w:lineRule="auto" w:before="96" w:after="0"/>
        <w:ind w:left="4640" w:right="0" w:hanging="34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 Air laut yang digunakan disediakan oleh PERUSAHAAN dan dicampur dengan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Rust Inhibitor untuk mencegah tibulnya karat. Rust Inhibitor disediakan dari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KONTRAKTOR</w:t>
      </w:r>
    </w:p>
    <w:p>
      <w:pPr>
        <w:autoSpaceDN w:val="0"/>
        <w:tabs>
          <w:tab w:pos="4640" w:val="left"/>
        </w:tabs>
        <w:autoSpaceDE w:val="0"/>
        <w:widowControl/>
        <w:spacing w:line="245" w:lineRule="auto" w:before="102" w:after="0"/>
        <w:ind w:left="430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e.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Rust Inhibitor yang akan digunakan dilampirkan dalam dokumen presentasi teknis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dilengkapi dengan prosedur teknis penggunaan dan MSDS</w:t>
      </w:r>
    </w:p>
    <w:p>
      <w:pPr>
        <w:autoSpaceDN w:val="0"/>
        <w:autoSpaceDE w:val="0"/>
        <w:widowControl/>
        <w:spacing w:line="245" w:lineRule="auto" w:before="100" w:after="0"/>
        <w:ind w:left="4640" w:right="0" w:hanging="34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f.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Pada saat pelaksanaan hydrotest, penggunaan Rust Inhibitor dilaksanakan oleh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teknisi dan atau di-supervisi oleh Manufactur Rust Inhibitor tersebut. Peralatan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yang dibutuhkan, akomodasi, consumable material, tenaga teknisi dan supervisi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menjadi tanggungjawab KONTRAKTOR</w:t>
      </w:r>
    </w:p>
    <w:p>
      <w:pPr>
        <w:autoSpaceDN w:val="0"/>
        <w:autoSpaceDE w:val="0"/>
        <w:widowControl/>
        <w:spacing w:line="247" w:lineRule="auto" w:before="98" w:after="0"/>
        <w:ind w:left="4640" w:right="0" w:hanging="34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g.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Pelaksanaan penggunaan Rust Inhibitor dalam hydrotest dibuatkan berita acara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pelaksanaan bahwa sesuai prosedur teknis dan ditanda tangani oleh bagian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Stationary &amp; Statutory Inspection Engineer, MA 4, KONTRAKTOR dan perwakilan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dari manufaktur Rust Inhibitor yang dilengkapi dengan dokumen IMB sebagai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syarat penagihan.</w:t>
      </w:r>
    </w:p>
    <w:p>
      <w:pPr>
        <w:autoSpaceDN w:val="0"/>
        <w:autoSpaceDE w:val="0"/>
        <w:widowControl/>
        <w:spacing w:line="247" w:lineRule="auto" w:before="100" w:after="0"/>
        <w:ind w:left="4284" w:right="0" w:hanging="107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5.14.2.4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Melaksanakan pengawasan terhadap keselamatan kerja oleh Safety Man selama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pekerjaan berlangsung untuk 1 safety man mengawasi maksimal 20 (dua puluh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orang) orang jika group kerja melaksanakan pekerjaan pada lokasi terpisah maka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setiap lokasi harus ada safety man-nya. Safety Man dilengkapi dengan gas detector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yang menjadi tanggungjawab KONTRAKTOR</w:t>
      </w:r>
    </w:p>
    <w:p>
      <w:pPr>
        <w:autoSpaceDN w:val="0"/>
        <w:tabs>
          <w:tab w:pos="4284" w:val="left"/>
        </w:tabs>
        <w:autoSpaceDE w:val="0"/>
        <w:widowControl/>
        <w:spacing w:line="245" w:lineRule="auto" w:before="98" w:after="130"/>
        <w:ind w:left="32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5.14.2.5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Menyediakan tenaga Quality Control minimal Welding Inspector (WI) bersertifikat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Dirjen Migas yang masih berlaku untuk melakukan pengawasan terhadap pekerjaan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38.0" w:type="dxa"/>
      </w:tblPr>
      <w:tblGrid>
        <w:gridCol w:w="12120"/>
      </w:tblGrid>
      <w:tr>
        <w:trPr>
          <w:trHeight w:hRule="exact" w:val="750"/>
        </w:trPr>
        <w:tc>
          <w:tcPr>
            <w:tcW w:type="dxa" w:w="4856"/>
            <w:tcBorders>
              <w:start w:sz="13.303799629211426" w:val="single" w:color="#BFBFBF"/>
              <w:top w:sz="13.303799629211426" w:val="single" w:color="#BFBFBF"/>
              <w:end w:sz="13.303799629211426" w:val="single" w:color="#BFBFBF"/>
              <w:bottom w:sz="13.30379962921142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23" w:type="dxa"/>
            </w:tblPr>
            <w:tblGrid>
              <w:gridCol w:w="1619"/>
              <w:gridCol w:w="1619"/>
              <w:gridCol w:w="1619"/>
            </w:tblGrid>
            <w:tr>
              <w:trPr>
                <w:trHeight w:hRule="exact" w:val="326"/>
              </w:trPr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 xml:space="preserve">STATUS </w:t>
                  </w:r>
                </w:p>
              </w:tc>
              <w:tc>
                <w:tcPr>
                  <w:tcW w:type="dxa" w:w="2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 xml:space="preserve">KONTRAKTOR </w:t>
                  </w:r>
                </w:p>
              </w:tc>
              <w:tc>
                <w:tcPr>
                  <w:tcW w:type="dxa" w:w="13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172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>PERTAMINA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16" w:after="0"/>
              <w:ind w:left="29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4"/>
              </w:rPr>
              <w:t>Rev.Final</w:t>
            </w:r>
          </w:p>
        </w:tc>
      </w:tr>
    </w:tbl>
    <w:p>
      <w:pPr>
        <w:autoSpaceDN w:val="0"/>
        <w:autoSpaceDE w:val="0"/>
        <w:widowControl/>
        <w:spacing w:line="233" w:lineRule="auto" w:before="22" w:after="0"/>
        <w:ind w:left="1426" w:right="0" w:firstLine="0"/>
        <w:jc w:val="left"/>
      </w:pPr>
      <w:r>
        <w:rPr>
          <w:w w:val="97.40281105041504"/>
          <w:rFonts w:ascii="Liberation Serif" w:hAnsi="Liberation Serif" w:eastAsia="Liberation Serif"/>
          <w:b w:val="0"/>
          <w:i w:val="0"/>
          <w:color w:val="000000"/>
          <w:sz w:val="14"/>
        </w:rPr>
        <w:t>&lt;AN\ OH Tanki 041T-314_2024_\1. 20240910 Lampiran B Lingkup Kerja Overhaul Tangki 041T314 Rev-Final&gt;</w:t>
      </w:r>
    </w:p>
    <w:p>
      <w:pPr>
        <w:autoSpaceDN w:val="0"/>
        <w:autoSpaceDE w:val="0"/>
        <w:widowControl/>
        <w:spacing w:line="230" w:lineRule="auto" w:before="54" w:after="0"/>
        <w:ind w:left="0" w:right="1922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5"/>
        </w:rPr>
        <w:t>Hal 19 dari 27</w:t>
      </w:r>
    </w:p>
    <w:p>
      <w:pPr>
        <w:sectPr>
          <w:pgSz w:w="15000" w:h="212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70" w:after="0"/>
        <w:ind w:left="4284" w:right="864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di site, engineering, fabrikasi dan konstruksi selama pekerjaan berlangsung </w:t>
      </w:r>
      <w:r>
        <w:rPr>
          <w:w w:val="98.63160889724205"/>
          <w:rFonts w:ascii="Liberation Sans" w:hAnsi="Liberation Sans" w:eastAsia="Liberation Sans"/>
          <w:b w:val="0"/>
          <w:i w:val="0"/>
          <w:color w:val="000000"/>
          <w:sz w:val="29"/>
        </w:rPr>
        <w:t xml:space="preserve">day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 sampai pekerjaan diterima dengan baik oleh PERUSAHAAN</w:t>
      </w:r>
    </w:p>
    <w:p>
      <w:pPr>
        <w:autoSpaceDN w:val="0"/>
        <w:autoSpaceDE w:val="0"/>
        <w:widowControl/>
        <w:spacing w:line="245" w:lineRule="auto" w:before="100" w:after="0"/>
        <w:ind w:left="4284" w:right="30" w:hanging="1072"/>
        <w:jc w:val="both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5.14.2.6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Melaksanakan pengujian peralatan instrumentasi &amp; electrical, pengurusan kalibrasi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(Tera Tangki) ke DIMET dan Certificate of Inspection (COI/SKUP) Dirjen Migas oleh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KONTRAKTOR dengan ketentuan sbb:</w:t>
      </w:r>
    </w:p>
    <w:p>
      <w:pPr>
        <w:autoSpaceDN w:val="0"/>
        <w:autoSpaceDE w:val="0"/>
        <w:widowControl/>
        <w:spacing w:line="245" w:lineRule="auto" w:before="98" w:after="0"/>
        <w:ind w:left="4640" w:right="0" w:hanging="356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a.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Pengurusan Cerificate Of Inspection (COI) ke Dirjen Migas akan dimintakan oleh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PERUSAHAAN, KONTRAKTOR membantu menyiapkan semua data dan Third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Party Inspection-nya. Semua biaya yang timbul untuk pengurusan ini menjadi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tanggung jawab KONTRAKTOR.</w:t>
      </w:r>
    </w:p>
    <w:p>
      <w:pPr>
        <w:autoSpaceDN w:val="0"/>
        <w:autoSpaceDE w:val="0"/>
        <w:widowControl/>
        <w:spacing w:line="245" w:lineRule="auto" w:before="100" w:after="0"/>
        <w:ind w:left="4640" w:right="0" w:hanging="356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b.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Pengurusan kalibrasi Tangki (Tera) ke Direktorat Metrologi (DIMET) akan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dimintakan oleh PERUSAHAAN, KONTRAKTOR membantu menyiapkan semua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data dan Third Party Inspection-nya. Semua biaya yang timbul untuk pengurusan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ini menjadi tanggung jawab KONTRAKTOR.</w:t>
      </w:r>
    </w:p>
    <w:p>
      <w:pPr>
        <w:autoSpaceDN w:val="0"/>
        <w:autoSpaceDE w:val="0"/>
        <w:widowControl/>
        <w:spacing w:line="245" w:lineRule="auto" w:before="100" w:after="0"/>
        <w:ind w:left="4640" w:right="0" w:hanging="356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c.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Pengurusan kalibrasi Automatic Tank Gauge (ATG) ke Direktorat Metrologi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(DIMET) akan dimintakan oleh PERUSAHAAN, KONTRAKTOR membantu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menyiapkan semua data yang dibutuhkan. Semua biaya yang timbul untuk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pengurusan ini menjadi tanggung jawab KONTRAKTOR.</w:t>
      </w:r>
    </w:p>
    <w:p>
      <w:pPr>
        <w:autoSpaceDN w:val="0"/>
        <w:autoSpaceDE w:val="0"/>
        <w:widowControl/>
        <w:spacing w:line="247" w:lineRule="auto" w:before="98" w:after="0"/>
        <w:ind w:left="4640" w:right="0" w:hanging="356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Membantu melaksanakan pengetesan terhadap peralatan electrical dan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instrumentasi lainnya a.l: fungsional test, grounding, bonding (cable dan shunt)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dan lainnya. Pengetesan dilakukan oleh Bagian Electrical &amp; Instrument Inspection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Engineer PERUSAHAAN, KONTRAKTOR melakukan koordinasi dengan bagian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terkait dan report hasil pengetesan dilampirkan dalam dokumen MDR.</w:t>
      </w:r>
    </w:p>
    <w:p>
      <w:pPr>
        <w:autoSpaceDN w:val="0"/>
        <w:autoSpaceDE w:val="0"/>
        <w:widowControl/>
        <w:spacing w:line="233" w:lineRule="auto" w:before="182" w:after="0"/>
        <w:ind w:left="1604" w:right="0" w:firstLine="0"/>
        <w:jc w:val="left"/>
      </w:pP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5.15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Material, Peralatan, Service dan Mobilisasi/Demobilisasi</w:t>
      </w:r>
    </w:p>
    <w:p>
      <w:pPr>
        <w:autoSpaceDN w:val="0"/>
        <w:autoSpaceDE w:val="0"/>
        <w:widowControl/>
        <w:spacing w:line="233" w:lineRule="auto" w:before="180" w:after="0"/>
        <w:ind w:left="2318" w:right="0" w:firstLine="0"/>
        <w:jc w:val="left"/>
      </w:pP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5.15.1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Material, Peralatan dan Service yang disediakan oleh PERUSAHAAN:</w:t>
      </w:r>
    </w:p>
    <w:p>
      <w:pPr>
        <w:autoSpaceDN w:val="0"/>
        <w:autoSpaceDE w:val="0"/>
        <w:widowControl/>
        <w:spacing w:line="233" w:lineRule="auto" w:before="176" w:after="10"/>
        <w:ind w:left="3212" w:right="0" w:firstLine="0"/>
        <w:jc w:val="left"/>
      </w:pP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5.15.1.1.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Material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40.0" w:type="dxa"/>
      </w:tblPr>
      <w:tblGrid>
        <w:gridCol w:w="4040"/>
        <w:gridCol w:w="4040"/>
        <w:gridCol w:w="4040"/>
      </w:tblGrid>
      <w:tr>
        <w:trPr>
          <w:trHeight w:hRule="exact" w:val="336"/>
        </w:trPr>
        <w:tc>
          <w:tcPr>
            <w:tcW w:type="dxa" w:w="8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2144" w:right="0" w:firstLine="0"/>
              <w:jc w:val="left"/>
            </w:pP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>a.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PLATE, CS, A283, C,6096 X 1829 X 5 MM THK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10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: 4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SHT</w:t>
            </w:r>
          </w:p>
        </w:tc>
      </w:tr>
      <w:tr>
        <w:trPr>
          <w:trHeight w:hRule="exact" w:val="358"/>
        </w:trPr>
        <w:tc>
          <w:tcPr>
            <w:tcW w:type="dxa" w:w="8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2144" w:right="0" w:firstLine="0"/>
              <w:jc w:val="left"/>
            </w:pP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>b.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ELECTRICAL HEATER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34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: 6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14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SHT</w:t>
            </w:r>
          </w:p>
        </w:tc>
      </w:tr>
    </w:tbl>
    <w:p>
      <w:pPr>
        <w:autoSpaceDN w:val="0"/>
        <w:autoSpaceDE w:val="0"/>
        <w:widowControl/>
        <w:spacing w:line="233" w:lineRule="auto" w:before="10" w:after="0"/>
        <w:ind w:left="0" w:right="3746" w:firstLine="0"/>
        <w:jc w:val="right"/>
      </w:pPr>
      <w:r>
        <w:rPr>
          <w:w w:val="98.54665685583043"/>
          <w:rFonts w:ascii="Liberation Sans" w:hAnsi="Liberation Sans" w:eastAsia="Liberation Sans"/>
          <w:b w:val="0"/>
          <w:i w:val="0"/>
          <w:color w:val="000000"/>
          <w:sz w:val="27"/>
        </w:rPr>
        <w:t>c.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Material lainnya sesuai yang disebutkan dalam RAB</w:t>
      </w:r>
    </w:p>
    <w:p>
      <w:pPr>
        <w:autoSpaceDN w:val="0"/>
        <w:tabs>
          <w:tab w:pos="4284" w:val="left"/>
          <w:tab w:pos="4640" w:val="left"/>
        </w:tabs>
        <w:autoSpaceDE w:val="0"/>
        <w:widowControl/>
        <w:spacing w:line="245" w:lineRule="auto" w:before="104" w:after="0"/>
        <w:ind w:left="3212" w:right="0" w:firstLine="0"/>
        <w:jc w:val="left"/>
      </w:pP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5.15.1.2.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 xml:space="preserve">Peralatan </w:t>
      </w:r>
      <w:r>
        <w:br/>
      </w:r>
      <w:r>
        <w:rPr>
          <w:w w:val="98.54665685583043"/>
          <w:rFonts w:ascii="Liberation Sans" w:hAnsi="Liberation Sans" w:eastAsia="Liberation Sans"/>
          <w:b w:val="0"/>
          <w:i w:val="0"/>
          <w:color w:val="000000"/>
          <w:sz w:val="27"/>
        </w:rPr>
        <w:t>a.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Crane kapasitas 80 ton / 130-ton (atau available di Workshop) beserta operator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dan kelengkapannya.</w:t>
      </w:r>
    </w:p>
    <w:p>
      <w:pPr>
        <w:autoSpaceDN w:val="0"/>
        <w:autoSpaceDE w:val="0"/>
        <w:widowControl/>
        <w:spacing w:line="245" w:lineRule="auto" w:before="20" w:after="0"/>
        <w:ind w:left="4284" w:right="2160" w:firstLine="0"/>
        <w:jc w:val="left"/>
      </w:pPr>
      <w:r>
        <w:rPr>
          <w:w w:val="98.54665685583043"/>
          <w:rFonts w:ascii="Liberation Sans" w:hAnsi="Liberation Sans" w:eastAsia="Liberation Sans"/>
          <w:b w:val="0"/>
          <w:i w:val="0"/>
          <w:color w:val="000000"/>
          <w:sz w:val="27"/>
        </w:rPr>
        <w:t>b.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Lampu penerangan dan kelengkapannya (tidak termasuk kabel) </w:t>
      </w:r>
      <w:r>
        <w:rPr>
          <w:w w:val="98.54665685583043"/>
          <w:rFonts w:ascii="Liberation Sans" w:hAnsi="Liberation Sans" w:eastAsia="Liberation Sans"/>
          <w:b w:val="0"/>
          <w:i w:val="0"/>
          <w:color w:val="000000"/>
          <w:sz w:val="27"/>
        </w:rPr>
        <w:t>c.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Blower dan kelengkapannya (tidak termasuk kabel) </w:t>
      </w:r>
      <w:r>
        <w:br/>
      </w:r>
      <w:r>
        <w:rPr>
          <w:w w:val="98.54665685583043"/>
          <w:rFonts w:ascii="Liberation Sans" w:hAnsi="Liberation Sans" w:eastAsia="Liberation Sans"/>
          <w:b w:val="0"/>
          <w:i w:val="0"/>
          <w:color w:val="000000"/>
          <w:sz w:val="27"/>
        </w:rPr>
        <w:t>d.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Scaffolding / Metal Plank dan kelengkapannya.</w:t>
      </w:r>
    </w:p>
    <w:p>
      <w:pPr>
        <w:autoSpaceDN w:val="0"/>
        <w:autoSpaceDE w:val="0"/>
        <w:widowControl/>
        <w:spacing w:line="233" w:lineRule="auto" w:before="22" w:after="0"/>
        <w:ind w:left="0" w:right="8140" w:firstLine="0"/>
        <w:jc w:val="right"/>
      </w:pPr>
      <w:r>
        <w:rPr>
          <w:w w:val="98.54665685583043"/>
          <w:rFonts w:ascii="Liberation Sans" w:hAnsi="Liberation Sans" w:eastAsia="Liberation Sans"/>
          <w:b w:val="0"/>
          <w:i w:val="0"/>
          <w:color w:val="000000"/>
          <w:sz w:val="27"/>
        </w:rPr>
        <w:t>e.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Spades/Sorokan.</w:t>
      </w:r>
    </w:p>
    <w:p>
      <w:pPr>
        <w:autoSpaceDN w:val="0"/>
        <w:tabs>
          <w:tab w:pos="4284" w:val="left"/>
        </w:tabs>
        <w:autoSpaceDE w:val="0"/>
        <w:widowControl/>
        <w:spacing w:line="245" w:lineRule="auto" w:before="102" w:after="0"/>
        <w:ind w:left="3212" w:right="6912" w:firstLine="0"/>
        <w:jc w:val="left"/>
      </w:pP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5.15.1.3.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 xml:space="preserve">Service </w:t>
      </w:r>
      <w:r>
        <w:br/>
      </w:r>
      <w:r>
        <w:rPr>
          <w:w w:val="98.54665685583043"/>
          <w:rFonts w:ascii="Liberation Sans" w:hAnsi="Liberation Sans" w:eastAsia="Liberation Sans"/>
          <w:b w:val="0"/>
          <w:i w:val="0"/>
          <w:color w:val="000000"/>
          <w:sz w:val="27"/>
        </w:rPr>
        <w:t>a.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 Alat pemadam kebakaran.</w:t>
      </w:r>
    </w:p>
    <w:p>
      <w:pPr>
        <w:autoSpaceDN w:val="0"/>
        <w:autoSpaceDE w:val="0"/>
        <w:widowControl/>
        <w:spacing w:line="233" w:lineRule="auto" w:before="26" w:after="0"/>
        <w:ind w:left="0" w:right="5534" w:firstLine="0"/>
        <w:jc w:val="right"/>
      </w:pPr>
      <w:r>
        <w:rPr>
          <w:w w:val="98.54665685583043"/>
          <w:rFonts w:ascii="Liberation Sans" w:hAnsi="Liberation Sans" w:eastAsia="Liberation Sans"/>
          <w:b w:val="0"/>
          <w:i w:val="0"/>
          <w:color w:val="000000"/>
          <w:sz w:val="27"/>
        </w:rPr>
        <w:t>b.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First aid dalam hal terjadi kecelakaan.</w:t>
      </w:r>
    </w:p>
    <w:p>
      <w:pPr>
        <w:autoSpaceDN w:val="0"/>
        <w:autoSpaceDE w:val="0"/>
        <w:widowControl/>
        <w:spacing w:line="233" w:lineRule="auto" w:before="24" w:after="0"/>
        <w:ind w:left="0" w:right="7282" w:firstLine="0"/>
        <w:jc w:val="right"/>
      </w:pPr>
      <w:r>
        <w:rPr>
          <w:w w:val="98.54665685583043"/>
          <w:rFonts w:ascii="Liberation Sans" w:hAnsi="Liberation Sans" w:eastAsia="Liberation Sans"/>
          <w:b w:val="0"/>
          <w:i w:val="0"/>
          <w:color w:val="000000"/>
          <w:sz w:val="27"/>
        </w:rPr>
        <w:t>c.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 Air laut untuk Hydrotest.</w:t>
      </w:r>
    </w:p>
    <w:p>
      <w:pPr>
        <w:autoSpaceDN w:val="0"/>
        <w:autoSpaceDE w:val="0"/>
        <w:widowControl/>
        <w:spacing w:line="233" w:lineRule="auto" w:before="24" w:after="0"/>
        <w:ind w:left="0" w:right="2242" w:firstLine="0"/>
        <w:jc w:val="right"/>
      </w:pPr>
      <w:r>
        <w:rPr>
          <w:w w:val="98.54665685583043"/>
          <w:rFonts w:ascii="Liberation Sans" w:hAnsi="Liberation Sans" w:eastAsia="Liberation Sans"/>
          <w:b w:val="0"/>
          <w:i w:val="0"/>
          <w:color w:val="000000"/>
          <w:sz w:val="27"/>
        </w:rPr>
        <w:t>d.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Bahan Bakar untuk Kompressor, Mesin Las, Genset dan Crane.</w:t>
      </w:r>
    </w:p>
    <w:p>
      <w:pPr>
        <w:autoSpaceDN w:val="0"/>
        <w:autoSpaceDE w:val="0"/>
        <w:widowControl/>
        <w:spacing w:line="233" w:lineRule="auto" w:before="180" w:after="0"/>
        <w:ind w:left="2318" w:right="0" w:firstLine="0"/>
        <w:jc w:val="left"/>
      </w:pP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5.15.2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Material, Peralatan dan Mobilisasi/Demobilisasi yang disediakan oleh KONTRAKTOR</w:t>
      </w:r>
    </w:p>
    <w:p>
      <w:pPr>
        <w:autoSpaceDN w:val="0"/>
        <w:tabs>
          <w:tab w:pos="4284" w:val="left"/>
        </w:tabs>
        <w:autoSpaceDE w:val="0"/>
        <w:widowControl/>
        <w:spacing w:line="245" w:lineRule="auto" w:before="180" w:after="0"/>
        <w:ind w:left="3212" w:right="0" w:firstLine="0"/>
        <w:jc w:val="left"/>
      </w:pP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5.15.2.1.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 xml:space="preserve">Material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Material dihitung langsung di dalam setiap item pekerjaan kecuali ditentukan lain yang</w:t>
      </w:r>
    </w:p>
    <w:p>
      <w:pPr>
        <w:autoSpaceDN w:val="0"/>
        <w:autoSpaceDE w:val="0"/>
        <w:widowControl/>
        <w:spacing w:line="233" w:lineRule="auto" w:before="76" w:after="0"/>
        <w:ind w:left="0" w:right="6220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disebutkan dalam RAB, antara lain:</w:t>
      </w:r>
    </w:p>
    <w:p>
      <w:pPr>
        <w:autoSpaceDN w:val="0"/>
        <w:autoSpaceDE w:val="0"/>
        <w:widowControl/>
        <w:spacing w:line="245" w:lineRule="auto" w:before="74" w:after="0"/>
        <w:ind w:left="4284" w:right="8352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a.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Kawat gouging.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b.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Kawat las.</w:t>
      </w:r>
    </w:p>
    <w:p>
      <w:pPr>
        <w:autoSpaceDN w:val="0"/>
        <w:autoSpaceDE w:val="0"/>
        <w:widowControl/>
        <w:spacing w:line="233" w:lineRule="auto" w:before="26" w:after="70"/>
        <w:ind w:left="0" w:right="8656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c.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Batu gerinda.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38.0" w:type="dxa"/>
      </w:tblPr>
      <w:tblGrid>
        <w:gridCol w:w="12120"/>
      </w:tblGrid>
      <w:tr>
        <w:trPr>
          <w:trHeight w:hRule="exact" w:val="750"/>
        </w:trPr>
        <w:tc>
          <w:tcPr>
            <w:tcW w:type="dxa" w:w="4856"/>
            <w:tcBorders>
              <w:start w:sz="13.303799629211426" w:val="single" w:color="#BFBFBF"/>
              <w:top w:sz="13.303799629211426" w:val="single" w:color="#BFBFBF"/>
              <w:end w:sz="13.303799629211426" w:val="single" w:color="#BFBFBF"/>
              <w:bottom w:sz="13.30379962921142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23" w:type="dxa"/>
            </w:tblPr>
            <w:tblGrid>
              <w:gridCol w:w="1619"/>
              <w:gridCol w:w="1619"/>
              <w:gridCol w:w="1619"/>
            </w:tblGrid>
            <w:tr>
              <w:trPr>
                <w:trHeight w:hRule="exact" w:val="326"/>
              </w:trPr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 xml:space="preserve">STATUS </w:t>
                  </w:r>
                </w:p>
              </w:tc>
              <w:tc>
                <w:tcPr>
                  <w:tcW w:type="dxa" w:w="2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 xml:space="preserve">KONTRAKTOR </w:t>
                  </w:r>
                </w:p>
              </w:tc>
              <w:tc>
                <w:tcPr>
                  <w:tcW w:type="dxa" w:w="13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172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>PERTAMINA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16" w:after="0"/>
              <w:ind w:left="29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4"/>
              </w:rPr>
              <w:t>Rev.Final</w:t>
            </w:r>
          </w:p>
        </w:tc>
      </w:tr>
    </w:tbl>
    <w:p>
      <w:pPr>
        <w:autoSpaceDN w:val="0"/>
        <w:autoSpaceDE w:val="0"/>
        <w:widowControl/>
        <w:spacing w:line="233" w:lineRule="auto" w:before="22" w:after="0"/>
        <w:ind w:left="1426" w:right="0" w:firstLine="0"/>
        <w:jc w:val="left"/>
      </w:pPr>
      <w:r>
        <w:rPr>
          <w:w w:val="97.40281105041504"/>
          <w:rFonts w:ascii="Liberation Serif" w:hAnsi="Liberation Serif" w:eastAsia="Liberation Serif"/>
          <w:b w:val="0"/>
          <w:i w:val="0"/>
          <w:color w:val="000000"/>
          <w:sz w:val="14"/>
        </w:rPr>
        <w:t>&lt;AN\ OH Tanki 041T-314_2024_\1. 20240910 Lampiran B Lingkup Kerja Overhaul Tangki 041T314 Rev-Final&gt;</w:t>
      </w:r>
    </w:p>
    <w:p>
      <w:pPr>
        <w:autoSpaceDN w:val="0"/>
        <w:autoSpaceDE w:val="0"/>
        <w:widowControl/>
        <w:spacing w:line="230" w:lineRule="auto" w:before="54" w:after="0"/>
        <w:ind w:left="0" w:right="1922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5"/>
        </w:rPr>
        <w:t>Hal 20 dari 27</w:t>
      </w:r>
    </w:p>
    <w:p>
      <w:pPr>
        <w:sectPr>
          <w:pgSz w:w="15000" w:h="212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1470" w:after="0"/>
        <w:ind w:left="0" w:right="9282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Oxygen.</w:t>
      </w:r>
    </w:p>
    <w:p>
      <w:pPr>
        <w:autoSpaceDN w:val="0"/>
        <w:autoSpaceDE w:val="0"/>
        <w:widowControl/>
        <w:spacing w:line="233" w:lineRule="auto" w:before="22" w:after="0"/>
        <w:ind w:left="0" w:right="8998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e.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 Acetylene.</w:t>
      </w:r>
    </w:p>
    <w:p>
      <w:pPr>
        <w:autoSpaceDN w:val="0"/>
        <w:tabs>
          <w:tab w:pos="4284" w:val="left"/>
          <w:tab w:pos="4640" w:val="left"/>
          <w:tab w:pos="9080" w:val="left"/>
        </w:tabs>
        <w:autoSpaceDE w:val="0"/>
        <w:widowControl/>
        <w:spacing w:line="245" w:lineRule="auto" w:before="106" w:after="0"/>
        <w:ind w:left="3212" w:right="4752" w:firstLine="0"/>
        <w:jc w:val="left"/>
      </w:pP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5.15.2.2.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 xml:space="preserve">Peralatan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a.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Peralatan Kerja </w:t>
      </w:r>
      <w:r>
        <w:br/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1).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Sewa kotrek/Chain Block kapasitas 1</w:t>
      </w:r>
      <w:r>
        <w:rPr>
          <w:w w:val="98.63160889724205"/>
          <w:rFonts w:ascii="Liberation Sans" w:hAnsi="Liberation Sans" w:eastAsia="Liberation Sans"/>
          <w:b w:val="0"/>
          <w:i w:val="0"/>
          <w:color w:val="000000"/>
          <w:sz w:val="29"/>
        </w:rPr>
        <w:t xml:space="preserve"> –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 10 ton.</w:t>
      </w:r>
    </w:p>
    <w:p>
      <w:pPr>
        <w:autoSpaceDN w:val="0"/>
        <w:autoSpaceDE w:val="0"/>
        <w:widowControl/>
        <w:spacing w:line="233" w:lineRule="auto" w:before="22" w:after="0"/>
        <w:ind w:left="0" w:right="6396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2).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Sewa Electrode Heater Box.</w:t>
      </w:r>
    </w:p>
    <w:p>
      <w:pPr>
        <w:autoSpaceDN w:val="0"/>
        <w:autoSpaceDE w:val="0"/>
        <w:widowControl/>
        <w:spacing w:line="245" w:lineRule="auto" w:before="26" w:after="0"/>
        <w:ind w:left="4640" w:right="4608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3).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Vacuum box test beserta kelengkapannya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4).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Kunci-kunci dan alat bantu.</w:t>
      </w:r>
    </w:p>
    <w:p>
      <w:pPr>
        <w:autoSpaceDN w:val="0"/>
        <w:tabs>
          <w:tab w:pos="4998" w:val="left"/>
          <w:tab w:pos="5358" w:val="left"/>
        </w:tabs>
        <w:autoSpaceDE w:val="0"/>
        <w:widowControl/>
        <w:spacing w:line="247" w:lineRule="auto" w:before="26" w:after="0"/>
        <w:ind w:left="464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5).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Genset 250 kV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6).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Sewa peralatan kerja, langsung dihitung pada setiap Item pekerjaan, antara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lain: </w:t>
      </w:r>
      <w:r>
        <w:br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i.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Portable Compresor 650 CFM/7 Bar beserta operator dan kelengkapannya,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(bahan Bakar dari PERUSAHAAN)</w:t>
      </w:r>
    </w:p>
    <w:p>
      <w:pPr>
        <w:autoSpaceDN w:val="0"/>
        <w:autoSpaceDE w:val="0"/>
        <w:widowControl/>
        <w:spacing w:line="245" w:lineRule="auto" w:before="102" w:after="0"/>
        <w:ind w:left="5358" w:right="144" w:hanging="36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ii.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Mesin Las, Cutting Touch, Grinding Mechine dan peralatan las (Bahan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Bakar dari PERUSAHAAN kalau menggunakan Engine), operator dan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kelengkapannya.</w:t>
      </w:r>
    </w:p>
    <w:p>
      <w:pPr>
        <w:autoSpaceDN w:val="0"/>
        <w:tabs>
          <w:tab w:pos="5358" w:val="left"/>
        </w:tabs>
        <w:autoSpaceDE w:val="0"/>
        <w:widowControl/>
        <w:spacing w:line="245" w:lineRule="auto" w:before="96" w:after="0"/>
        <w:ind w:left="4998" w:right="144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iii.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Sewa peralatan Sandblast untuk Sandblast Near to white metal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(Kompresor, Gun, Sand Pot dan Slang), bahan bakar dari PERUSAHAAN.</w:t>
      </w:r>
    </w:p>
    <w:p>
      <w:pPr>
        <w:autoSpaceDN w:val="0"/>
        <w:tabs>
          <w:tab w:pos="5358" w:val="left"/>
        </w:tabs>
        <w:autoSpaceDE w:val="0"/>
        <w:widowControl/>
        <w:spacing w:line="245" w:lineRule="auto" w:before="100" w:after="0"/>
        <w:ind w:left="4998" w:right="144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iv.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Sewa peralatan cat dengan Spray Gun untuk Inorganic Zink Primer, Coal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Tar Epoxy dan Epoxy finish white/black/red color.</w:t>
      </w:r>
    </w:p>
    <w:p>
      <w:pPr>
        <w:autoSpaceDN w:val="0"/>
        <w:tabs>
          <w:tab w:pos="4640" w:val="left"/>
        </w:tabs>
        <w:autoSpaceDE w:val="0"/>
        <w:widowControl/>
        <w:spacing w:line="245" w:lineRule="auto" w:before="96" w:after="0"/>
        <w:ind w:left="428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b.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Peralatan Safety </w:t>
      </w:r>
      <w:r>
        <w:br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Peralatan Safety adalah merupakan peralatan yang harus dimiliki oleh setiap</w:t>
      </w:r>
    </w:p>
    <w:p>
      <w:pPr>
        <w:autoSpaceDN w:val="0"/>
        <w:autoSpaceDE w:val="0"/>
        <w:widowControl/>
        <w:spacing w:line="233" w:lineRule="auto" w:before="74" w:after="0"/>
        <w:ind w:left="0" w:right="154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tenaga kerja sehingga peralatan ini diperhitungkan sebagai komponen biaya</w:t>
      </w:r>
    </w:p>
    <w:p>
      <w:pPr>
        <w:autoSpaceDN w:val="0"/>
        <w:autoSpaceDE w:val="0"/>
        <w:widowControl/>
        <w:spacing w:line="233" w:lineRule="auto" w:before="80" w:after="0"/>
        <w:ind w:left="0" w:right="4796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kontrak. Peralatan Safety dimaksud adalah:</w:t>
      </w:r>
    </w:p>
    <w:p>
      <w:pPr>
        <w:autoSpaceDN w:val="0"/>
        <w:autoSpaceDE w:val="0"/>
        <w:widowControl/>
        <w:spacing w:line="245" w:lineRule="auto" w:before="76" w:after="0"/>
        <w:ind w:left="4640" w:right="1296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1).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Pakaian kerja (Coverall) lengan panjang dengan bahan dari katun.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2).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Safety Helm (SII Standard).</w:t>
      </w:r>
    </w:p>
    <w:p>
      <w:pPr>
        <w:autoSpaceDN w:val="0"/>
        <w:autoSpaceDE w:val="0"/>
        <w:widowControl/>
        <w:spacing w:line="233" w:lineRule="auto" w:before="22" w:after="0"/>
        <w:ind w:left="0" w:right="6172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3).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Safety Shoes (SII Standard).</w:t>
      </w:r>
    </w:p>
    <w:p>
      <w:pPr>
        <w:autoSpaceDN w:val="0"/>
        <w:autoSpaceDE w:val="0"/>
        <w:widowControl/>
        <w:spacing w:line="233" w:lineRule="auto" w:before="22" w:after="0"/>
        <w:ind w:left="0" w:right="3756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4).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Safety Boots, apabila diperlukan (SII Standard).</w:t>
      </w:r>
    </w:p>
    <w:p>
      <w:pPr>
        <w:autoSpaceDN w:val="0"/>
        <w:autoSpaceDE w:val="0"/>
        <w:widowControl/>
        <w:spacing w:line="233" w:lineRule="auto" w:before="26" w:after="0"/>
        <w:ind w:left="0" w:right="6044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5).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Safety Hanger (SII Standard).</w:t>
      </w:r>
    </w:p>
    <w:p>
      <w:pPr>
        <w:autoSpaceDN w:val="0"/>
        <w:autoSpaceDE w:val="0"/>
        <w:widowControl/>
        <w:spacing w:line="233" w:lineRule="auto" w:before="24" w:after="0"/>
        <w:ind w:left="0" w:right="5914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6).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Safety Harness (SII Standard).</w:t>
      </w:r>
    </w:p>
    <w:p>
      <w:pPr>
        <w:autoSpaceDN w:val="0"/>
        <w:autoSpaceDE w:val="0"/>
        <w:widowControl/>
        <w:spacing w:line="233" w:lineRule="auto" w:before="24" w:after="0"/>
        <w:ind w:left="0" w:right="7544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7).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Kaca mata safety.</w:t>
      </w:r>
    </w:p>
    <w:p>
      <w:pPr>
        <w:autoSpaceDN w:val="0"/>
        <w:autoSpaceDE w:val="0"/>
        <w:widowControl/>
        <w:spacing w:line="233" w:lineRule="auto" w:before="26" w:after="0"/>
        <w:ind w:left="0" w:right="8144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8).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Dust Masker.</w:t>
      </w:r>
    </w:p>
    <w:p>
      <w:pPr>
        <w:autoSpaceDN w:val="0"/>
        <w:autoSpaceDE w:val="0"/>
        <w:widowControl/>
        <w:spacing w:line="245" w:lineRule="auto" w:before="22" w:after="0"/>
        <w:ind w:left="4640" w:right="864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9).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Sarung tangan kulit, untuk mengelas dan menggerinda (SII Standard).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10).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Sarung tangan karet, kalau diperlukan (SII Standard).</w:t>
      </w:r>
    </w:p>
    <w:p>
      <w:pPr>
        <w:autoSpaceDN w:val="0"/>
        <w:autoSpaceDE w:val="0"/>
        <w:widowControl/>
        <w:spacing w:line="233" w:lineRule="auto" w:before="20" w:after="0"/>
        <w:ind w:left="0" w:right="3224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11).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Safety Goggle untuk menggerinda (AWS Standard).</w:t>
      </w:r>
    </w:p>
    <w:p>
      <w:pPr>
        <w:autoSpaceDN w:val="0"/>
        <w:autoSpaceDE w:val="0"/>
        <w:widowControl/>
        <w:spacing w:line="233" w:lineRule="auto" w:before="26" w:after="0"/>
        <w:ind w:left="0" w:right="4336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12).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Cap Las, untuk mengelas (AWS Standard).</w:t>
      </w:r>
    </w:p>
    <w:p>
      <w:pPr>
        <w:autoSpaceDN w:val="0"/>
        <w:autoSpaceDE w:val="0"/>
        <w:widowControl/>
        <w:spacing w:line="233" w:lineRule="auto" w:before="26" w:after="0"/>
        <w:ind w:left="0" w:right="6396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13).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Fail all rester dan Live Line</w:t>
      </w:r>
    </w:p>
    <w:p>
      <w:pPr>
        <w:autoSpaceDN w:val="0"/>
        <w:tabs>
          <w:tab w:pos="4284" w:val="left"/>
          <w:tab w:pos="4640" w:val="left"/>
        </w:tabs>
        <w:autoSpaceDE w:val="0"/>
        <w:widowControl/>
        <w:spacing w:line="245" w:lineRule="auto" w:before="98" w:after="0"/>
        <w:ind w:left="3212" w:right="144" w:firstLine="0"/>
        <w:jc w:val="left"/>
      </w:pP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5.15.2.3.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 xml:space="preserve">Mobilisasi/Demobilisasi </w:t>
      </w:r>
      <w:r>
        <w:br/>
      </w:r>
      <w:r>
        <w:rPr>
          <w:w w:val="98.54665685583043"/>
          <w:rFonts w:ascii="Liberation Sans" w:hAnsi="Liberation Sans" w:eastAsia="Liberation Sans"/>
          <w:b w:val="0"/>
          <w:i w:val="0"/>
          <w:color w:val="000000"/>
          <w:sz w:val="27"/>
        </w:rPr>
        <w:t>a.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Sewa Truck, bahan bakar, driver beserta kelengkapannya untuk mengangkut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material baru dan bekas.</w:t>
      </w:r>
    </w:p>
    <w:p>
      <w:pPr>
        <w:autoSpaceDN w:val="0"/>
        <w:tabs>
          <w:tab w:pos="4640" w:val="left"/>
        </w:tabs>
        <w:autoSpaceDE w:val="0"/>
        <w:widowControl/>
        <w:spacing w:line="245" w:lineRule="auto" w:before="26" w:after="0"/>
        <w:ind w:left="4284" w:right="0" w:firstLine="0"/>
        <w:jc w:val="left"/>
      </w:pPr>
      <w:r>
        <w:rPr>
          <w:w w:val="98.54665685583043"/>
          <w:rFonts w:ascii="Liberation Sans" w:hAnsi="Liberation Sans" w:eastAsia="Liberation Sans"/>
          <w:b w:val="0"/>
          <w:i w:val="0"/>
          <w:color w:val="000000"/>
          <w:sz w:val="27"/>
        </w:rPr>
        <w:t>b.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Sewa Pick Up, bahan bakar, driver beserta kelengkapannya untuk peralatan dan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sampah.</w:t>
      </w:r>
    </w:p>
    <w:p>
      <w:pPr>
        <w:autoSpaceDN w:val="0"/>
        <w:tabs>
          <w:tab w:pos="4284" w:val="left"/>
        </w:tabs>
        <w:autoSpaceDE w:val="0"/>
        <w:widowControl/>
        <w:spacing w:line="245" w:lineRule="auto" w:before="102" w:after="0"/>
        <w:ind w:left="3212" w:right="5904" w:firstLine="0"/>
        <w:jc w:val="left"/>
      </w:pP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5.15.2.4.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 xml:space="preserve">Service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c.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 Alat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Pemadam Api Ringan (APAR).</w:t>
      </w:r>
    </w:p>
    <w:p>
      <w:pPr>
        <w:autoSpaceDN w:val="0"/>
        <w:autoSpaceDE w:val="0"/>
        <w:widowControl/>
        <w:spacing w:line="233" w:lineRule="auto" w:before="26" w:after="0"/>
        <w:ind w:left="0" w:right="114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Type Cartridge, Dry Chemical Powder, Berat 20 Lbs (minimum). Pemeriksaan 1</w:t>
      </w:r>
    </w:p>
    <w:p>
      <w:pPr>
        <w:autoSpaceDN w:val="0"/>
        <w:autoSpaceDE w:val="0"/>
        <w:widowControl/>
        <w:spacing w:line="233" w:lineRule="auto" w:before="76" w:after="0"/>
        <w:ind w:left="0" w:right="10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kali / bulan di Fire &amp; Insurance Maintenance Workshop. Sebelum digunakan harus</w:t>
      </w:r>
    </w:p>
    <w:p>
      <w:pPr>
        <w:autoSpaceDN w:val="0"/>
        <w:autoSpaceDE w:val="0"/>
        <w:widowControl/>
        <w:spacing w:line="233" w:lineRule="auto" w:before="76" w:after="0"/>
        <w:ind w:left="0" w:right="3552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diperiksa dan ditagging untuk kelaikannya oleh HSSE</w:t>
      </w:r>
    </w:p>
    <w:p>
      <w:pPr>
        <w:autoSpaceDN w:val="0"/>
        <w:autoSpaceDE w:val="0"/>
        <w:widowControl/>
        <w:spacing w:line="233" w:lineRule="auto" w:before="154" w:after="194"/>
        <w:ind w:left="0" w:right="5554" w:firstLine="0"/>
        <w:jc w:val="righ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First aid dalam hal terjadi kecelakaan.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38.0" w:type="dxa"/>
      </w:tblPr>
      <w:tblGrid>
        <w:gridCol w:w="12120"/>
      </w:tblGrid>
      <w:tr>
        <w:trPr>
          <w:trHeight w:hRule="exact" w:val="750"/>
        </w:trPr>
        <w:tc>
          <w:tcPr>
            <w:tcW w:type="dxa" w:w="4856"/>
            <w:tcBorders>
              <w:start w:sz="13.303799629211426" w:val="single" w:color="#BFBFBF"/>
              <w:top w:sz="13.303799629211426" w:val="single" w:color="#BFBFBF"/>
              <w:end w:sz="13.303799629211426" w:val="single" w:color="#BFBFBF"/>
              <w:bottom w:sz="13.30379962921142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23" w:type="dxa"/>
            </w:tblPr>
            <w:tblGrid>
              <w:gridCol w:w="1619"/>
              <w:gridCol w:w="1619"/>
              <w:gridCol w:w="1619"/>
            </w:tblGrid>
            <w:tr>
              <w:trPr>
                <w:trHeight w:hRule="exact" w:val="326"/>
              </w:trPr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 xml:space="preserve">STATUS </w:t>
                  </w:r>
                </w:p>
              </w:tc>
              <w:tc>
                <w:tcPr>
                  <w:tcW w:type="dxa" w:w="2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 xml:space="preserve">KONTRAKTOR </w:t>
                  </w:r>
                </w:p>
              </w:tc>
              <w:tc>
                <w:tcPr>
                  <w:tcW w:type="dxa" w:w="13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172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>PERTAMINA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16" w:after="0"/>
              <w:ind w:left="29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4"/>
              </w:rPr>
              <w:t>Rev.Final</w:t>
            </w:r>
          </w:p>
        </w:tc>
      </w:tr>
    </w:tbl>
    <w:p>
      <w:pPr>
        <w:autoSpaceDN w:val="0"/>
        <w:autoSpaceDE w:val="0"/>
        <w:widowControl/>
        <w:spacing w:line="233" w:lineRule="auto" w:before="22" w:after="0"/>
        <w:ind w:left="1426" w:right="0" w:firstLine="0"/>
        <w:jc w:val="left"/>
      </w:pPr>
      <w:r>
        <w:rPr>
          <w:w w:val="97.40281105041504"/>
          <w:rFonts w:ascii="Liberation Serif" w:hAnsi="Liberation Serif" w:eastAsia="Liberation Serif"/>
          <w:b w:val="0"/>
          <w:i w:val="0"/>
          <w:color w:val="000000"/>
          <w:sz w:val="14"/>
        </w:rPr>
        <w:t>&lt;AN\ OH Tanki 041T-314_2024_\1. 20240910 Lampiran B Lingkup Kerja Overhaul Tangki 041T314 Rev-Final&gt;</w:t>
      </w:r>
    </w:p>
    <w:p>
      <w:pPr>
        <w:autoSpaceDN w:val="0"/>
        <w:autoSpaceDE w:val="0"/>
        <w:widowControl/>
        <w:spacing w:line="230" w:lineRule="auto" w:before="54" w:after="0"/>
        <w:ind w:left="0" w:right="1922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5"/>
        </w:rPr>
        <w:t>Hal 21 dari 27</w:t>
      </w:r>
    </w:p>
    <w:p>
      <w:pPr>
        <w:sectPr>
          <w:pgSz w:w="15000" w:h="212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74" w:after="0"/>
        <w:ind w:left="1782" w:right="720" w:hanging="356"/>
        <w:jc w:val="left"/>
      </w:pP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6.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 xml:space="preserve">PERSYARATAN DOKUMEN PENAWARAN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Penawaran dilakukan dalam 1 </w:t>
      </w:r>
      <w:r>
        <w:rPr>
          <w:w w:val="98.63160889724205"/>
          <w:rFonts w:ascii="Liberation Sans" w:hAnsi="Liberation Sans" w:eastAsia="Liberation Sans"/>
          <w:b w:val="0"/>
          <w:i w:val="0"/>
          <w:color w:val="000000"/>
          <w:sz w:val="29"/>
        </w:rPr>
        <w:t xml:space="preserve">tahapan proses sampul yang digunakan 1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(satu) tahap 1 (satu) sampul yang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terdiri dari :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1193800</wp:posOffset>
            </wp:positionH>
            <wp:positionV relativeFrom="page">
              <wp:posOffset>7233920</wp:posOffset>
            </wp:positionV>
            <wp:extent cx="7518400" cy="494187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18400" cy="4941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318" w:val="left"/>
        </w:tabs>
        <w:autoSpaceDE w:val="0"/>
        <w:widowControl/>
        <w:spacing w:line="245" w:lineRule="auto" w:before="172" w:after="0"/>
        <w:ind w:left="182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6.1.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Penawaran Pelaksana Pekerjaan yang diajukan harus sesuai dengan ketentuan yang tercantum dala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Lampiran B Ruang Lingkup.</w:t>
      </w:r>
    </w:p>
    <w:p>
      <w:pPr>
        <w:autoSpaceDN w:val="0"/>
        <w:tabs>
          <w:tab w:pos="2318" w:val="left"/>
          <w:tab w:pos="3212" w:val="left"/>
        </w:tabs>
        <w:autoSpaceDE w:val="0"/>
        <w:widowControl/>
        <w:spacing w:line="295" w:lineRule="auto" w:before="26" w:after="0"/>
        <w:ind w:left="182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6.2.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Dokumen teknis pendukung : </w:t>
      </w:r>
      <w:r>
        <w:br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6.2.1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Organisasi project dilengkapi dengan CV tenaga ahli berpengalaman dalam bidang pekerjaan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overhaul tangki </w:t>
      </w:r>
      <w:r>
        <w:br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6.2.2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Time frame schedule project </w:t>
      </w:r>
      <w:r>
        <w:br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6.2.3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HSSE plan yang berisi: </w:t>
      </w:r>
      <w:r>
        <w:br/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6.2.3.1.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Informasi umum </w:t>
      </w:r>
      <w:r>
        <w:br/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6.2.3.2.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Informasi khusus </w:t>
      </w:r>
      <w:r>
        <w:br/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6.2.3.3.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Key Performance Indicator </w:t>
      </w:r>
      <w:r>
        <w:br/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6.2.3.4.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Job Safety Analysis (JSA) </w:t>
      </w:r>
      <w:r>
        <w:br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6.2.4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Dukungan material dari manufacture, antara lain: </w:t>
      </w:r>
      <w:r>
        <w:br/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6.2.4.1.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Cat/coating yang akan digunakan </w:t>
      </w:r>
      <w:r>
        <w:br/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6.2.4.2.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Chemical corrotion inhibitor untuk hydrotest tangki.</w:t>
      </w:r>
    </w:p>
    <w:p>
      <w:pPr>
        <w:autoSpaceDN w:val="0"/>
        <w:tabs>
          <w:tab w:pos="3212" w:val="left"/>
        </w:tabs>
        <w:autoSpaceDE w:val="0"/>
        <w:widowControl/>
        <w:spacing w:line="269" w:lineRule="auto" w:before="98" w:after="0"/>
        <w:ind w:left="2318" w:right="1152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6.2.5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Garansi letter selama 7 tahun dari manufacture untuk internal dan eksternal coating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6.2.6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Daftar peralatan pekerjaan yang akan digunakan.</w:t>
      </w:r>
    </w:p>
    <w:p>
      <w:pPr>
        <w:autoSpaceDN w:val="0"/>
        <w:tabs>
          <w:tab w:pos="2318" w:val="left"/>
          <w:tab w:pos="3212" w:val="left"/>
        </w:tabs>
        <w:autoSpaceDE w:val="0"/>
        <w:widowControl/>
        <w:spacing w:line="269" w:lineRule="auto" w:before="102" w:after="0"/>
        <w:ind w:left="1820" w:right="1584" w:firstLine="0"/>
        <w:jc w:val="left"/>
      </w:pP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6.2.7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Methode/prosedur pekerjaan serta acceptance kriteria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6.3.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Rincian penawaran harga mengikuti format Bill of Quantity (BOQ) dari PERUSAHAAN .</w:t>
      </w:r>
    </w:p>
    <w:p>
      <w:pPr>
        <w:autoSpaceDN w:val="0"/>
        <w:autoSpaceDE w:val="0"/>
        <w:widowControl/>
        <w:spacing w:line="233" w:lineRule="auto" w:before="180" w:after="0"/>
        <w:ind w:left="1426" w:right="0" w:firstLine="0"/>
        <w:jc w:val="left"/>
      </w:pP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7.</w:t>
      </w:r>
      <w:r>
        <w:rPr>
          <w:w w:val="98.63160889724205"/>
          <w:rFonts w:ascii="Liberation Sans" w:hAnsi="Liberation Sans" w:eastAsia="Liberation Sans"/>
          <w:b/>
          <w:i w:val="0"/>
          <w:color w:val="000000"/>
          <w:sz w:val="29"/>
        </w:rPr>
        <w:t>DELIVERABLES PEKERJAAN</w:t>
      </w:r>
    </w:p>
    <w:p>
      <w:pPr>
        <w:autoSpaceDN w:val="0"/>
        <w:autoSpaceDE w:val="0"/>
        <w:widowControl/>
        <w:spacing w:line="233" w:lineRule="auto" w:before="178" w:after="12"/>
        <w:ind w:left="178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Seluruh PEKERJAAN ini harus selesai dengan baik sesuai spesifikasi yang disyaratkan dan disera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4040"/>
        <w:gridCol w:w="4040"/>
        <w:gridCol w:w="4040"/>
      </w:tblGrid>
      <w:tr>
        <w:trPr>
          <w:trHeight w:hRule="exact" w:val="428"/>
        </w:trPr>
        <w:tc>
          <w:tcPr>
            <w:tcW w:type="dxa" w:w="141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90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terimakan kepada </w:t>
            </w:r>
            <w:r>
              <w:rPr>
                <w:w w:val="98.63160889724205"/>
                <w:rFonts w:ascii="Liberation Sans" w:hAnsi="Liberation Sans" w:eastAsia="Liberation Sans"/>
                <w:b/>
                <w:i w:val="0"/>
                <w:color w:val="000000"/>
                <w:sz w:val="29"/>
              </w:rPr>
              <w:t>PERUSAHAAN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 dengan rincian:</w:t>
            </w:r>
          </w:p>
        </w:tc>
      </w:tr>
      <w:tr>
        <w:trPr>
          <w:trHeight w:hRule="exact" w:val="520"/>
        </w:trPr>
        <w:tc>
          <w:tcPr>
            <w:tcW w:type="dxa" w:w="5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1412" w:firstLine="0"/>
              <w:jc w:val="right"/>
            </w:pPr>
            <w:r>
              <w:rPr>
                <w:w w:val="98.63160889724205"/>
                <w:rFonts w:ascii="Liberation Sans" w:hAnsi="Liberation Sans" w:eastAsia="Liberation Sans"/>
                <w:b/>
                <w:i w:val="0"/>
                <w:color w:val="000000"/>
                <w:sz w:val="29"/>
              </w:rPr>
              <w:t xml:space="preserve">Deliverables </w:t>
            </w:r>
          </w:p>
        </w:tc>
        <w:tc>
          <w:tcPr>
            <w:tcW w:type="dxa" w:w="4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0" w:firstLine="0"/>
              <w:jc w:val="center"/>
            </w:pPr>
            <w:r>
              <w:rPr>
                <w:w w:val="98.63160889724205"/>
                <w:rFonts w:ascii="Liberation Sans" w:hAnsi="Liberation Sans" w:eastAsia="Liberation Sans"/>
                <w:b/>
                <w:i w:val="0"/>
                <w:color w:val="000000"/>
                <w:sz w:val="29"/>
              </w:rPr>
              <w:t xml:space="preserve">Evidence </w:t>
            </w:r>
          </w:p>
        </w:tc>
        <w:tc>
          <w:tcPr>
            <w:tcW w:type="dxa" w:w="4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1640" w:firstLine="0"/>
              <w:jc w:val="right"/>
            </w:pPr>
            <w:r>
              <w:rPr>
                <w:w w:val="98.63160889724205"/>
                <w:rFonts w:ascii="Liberation Sans" w:hAnsi="Liberation Sans" w:eastAsia="Liberation Sans"/>
                <w:b/>
                <w:i w:val="0"/>
                <w:color w:val="000000"/>
                <w:sz w:val="29"/>
              </w:rPr>
              <w:t>Batas Waktu</w:t>
            </w:r>
          </w:p>
        </w:tc>
      </w:tr>
      <w:tr>
        <w:trPr>
          <w:trHeight w:hRule="exact" w:val="8110"/>
        </w:trPr>
        <w:tc>
          <w:tcPr>
            <w:tcW w:type="dxa" w:w="141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08" w:val="left"/>
                <w:tab w:pos="4366" w:val="left"/>
                <w:tab w:pos="9580" w:val="left"/>
                <w:tab w:pos="11550" w:val="left"/>
              </w:tabs>
              <w:autoSpaceDE w:val="0"/>
              <w:widowControl/>
              <w:spacing w:line="233" w:lineRule="auto" w:before="132" w:after="0"/>
              <w:ind w:left="1196" w:right="0" w:firstLine="0"/>
              <w:jc w:val="left"/>
            </w:pP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 xml:space="preserve">Menyediakan </w:t>
            </w:r>
            <w:r>
              <w:tab/>
            </w: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 xml:space="preserve">PERSONIL </w:t>
            </w: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 xml:space="preserve">PERSONIL KONTRAKTOR yang memenuhi </w:t>
            </w: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 xml:space="preserve">Selama </w:t>
            </w:r>
            <w:r>
              <w:tab/>
            </w: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>pelaksanaan</w:t>
            </w:r>
          </w:p>
          <w:p>
            <w:pPr>
              <w:autoSpaceDN w:val="0"/>
              <w:autoSpaceDE w:val="0"/>
              <w:widowControl/>
              <w:spacing w:line="235" w:lineRule="auto" w:before="4108" w:after="0"/>
              <w:ind w:left="1162" w:right="0" w:firstLine="0"/>
              <w:jc w:val="left"/>
            </w:pP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>Menyediakan</w:t>
            </w:r>
            <w:r>
              <w:rPr>
                <w:w w:val="101.05769817645734"/>
                <w:rFonts w:ascii="Liberation Sans" w:hAnsi="Liberation Sans" w:eastAsia="Liberation Sans"/>
                <w:b/>
                <w:i w:val="0"/>
                <w:color w:val="000000"/>
                <w:sz w:val="26"/>
              </w:rPr>
              <w:t>material</w:t>
            </w: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 xml:space="preserve"> atas</w:t>
            </w:r>
          </w:p>
          <w:p>
            <w:pPr>
              <w:autoSpaceDN w:val="0"/>
              <w:autoSpaceDE w:val="0"/>
              <w:widowControl/>
              <w:spacing w:line="233" w:lineRule="auto" w:before="66" w:after="0"/>
              <w:ind w:left="1162" w:right="0" w:firstLine="0"/>
              <w:jc w:val="left"/>
            </w:pP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>PEKERJAAN sesuai dengan</w:t>
            </w:r>
          </w:p>
          <w:p>
            <w:pPr>
              <w:autoSpaceDN w:val="0"/>
              <w:autoSpaceDE w:val="0"/>
              <w:widowControl/>
              <w:spacing w:line="233" w:lineRule="auto" w:before="68" w:after="0"/>
              <w:ind w:left="1162" w:right="0" w:firstLine="0"/>
              <w:jc w:val="left"/>
            </w:pP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>KONTRAK dan atau Bill Of</w:t>
            </w:r>
          </w:p>
          <w:p>
            <w:pPr>
              <w:autoSpaceDN w:val="0"/>
              <w:autoSpaceDE w:val="0"/>
              <w:widowControl/>
              <w:spacing w:line="233" w:lineRule="auto" w:before="68" w:after="0"/>
              <w:ind w:left="1162" w:right="0" w:firstLine="0"/>
              <w:jc w:val="left"/>
            </w:pP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>Quantity.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0" w:right="5346" w:firstLine="0"/>
              <w:jc w:val="right"/>
            </w:pP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>1.</w:t>
            </w: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>Ijin Masuk Material (IMB) ke kilang.</w:t>
            </w:r>
          </w:p>
          <w:p>
            <w:pPr>
              <w:autoSpaceDN w:val="0"/>
              <w:autoSpaceDE w:val="0"/>
              <w:widowControl/>
              <w:spacing w:line="233" w:lineRule="auto" w:before="22" w:after="0"/>
              <w:ind w:left="0" w:right="5242" w:firstLine="0"/>
              <w:jc w:val="right"/>
            </w:pP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>2.</w:t>
            </w: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>Berita Acara Pemeriksaan material .</w:t>
            </w:r>
          </w:p>
          <w:p>
            <w:pPr>
              <w:autoSpaceDN w:val="0"/>
              <w:tabs>
                <w:tab w:pos="4634" w:val="left"/>
              </w:tabs>
              <w:autoSpaceDE w:val="0"/>
              <w:widowControl/>
              <w:spacing w:line="528" w:lineRule="auto" w:before="0" w:after="0"/>
              <w:ind w:left="4356" w:right="38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4"/>
              </w:rPr>
              <w:t xml:space="preserve">3. </w:t>
            </w: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 xml:space="preserve">Dokumen lainnya sesuai dengan petunjuk dari </w:t>
            </w:r>
            <w:r>
              <w:br/>
            </w: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>yang berlaku di PERUSAHAAN.</w:t>
            </w:r>
          </w:p>
          <w:p>
            <w:pPr>
              <w:autoSpaceDN w:val="0"/>
              <w:autoSpaceDE w:val="0"/>
              <w:widowControl/>
              <w:spacing w:line="233" w:lineRule="auto" w:before="20" w:after="0"/>
              <w:ind w:left="0" w:right="6282" w:firstLine="0"/>
              <w:jc w:val="right"/>
            </w:pP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>Pengawas PERUSAHAAN.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58.0" w:type="dxa"/>
            </w:tblPr>
            <w:tblGrid>
              <w:gridCol w:w="14120"/>
            </w:tblGrid>
            <w:tr>
              <w:trPr>
                <w:trHeight w:hRule="exact" w:val="7766"/>
              </w:trPr>
              <w:tc>
                <w:tcPr>
                  <w:tcW w:type="dxa" w:w="5962"/>
                  <w:tcBorders>
                    <w:start w:sz="13.303799629211426" w:val="single" w:color="#BFBFBF"/>
                    <w:top w:sz="13.303799629211426" w:val="single" w:color="#BFBFBF"/>
                    <w:bottom w:sz="13.303799629211426" w:val="single" w:color="#BFBFB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86.0000000000002" w:type="dxa"/>
                  </w:tblPr>
                  <w:tblGrid>
                    <w:gridCol w:w="1987"/>
                    <w:gridCol w:w="1987"/>
                    <w:gridCol w:w="1987"/>
                  </w:tblGrid>
                  <w:tr>
                    <w:trPr>
                      <w:trHeight w:hRule="exact" w:val="392"/>
                    </w:trPr>
                    <w:tc>
                      <w:tcPr>
                        <w:tcW w:type="dxa" w:w="2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60" w:after="0"/>
                          <w:ind w:left="0" w:right="138" w:firstLine="0"/>
                          <w:jc w:val="right"/>
                        </w:pPr>
                        <w:r>
                          <w:rPr>
                            <w:w w:val="98.54665685583043"/>
                            <w:rFonts w:ascii="Liberation Sans" w:hAnsi="Liberation Sans" w:eastAsia="Liberation Sans"/>
                            <w:b w:val="0"/>
                            <w:i w:val="0"/>
                            <w:color w:val="000000"/>
                            <w:sz w:val="27"/>
                          </w:rPr>
                          <w:t xml:space="preserve">pekerjaan </w:t>
                        </w:r>
                      </w:p>
                    </w:tc>
                    <w:tc>
                      <w:tcPr>
                        <w:tcW w:type="dxa" w:w="11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w w:val="98.54665685583043"/>
                            <w:rFonts w:ascii="Liberation Sans" w:hAnsi="Liberation Sans" w:eastAsia="Liberation Sans"/>
                            <w:b w:val="0"/>
                            <w:i w:val="0"/>
                            <w:color w:val="000000"/>
                            <w:sz w:val="27"/>
                          </w:rPr>
                          <w:t xml:space="preserve">hingga </w:t>
                        </w:r>
                      </w:p>
                    </w:tc>
                    <w:tc>
                      <w:tcPr>
                        <w:tcW w:type="dxa" w:w="1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60" w:after="0"/>
                          <w:ind w:left="160" w:right="0" w:firstLine="0"/>
                          <w:jc w:val="left"/>
                        </w:pPr>
                        <w:r>
                          <w:rPr>
                            <w:w w:val="98.54665685583043"/>
                            <w:rFonts w:ascii="Liberation Sans" w:hAnsi="Liberation Sans" w:eastAsia="Liberation Sans"/>
                            <w:b w:val="0"/>
                            <w:i w:val="0"/>
                            <w:color w:val="000000"/>
                            <w:sz w:val="27"/>
                          </w:rPr>
                          <w:t>selesai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33" w:lineRule="auto" w:before="34" w:after="0"/>
                    <w:ind w:left="0" w:right="0" w:firstLine="0"/>
                    <w:jc w:val="center"/>
                  </w:pPr>
                  <w:r>
                    <w:rPr>
                      <w:w w:val="98.54665685583043"/>
                      <w:rFonts w:ascii="Liberation Sans" w:hAnsi="Liberation Sans" w:eastAsia="Liberation Sans"/>
                      <w:b w:val="0"/>
                      <w:i w:val="0"/>
                      <w:color w:val="000000"/>
                      <w:sz w:val="27"/>
                    </w:rPr>
                    <w:t>sesuai dengan kebutuhan.</w:t>
                  </w:r>
                </w:p>
                <w:p>
                  <w:pPr>
                    <w:autoSpaceDN w:val="0"/>
                    <w:tabs>
                      <w:tab w:pos="3376" w:val="left"/>
                    </w:tabs>
                    <w:autoSpaceDE w:val="0"/>
                    <w:widowControl/>
                    <w:spacing w:line="233" w:lineRule="auto" w:before="1064" w:after="34"/>
                    <w:ind w:left="1406" w:right="0" w:firstLine="0"/>
                    <w:jc w:val="left"/>
                  </w:pPr>
                  <w:r>
                    <w:rPr>
                      <w:w w:val="98.54665685583043"/>
                      <w:rFonts w:ascii="Liberation Sans" w:hAnsi="Liberation Sans" w:eastAsia="Liberation Sans"/>
                      <w:b w:val="0"/>
                      <w:i w:val="0"/>
                      <w:color w:val="000000"/>
                      <w:sz w:val="27"/>
                    </w:rPr>
                    <w:t xml:space="preserve">Selama </w:t>
                  </w:r>
                  <w:r>
                    <w:tab/>
                  </w:r>
                  <w:r>
                    <w:rPr>
                      <w:w w:val="98.54665685583043"/>
                      <w:rFonts w:ascii="Liberation Sans" w:hAnsi="Liberation Sans" w:eastAsia="Liberation Sans"/>
                      <w:b w:val="0"/>
                      <w:i w:val="0"/>
                      <w:color w:val="000000"/>
                      <w:sz w:val="27"/>
                    </w:rPr>
                    <w:t>pelaksanaan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86.0000000000002" w:type="dxa"/>
                  </w:tblPr>
                  <w:tblGrid>
                    <w:gridCol w:w="1987"/>
                    <w:gridCol w:w="1987"/>
                    <w:gridCol w:w="1987"/>
                  </w:tblGrid>
                  <w:tr>
                    <w:trPr>
                      <w:trHeight w:hRule="exact" w:val="366"/>
                    </w:trPr>
                    <w:tc>
                      <w:tcPr>
                        <w:tcW w:type="dxa" w:w="2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34" w:after="0"/>
                          <w:ind w:left="0" w:right="138" w:firstLine="0"/>
                          <w:jc w:val="right"/>
                        </w:pPr>
                        <w:r>
                          <w:rPr>
                            <w:w w:val="98.54665685583043"/>
                            <w:rFonts w:ascii="Liberation Sans" w:hAnsi="Liberation Sans" w:eastAsia="Liberation Sans"/>
                            <w:b w:val="0"/>
                            <w:i w:val="0"/>
                            <w:color w:val="000000"/>
                            <w:sz w:val="27"/>
                          </w:rPr>
                          <w:t xml:space="preserve">pekerjaan </w:t>
                        </w:r>
                      </w:p>
                    </w:tc>
                    <w:tc>
                      <w:tcPr>
                        <w:tcW w:type="dxa" w:w="11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34" w:after="0"/>
                          <w:ind w:left="0" w:right="0" w:firstLine="0"/>
                          <w:jc w:val="center"/>
                        </w:pPr>
                        <w:r>
                          <w:rPr>
                            <w:w w:val="98.54665685583043"/>
                            <w:rFonts w:ascii="Liberation Sans" w:hAnsi="Liberation Sans" w:eastAsia="Liberation Sans"/>
                            <w:b w:val="0"/>
                            <w:i w:val="0"/>
                            <w:color w:val="000000"/>
                            <w:sz w:val="27"/>
                          </w:rPr>
                          <w:t xml:space="preserve">hingga </w:t>
                        </w:r>
                      </w:p>
                    </w:tc>
                    <w:tc>
                      <w:tcPr>
                        <w:tcW w:type="dxa" w:w="1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34" w:after="0"/>
                          <w:ind w:left="160" w:right="0" w:firstLine="0"/>
                          <w:jc w:val="left"/>
                        </w:pPr>
                        <w:r>
                          <w:rPr>
                            <w:w w:val="98.54665685583043"/>
                            <w:rFonts w:ascii="Liberation Sans" w:hAnsi="Liberation Sans" w:eastAsia="Liberation Sans"/>
                            <w:b w:val="0"/>
                            <w:i w:val="0"/>
                            <w:color w:val="000000"/>
                            <w:sz w:val="27"/>
                          </w:rPr>
                          <w:t>selesai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33" w:lineRule="auto" w:before="34" w:after="1226"/>
                    <w:ind w:left="0" w:right="0" w:firstLine="0"/>
                    <w:jc w:val="center"/>
                  </w:pPr>
                  <w:r>
                    <w:rPr>
                      <w:w w:val="98.54665685583043"/>
                      <w:rFonts w:ascii="Liberation Sans" w:hAnsi="Liberation Sans" w:eastAsia="Liberation Sans"/>
                      <w:b w:val="0"/>
                      <w:i w:val="0"/>
                      <w:color w:val="000000"/>
                      <w:sz w:val="27"/>
                    </w:rPr>
                    <w:t>sesuai dengan kebutuhan.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86.0000000000002" w:type="dxa"/>
                  </w:tblPr>
                  <w:tblGrid>
                    <w:gridCol w:w="1987"/>
                    <w:gridCol w:w="1987"/>
                    <w:gridCol w:w="1987"/>
                  </w:tblGrid>
                  <w:tr>
                    <w:trPr>
                      <w:trHeight w:hRule="exact" w:val="392"/>
                    </w:trPr>
                    <w:tc>
                      <w:tcPr>
                        <w:tcW w:type="dxa" w:w="18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60" w:after="0"/>
                          <w:ind w:left="0" w:right="124" w:firstLine="0"/>
                          <w:jc w:val="right"/>
                        </w:pPr>
                        <w:r>
                          <w:rPr>
                            <w:w w:val="98.54665685583043"/>
                            <w:rFonts w:ascii="Liberation Sans" w:hAnsi="Liberation Sans" w:eastAsia="Liberation Sans"/>
                            <w:b w:val="0"/>
                            <w:i w:val="0"/>
                            <w:color w:val="000000"/>
                            <w:sz w:val="27"/>
                          </w:rPr>
                          <w:t xml:space="preserve">Selama </w:t>
                        </w:r>
                      </w:p>
                    </w:tc>
                    <w:tc>
                      <w:tcPr>
                        <w:tcW w:type="dxa" w:w="1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w w:val="98.54665685583043"/>
                            <w:rFonts w:ascii="Liberation Sans" w:hAnsi="Liberation Sans" w:eastAsia="Liberation Sans"/>
                            <w:b w:val="0"/>
                            <w:i w:val="0"/>
                            <w:color w:val="000000"/>
                            <w:sz w:val="27"/>
                          </w:rPr>
                          <w:t xml:space="preserve">pelaksanaan </w:t>
                        </w:r>
                      </w:p>
                    </w:tc>
                    <w:tc>
                      <w:tcPr>
                        <w:tcW w:type="dxa" w:w="10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60" w:after="0"/>
                          <w:ind w:left="152" w:right="0" w:firstLine="0"/>
                          <w:jc w:val="left"/>
                        </w:pPr>
                        <w:r>
                          <w:rPr>
                            <w:w w:val="98.54665685583043"/>
                            <w:rFonts w:ascii="Liberation Sans" w:hAnsi="Liberation Sans" w:eastAsia="Liberation Sans"/>
                            <w:b w:val="0"/>
                            <w:i w:val="0"/>
                            <w:color w:val="000000"/>
                            <w:sz w:val="27"/>
                          </w:rPr>
                          <w:t>dan</w:t>
                        </w:r>
                      </w:p>
                    </w:tc>
                  </w:tr>
                </w:tbl>
                <w:p>
                  <w:pPr>
                    <w:autoSpaceDN w:val="0"/>
                    <w:tabs>
                      <w:tab w:pos="3700" w:val="left"/>
                    </w:tabs>
                    <w:autoSpaceDE w:val="0"/>
                    <w:widowControl/>
                    <w:spacing w:line="233" w:lineRule="auto" w:before="34" w:after="0"/>
                    <w:ind w:left="1406" w:right="0" w:firstLine="0"/>
                    <w:jc w:val="left"/>
                  </w:pPr>
                  <w:r>
                    <w:rPr>
                      <w:w w:val="98.54665685583043"/>
                      <w:rFonts w:ascii="Liberation Sans" w:hAnsi="Liberation Sans" w:eastAsia="Liberation Sans"/>
                      <w:b w:val="0"/>
                      <w:i w:val="0"/>
                      <w:color w:val="000000"/>
                      <w:sz w:val="27"/>
                    </w:rPr>
                    <w:t xml:space="preserve">terpenuhinya </w:t>
                  </w:r>
                  <w:r>
                    <w:tab/>
                  </w:r>
                  <w:r>
                    <w:rPr>
                      <w:w w:val="98.54665685583043"/>
                      <w:rFonts w:ascii="Liberation Sans" w:hAnsi="Liberation Sans" w:eastAsia="Liberation Sans"/>
                      <w:b w:val="0"/>
                      <w:i w:val="0"/>
                      <w:color w:val="000000"/>
                      <w:sz w:val="27"/>
                    </w:rPr>
                    <w:t>kebutuhan</w:t>
                  </w:r>
                </w:p>
                <w:p>
                  <w:pPr>
                    <w:autoSpaceDN w:val="0"/>
                    <w:tabs>
                      <w:tab w:pos="2898" w:val="left"/>
                      <w:tab w:pos="4080" w:val="left"/>
                    </w:tabs>
                    <w:autoSpaceDE w:val="0"/>
                    <w:widowControl/>
                    <w:spacing w:line="233" w:lineRule="auto" w:before="68" w:after="0"/>
                    <w:ind w:left="1406" w:right="0" w:firstLine="0"/>
                    <w:jc w:val="left"/>
                  </w:pPr>
                  <w:r>
                    <w:rPr>
                      <w:w w:val="98.54665685583043"/>
                      <w:rFonts w:ascii="Liberation Sans" w:hAnsi="Liberation Sans" w:eastAsia="Liberation Sans"/>
                      <w:b w:val="0"/>
                      <w:i w:val="0"/>
                      <w:color w:val="000000"/>
                      <w:sz w:val="27"/>
                    </w:rPr>
                    <w:t xml:space="preserve">pekerjaan </w:t>
                  </w:r>
                  <w:r>
                    <w:tab/>
                  </w:r>
                  <w:r>
                    <w:rPr>
                      <w:w w:val="98.54665685583043"/>
                      <w:rFonts w:ascii="Liberation Sans" w:hAnsi="Liberation Sans" w:eastAsia="Liberation Sans"/>
                      <w:b w:val="0"/>
                      <w:i w:val="0"/>
                      <w:color w:val="000000"/>
                      <w:sz w:val="27"/>
                    </w:rPr>
                    <w:t xml:space="preserve">sampai </w:t>
                  </w:r>
                  <w:r>
                    <w:tab/>
                  </w:r>
                  <w:r>
                    <w:rPr>
                      <w:w w:val="98.54665685583043"/>
                      <w:rFonts w:ascii="Liberation Sans" w:hAnsi="Liberation Sans" w:eastAsia="Liberation Sans"/>
                      <w:b w:val="0"/>
                      <w:i w:val="0"/>
                      <w:color w:val="000000"/>
                      <w:sz w:val="27"/>
                    </w:rPr>
                    <w:t>dengan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68" w:after="0"/>
                    <w:ind w:left="1406" w:right="0" w:firstLine="0"/>
                    <w:jc w:val="left"/>
                  </w:pPr>
                  <w:r>
                    <w:rPr>
                      <w:w w:val="98.54665685583043"/>
                      <w:rFonts w:ascii="Liberation Sans" w:hAnsi="Liberation Sans" w:eastAsia="Liberation Sans"/>
                      <w:b w:val="0"/>
                      <w:i w:val="0"/>
                      <w:color w:val="000000"/>
                      <w:sz w:val="27"/>
                    </w:rPr>
                    <w:t>diterima dengan baik oleh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68" w:after="1050"/>
                    <w:ind w:left="1406" w:right="0" w:firstLine="0"/>
                    <w:jc w:val="left"/>
                  </w:pPr>
                  <w:r>
                    <w:rPr>
                      <w:w w:val="98.54665685583043"/>
                      <w:rFonts w:ascii="Liberation Sans" w:hAnsi="Liberation Sans" w:eastAsia="Liberation Sans"/>
                      <w:b w:val="0"/>
                      <w:i w:val="0"/>
                      <w:color w:val="000000"/>
                      <w:sz w:val="27"/>
                    </w:rPr>
                    <w:t>PERUSAHAAN.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46.00000000000023" w:type="dxa"/>
                  </w:tblPr>
                  <w:tblGrid>
                    <w:gridCol w:w="1987"/>
                    <w:gridCol w:w="1987"/>
                    <w:gridCol w:w="1987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13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iberation Sans" w:hAnsi="Liberation Sans" w:eastAsia="Liberation Sans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STATUS </w:t>
                        </w:r>
                      </w:p>
                    </w:tc>
                    <w:tc>
                      <w:tcPr>
                        <w:tcW w:type="dxa" w:w="2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iberation Sans" w:hAnsi="Liberation Sans" w:eastAsia="Liberation Sans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KONTRAKTOR </w:t>
                        </w:r>
                      </w:p>
                    </w:tc>
                    <w:tc>
                      <w:tcPr>
                        <w:tcW w:type="dxa" w:w="19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60" w:after="0"/>
                          <w:ind w:left="172" w:right="0" w:firstLine="0"/>
                          <w:jc w:val="left"/>
                        </w:pPr>
                        <w:r>
                          <w:rPr>
                            <w:rFonts w:ascii="Liberation Sans" w:hAnsi="Liberation Sans" w:eastAsia="Liberation Sans"/>
                            <w:b w:val="0"/>
                            <w:i w:val="0"/>
                            <w:color w:val="000000"/>
                            <w:sz w:val="24"/>
                          </w:rPr>
                          <w:t>PERTAMINA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33" w:lineRule="auto" w:before="16" w:after="0"/>
                    <w:ind w:left="292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>Rev.Final</w:t>
                  </w:r>
                </w:p>
              </w:tc>
            </w:tr>
          </w:tbl>
          <w:p>
            <w:pPr>
              <w:autoSpaceDN w:val="0"/>
              <w:tabs>
                <w:tab w:pos="3890" w:val="left"/>
                <w:tab w:pos="4366" w:val="left"/>
              </w:tabs>
              <w:autoSpaceDE w:val="0"/>
              <w:widowControl/>
              <w:spacing w:line="233" w:lineRule="auto" w:before="0" w:after="0"/>
              <w:ind w:left="1196" w:right="0" w:firstLine="0"/>
              <w:jc w:val="left"/>
            </w:pP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 xml:space="preserve">KONTRAKTOR </w:t>
            </w:r>
            <w:r>
              <w:tab/>
            </w: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 xml:space="preserve">yang </w:t>
            </w: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>syarat dibuktikan dengan Curriculum Vitae / Surat</w:t>
            </w:r>
          </w:p>
          <w:p>
            <w:pPr>
              <w:autoSpaceDN w:val="0"/>
              <w:autoSpaceDE w:val="0"/>
              <w:widowControl/>
              <w:spacing w:line="233" w:lineRule="auto" w:before="70" w:after="0"/>
              <w:ind w:left="1196" w:right="0" w:firstLine="0"/>
              <w:jc w:val="left"/>
            </w:pP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 xml:space="preserve">memenuhi persyaratan yang </w:t>
            </w: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>Pengalaman Kerja / Sertifikat kompetensi yang</w:t>
            </w:r>
          </w:p>
          <w:p>
            <w:pPr>
              <w:autoSpaceDN w:val="0"/>
              <w:autoSpaceDE w:val="0"/>
              <w:widowControl/>
              <w:spacing w:line="233" w:lineRule="auto" w:before="70" w:after="0"/>
              <w:ind w:left="1196" w:right="0" w:firstLine="0"/>
              <w:jc w:val="left"/>
            </w:pP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 xml:space="preserve">ditentukan dalam KONTRAK </w:t>
            </w: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>masih berlaku.</w:t>
            </w:r>
          </w:p>
          <w:p>
            <w:pPr>
              <w:autoSpaceDN w:val="0"/>
              <w:autoSpaceDE w:val="0"/>
              <w:widowControl/>
              <w:spacing w:line="233" w:lineRule="auto" w:before="70" w:after="0"/>
              <w:ind w:left="1196" w:right="0" w:firstLine="0"/>
              <w:jc w:val="left"/>
            </w:pP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>dan atau PERUSAHAAN.</w:t>
            </w:r>
          </w:p>
          <w:p>
            <w:pPr>
              <w:autoSpaceDN w:val="0"/>
              <w:tabs>
                <w:tab w:pos="3118" w:val="left"/>
                <w:tab w:pos="4378" w:val="left"/>
              </w:tabs>
              <w:autoSpaceDE w:val="0"/>
              <w:widowControl/>
              <w:spacing w:line="235" w:lineRule="auto" w:before="332" w:after="0"/>
              <w:ind w:left="1162" w:right="0" w:firstLine="0"/>
              <w:jc w:val="left"/>
            </w:pP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 xml:space="preserve">Menyediakan </w:t>
            </w:r>
            <w:r>
              <w:tab/>
            </w:r>
            <w:r>
              <w:rPr>
                <w:w w:val="101.05769817645734"/>
                <w:rFonts w:ascii="Liberation Sans" w:hAnsi="Liberation Sans" w:eastAsia="Liberation Sans"/>
                <w:b/>
                <w:i w:val="0"/>
                <w:color w:val="000000"/>
                <w:sz w:val="26"/>
              </w:rPr>
              <w:t xml:space="preserve">peralatan </w:t>
            </w: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>1.</w:t>
            </w: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>Telah dilakukan pemeriksaan dan kondisi</w:t>
            </w:r>
          </w:p>
          <w:p>
            <w:pPr>
              <w:autoSpaceDN w:val="0"/>
              <w:autoSpaceDE w:val="0"/>
              <w:widowControl/>
              <w:spacing w:line="274" w:lineRule="auto" w:before="16" w:after="0"/>
              <w:ind w:left="1162" w:right="0" w:firstLine="0"/>
              <w:jc w:val="left"/>
            </w:pP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 xml:space="preserve">sesuai dengan persyaratan </w:t>
            </w: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>dinyatakan LAIK pakai dari HSSE / Pengawas</w:t>
            </w:r>
          </w:p>
          <w:p>
            <w:pPr>
              <w:autoSpaceDN w:val="0"/>
              <w:tabs>
                <w:tab w:pos="2138" w:val="left"/>
                <w:tab w:pos="3900" w:val="left"/>
                <w:tab w:pos="4634" w:val="left"/>
              </w:tabs>
              <w:autoSpaceDE w:val="0"/>
              <w:widowControl/>
              <w:spacing w:line="307" w:lineRule="auto" w:before="0" w:after="0"/>
              <w:ind w:left="1162" w:right="0" w:firstLine="0"/>
              <w:jc w:val="left"/>
            </w:pP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 xml:space="preserve">dan </w:t>
            </w:r>
            <w:r>
              <w:tab/>
            </w: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 xml:space="preserve">spesifikasi </w:t>
            </w:r>
            <w:r>
              <w:tab/>
            </w: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 xml:space="preserve">yang </w:t>
            </w:r>
            <w:r>
              <w:tab/>
            </w: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>PERUSAHAAN</w:t>
            </w:r>
          </w:p>
          <w:p>
            <w:pPr>
              <w:autoSpaceDN w:val="0"/>
              <w:autoSpaceDE w:val="0"/>
              <w:widowControl/>
              <w:spacing w:line="346" w:lineRule="auto" w:before="0" w:after="0"/>
              <w:ind w:left="1162" w:right="0" w:firstLine="0"/>
              <w:jc w:val="left"/>
            </w:pP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 xml:space="preserve">ditetapkan dalam KONTRAK </w:t>
            </w: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>2.</w:t>
            </w: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>Sertifikat LAIK operasi dari DEPANEKER /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0" w:right="8554" w:firstLine="0"/>
              <w:jc w:val="right"/>
            </w:pP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>MIGAS.</w:t>
            </w:r>
          </w:p>
          <w:p>
            <w:pPr>
              <w:autoSpaceDN w:val="0"/>
              <w:tabs>
                <w:tab w:pos="4378" w:val="left"/>
              </w:tabs>
              <w:autoSpaceDE w:val="0"/>
              <w:widowControl/>
              <w:spacing w:line="331" w:lineRule="auto" w:before="0" w:after="0"/>
              <w:ind w:left="1162" w:right="0" w:firstLine="0"/>
              <w:jc w:val="left"/>
            </w:pP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 xml:space="preserve">dan atau PERUSAHAAN.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4"/>
              </w:rPr>
              <w:t xml:space="preserve">3. </w:t>
            </w: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>Dokumen lainnya sesuai dengan peraturan</w:t>
            </w:r>
          </w:p>
        </w:tc>
      </w:tr>
    </w:tbl>
    <w:p>
      <w:pPr>
        <w:autoSpaceDN w:val="0"/>
        <w:tabs>
          <w:tab w:pos="11664" w:val="left"/>
        </w:tabs>
        <w:autoSpaceDE w:val="0"/>
        <w:widowControl/>
        <w:spacing w:line="262" w:lineRule="auto" w:before="10" w:after="0"/>
        <w:ind w:left="1426" w:right="1872" w:firstLine="0"/>
        <w:jc w:val="left"/>
      </w:pPr>
      <w:r>
        <w:rPr>
          <w:w w:val="97.40281105041504"/>
          <w:rFonts w:ascii="Liberation Serif" w:hAnsi="Liberation Serif" w:eastAsia="Liberation Serif"/>
          <w:b w:val="0"/>
          <w:i w:val="0"/>
          <w:color w:val="000000"/>
          <w:sz w:val="14"/>
        </w:rPr>
        <w:t xml:space="preserve">&lt;AN\ OH Tanki 041T-314_2024_\1. 20240910 Lampiran B Lingkup Kerja Overhaul Tangki 041T314 Rev-Final&gt; 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5"/>
        </w:rPr>
        <w:t>Hal 22 dari 27</w:t>
      </w:r>
    </w:p>
    <w:p>
      <w:pPr>
        <w:sectPr>
          <w:pgSz w:w="15000" w:h="212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1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1193800</wp:posOffset>
            </wp:positionH>
            <wp:positionV relativeFrom="page">
              <wp:posOffset>886460</wp:posOffset>
            </wp:positionV>
            <wp:extent cx="7518400" cy="711713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18400" cy="7117137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2424"/>
        <w:gridCol w:w="2424"/>
        <w:gridCol w:w="2424"/>
        <w:gridCol w:w="2424"/>
        <w:gridCol w:w="2424"/>
      </w:tblGrid>
      <w:tr>
        <w:trPr>
          <w:trHeight w:hRule="exact" w:val="364"/>
        </w:trPr>
        <w:tc>
          <w:tcPr>
            <w:tcW w:type="dxa" w:w="2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218" w:firstLine="0"/>
              <w:jc w:val="right"/>
            </w:pP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 xml:space="preserve">Melakukan </w:t>
            </w:r>
          </w:p>
        </w:tc>
        <w:tc>
          <w:tcPr>
            <w:tcW w:type="dxa" w:w="109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222" w:right="0" w:firstLine="0"/>
              <w:jc w:val="left"/>
            </w:pP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 xml:space="preserve">PEKERJAAN </w:t>
            </w: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>1.</w:t>
            </w: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 xml:space="preserve">Dokumen Engineering (engineering drawing, </w:t>
            </w: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>Selama PEKERJAAN sebagai</w:t>
            </w:r>
          </w:p>
        </w:tc>
      </w:tr>
      <w:tr>
        <w:trPr>
          <w:trHeight w:hRule="exact" w:val="340"/>
        </w:trPr>
        <w:tc>
          <w:tcPr>
            <w:tcW w:type="dxa" w:w="44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1022" w:right="0" w:firstLine="0"/>
              <w:jc w:val="left"/>
            </w:pP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>engineering / re-engineering.</w:t>
            </w:r>
          </w:p>
        </w:tc>
        <w:tc>
          <w:tcPr>
            <w:tcW w:type="dxa" w:w="6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0" w:after="0"/>
              <w:ind w:left="18" w:right="0" w:firstLine="0"/>
              <w:jc w:val="left"/>
            </w:pP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 xml:space="preserve">data sheet material, prosedur pekerjaan, </w:t>
            </w: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 xml:space="preserve">dasar </w:t>
            </w:r>
          </w:p>
        </w:tc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312" w:right="0" w:firstLine="0"/>
              <w:jc w:val="left"/>
            </w:pP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 xml:space="preserve">untuk </w:t>
            </w:r>
          </w:p>
        </w:tc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188" w:right="0" w:firstLine="0"/>
              <w:jc w:val="left"/>
            </w:pP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>proses</w:t>
            </w:r>
          </w:p>
        </w:tc>
      </w:tr>
      <w:tr>
        <w:trPr>
          <w:trHeight w:hRule="exact" w:val="936"/>
        </w:trPr>
        <w:tc>
          <w:tcPr>
            <w:tcW w:type="dxa" w:w="1190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440" w:val="left"/>
                <w:tab w:pos="11220" w:val="left"/>
              </w:tabs>
              <w:autoSpaceDE w:val="0"/>
              <w:widowControl/>
              <w:spacing w:line="310" w:lineRule="auto" w:before="0" w:after="0"/>
              <w:ind w:left="4458" w:right="0" w:firstLine="0"/>
              <w:jc w:val="left"/>
            </w:pP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 xml:space="preserve">QA/QC, dll) hingga Approval For Contruction </w:t>
            </w: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 xml:space="preserve">procurement </w:t>
            </w:r>
            <w:r>
              <w:tab/>
            </w: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 xml:space="preserve">dan </w:t>
            </w:r>
          </w:p>
          <w:p>
            <w:pPr>
              <w:autoSpaceDN w:val="0"/>
              <w:tabs>
                <w:tab w:pos="9440" w:val="left"/>
              </w:tabs>
              <w:autoSpaceDE w:val="0"/>
              <w:widowControl/>
              <w:spacing w:line="346" w:lineRule="auto" w:before="0" w:after="0"/>
              <w:ind w:left="4458" w:right="0" w:firstLine="0"/>
              <w:jc w:val="left"/>
            </w:pP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 xml:space="preserve">(AFC) oleh Pengawas PERUSAHAAN. </w:t>
            </w:r>
            <w:r>
              <w:tab/>
            </w: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>PEKERJAAN di site.</w:t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0" w:right="1974" w:firstLine="0"/>
              <w:jc w:val="right"/>
            </w:pP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>2.</w:t>
            </w: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>Bentuk laporan hardcopy dan softcopy (.pdf)</w:t>
            </w:r>
          </w:p>
        </w:tc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52" w:right="0" w:firstLine="0"/>
              <w:jc w:val="left"/>
            </w:pP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>kontruksi</w:t>
            </w:r>
          </w:p>
        </w:tc>
      </w:tr>
    </w:tbl>
    <w:p>
      <w:pPr>
        <w:autoSpaceDN w:val="0"/>
        <w:autoSpaceDE w:val="0"/>
        <w:widowControl/>
        <w:spacing w:line="233" w:lineRule="auto" w:before="12" w:after="0"/>
        <w:ind w:left="0" w:right="4040" w:firstLine="0"/>
        <w:jc w:val="right"/>
      </w:pPr>
      <w:r>
        <w:rPr>
          <w:w w:val="98.54665685583043"/>
          <w:rFonts w:ascii="Liberation Sans" w:hAnsi="Liberation Sans" w:eastAsia="Liberation Sans"/>
          <w:b w:val="0"/>
          <w:i w:val="0"/>
          <w:color w:val="000000"/>
          <w:sz w:val="27"/>
        </w:rPr>
        <w:t>rangkap 3 (tiga) disampaikan dalam dokumen</w:t>
      </w:r>
    </w:p>
    <w:p>
      <w:pPr>
        <w:autoSpaceDN w:val="0"/>
        <w:autoSpaceDE w:val="0"/>
        <w:widowControl/>
        <w:spacing w:line="233" w:lineRule="auto" w:before="18" w:after="0"/>
        <w:ind w:left="0" w:right="8842" w:firstLine="0"/>
        <w:jc w:val="right"/>
      </w:pPr>
      <w:r>
        <w:rPr>
          <w:w w:val="98.54665685583043"/>
          <w:rFonts w:ascii="Liberation Sans" w:hAnsi="Liberation Sans" w:eastAsia="Liberation Sans"/>
          <w:b w:val="0"/>
          <w:i w:val="0"/>
          <w:color w:val="000000"/>
          <w:sz w:val="27"/>
        </w:rPr>
        <w:t>MDR.</w:t>
      </w:r>
    </w:p>
    <w:p>
      <w:pPr>
        <w:autoSpaceDN w:val="0"/>
        <w:tabs>
          <w:tab w:pos="4532" w:val="left"/>
          <w:tab w:pos="5198" w:val="left"/>
          <w:tab w:pos="10460" w:val="left"/>
          <w:tab w:pos="11962" w:val="left"/>
          <w:tab w:pos="13094" w:val="left"/>
        </w:tabs>
        <w:autoSpaceDE w:val="0"/>
        <w:widowControl/>
        <w:spacing w:line="233" w:lineRule="auto" w:before="184" w:after="0"/>
        <w:ind w:left="2036" w:right="0" w:firstLine="0"/>
        <w:jc w:val="left"/>
      </w:pPr>
      <w:r>
        <w:rPr>
          <w:w w:val="98.54665685583043"/>
          <w:rFonts w:ascii="Liberation Sans" w:hAnsi="Liberation Sans" w:eastAsia="Liberation Sans"/>
          <w:b w:val="0"/>
          <w:i w:val="0"/>
          <w:color w:val="000000"/>
          <w:sz w:val="27"/>
        </w:rPr>
        <w:t xml:space="preserve">Menyelesaikan </w:t>
      </w:r>
      <w:r>
        <w:tab/>
      </w:r>
      <w:r>
        <w:rPr>
          <w:w w:val="98.54665685583043"/>
          <w:rFonts w:ascii="Liberation Sans" w:hAnsi="Liberation Sans" w:eastAsia="Liberation Sans"/>
          <w:b w:val="0"/>
          <w:i w:val="0"/>
          <w:color w:val="000000"/>
          <w:sz w:val="27"/>
        </w:rPr>
        <w:t xml:space="preserve">seluruh </w:t>
      </w:r>
      <w:r>
        <w:rPr>
          <w:w w:val="98.54665685583043"/>
          <w:rFonts w:ascii="Liberation Sans" w:hAnsi="Liberation Sans" w:eastAsia="Liberation Sans"/>
          <w:b w:val="0"/>
          <w:i w:val="0"/>
          <w:color w:val="000000"/>
          <w:sz w:val="27"/>
        </w:rPr>
        <w:t>1.</w:t>
      </w:r>
      <w:r>
        <w:rPr>
          <w:w w:val="98.54665685583043"/>
          <w:rFonts w:ascii="Liberation Sans" w:hAnsi="Liberation Sans" w:eastAsia="Liberation Sans"/>
          <w:b w:val="0"/>
          <w:i w:val="0"/>
          <w:color w:val="000000"/>
          <w:sz w:val="27"/>
        </w:rPr>
        <w:t xml:space="preserve">Berita Acara Serah Terima Barang / Jasa </w:t>
      </w:r>
      <w:r>
        <w:rPr>
          <w:w w:val="98.54665685583043"/>
          <w:rFonts w:ascii="Liberation Sans" w:hAnsi="Liberation Sans" w:eastAsia="Liberation Sans"/>
          <w:b w:val="0"/>
          <w:i w:val="0"/>
          <w:color w:val="000000"/>
          <w:sz w:val="27"/>
        </w:rPr>
        <w:t xml:space="preserve">Tentative, </w:t>
      </w:r>
      <w:r>
        <w:tab/>
      </w:r>
      <w:r>
        <w:rPr>
          <w:w w:val="98.54665685583043"/>
          <w:rFonts w:ascii="Liberation Sans" w:hAnsi="Liberation Sans" w:eastAsia="Liberation Sans"/>
          <w:b w:val="0"/>
          <w:i w:val="0"/>
          <w:color w:val="000000"/>
          <w:sz w:val="27"/>
        </w:rPr>
        <w:t xml:space="preserve">sesuai </w:t>
      </w:r>
      <w:r>
        <w:tab/>
      </w:r>
      <w:r>
        <w:rPr>
          <w:w w:val="98.54665685583043"/>
          <w:rFonts w:ascii="Liberation Sans" w:hAnsi="Liberation Sans" w:eastAsia="Liberation Sans"/>
          <w:b w:val="0"/>
          <w:i w:val="0"/>
          <w:color w:val="000000"/>
          <w:sz w:val="27"/>
        </w:rPr>
        <w:t>dengan</w:t>
      </w:r>
    </w:p>
    <w:p>
      <w:pPr>
        <w:autoSpaceDN w:val="0"/>
        <w:autoSpaceDE w:val="0"/>
        <w:widowControl/>
        <w:spacing w:line="274" w:lineRule="auto" w:before="18" w:after="0"/>
        <w:ind w:left="2036" w:right="0" w:firstLine="0"/>
        <w:jc w:val="left"/>
      </w:pPr>
      <w:r>
        <w:rPr>
          <w:w w:val="98.54665685583043"/>
          <w:rFonts w:ascii="Liberation Sans" w:hAnsi="Liberation Sans" w:eastAsia="Liberation Sans"/>
          <w:b w:val="0"/>
          <w:i w:val="0"/>
          <w:color w:val="000000"/>
          <w:sz w:val="27"/>
        </w:rPr>
        <w:t xml:space="preserve">PEKERJAAN sesuai dengan </w:t>
      </w:r>
      <w:r>
        <w:rPr>
          <w:w w:val="98.54665685583043"/>
          <w:rFonts w:ascii="Liberation Sans" w:hAnsi="Liberation Sans" w:eastAsia="Liberation Sans"/>
          <w:b w:val="0"/>
          <w:i w:val="0"/>
          <w:color w:val="000000"/>
          <w:sz w:val="27"/>
        </w:rPr>
        <w:t xml:space="preserve">sesuai dengan milestone Termin pembayaran. </w:t>
      </w:r>
      <w:r>
        <w:rPr>
          <w:w w:val="98.54665685583043"/>
          <w:rFonts w:ascii="Liberation Sans" w:hAnsi="Liberation Sans" w:eastAsia="Liberation Sans"/>
          <w:b w:val="0"/>
          <w:i w:val="0"/>
          <w:color w:val="000000"/>
          <w:sz w:val="27"/>
        </w:rPr>
        <w:t>persyaratan dalam Lampiran C</w:t>
      </w:r>
    </w:p>
    <w:p>
      <w:pPr>
        <w:autoSpaceDN w:val="0"/>
        <w:tabs>
          <w:tab w:pos="5198" w:val="left"/>
          <w:tab w:pos="10460" w:val="left"/>
        </w:tabs>
        <w:autoSpaceDE w:val="0"/>
        <w:widowControl/>
        <w:spacing w:line="312" w:lineRule="auto" w:before="0" w:after="0"/>
        <w:ind w:left="2036" w:right="0" w:firstLine="0"/>
        <w:jc w:val="left"/>
      </w:pPr>
      <w:r>
        <w:rPr>
          <w:w w:val="98.54665685583043"/>
          <w:rFonts w:ascii="Liberation Sans" w:hAnsi="Liberation Sans" w:eastAsia="Liberation Sans"/>
          <w:b w:val="0"/>
          <w:i w:val="0"/>
          <w:color w:val="000000"/>
          <w:sz w:val="27"/>
        </w:rPr>
        <w:t xml:space="preserve">lingkup KONTRAK. </w:t>
      </w:r>
      <w:r>
        <w:rPr>
          <w:w w:val="98.54665685583043"/>
          <w:rFonts w:ascii="Liberation Sans" w:hAnsi="Liberation Sans" w:eastAsia="Liberation Sans"/>
          <w:b w:val="0"/>
          <w:i w:val="0"/>
          <w:color w:val="000000"/>
          <w:sz w:val="27"/>
        </w:rPr>
        <w:t>2.</w:t>
      </w:r>
      <w:r>
        <w:rPr>
          <w:w w:val="98.54665685583043"/>
          <w:rFonts w:ascii="Liberation Sans" w:hAnsi="Liberation Sans" w:eastAsia="Liberation Sans"/>
          <w:b w:val="0"/>
          <w:i w:val="0"/>
          <w:color w:val="000000"/>
          <w:sz w:val="27"/>
        </w:rPr>
        <w:t xml:space="preserve">Berita Acara Serah Terima PEKERJAAN-I </w:t>
      </w:r>
      <w:r>
        <w:rPr>
          <w:w w:val="98.54665685583043"/>
          <w:rFonts w:ascii="Liberation Sans" w:hAnsi="Liberation Sans" w:eastAsia="Liberation Sans"/>
          <w:b w:val="0"/>
          <w:i w:val="0"/>
          <w:color w:val="000000"/>
          <w:sz w:val="27"/>
        </w:rPr>
        <w:t>Pasal 2</w:t>
      </w:r>
    </w:p>
    <w:p>
      <w:pPr>
        <w:autoSpaceDN w:val="0"/>
        <w:autoSpaceDE w:val="0"/>
        <w:widowControl/>
        <w:spacing w:line="233" w:lineRule="auto" w:before="0" w:after="0"/>
        <w:ind w:left="0" w:right="4040" w:firstLine="0"/>
        <w:jc w:val="right"/>
      </w:pPr>
      <w:r>
        <w:rPr>
          <w:w w:val="98.54665685583043"/>
          <w:rFonts w:ascii="Liberation Sans" w:hAnsi="Liberation Sans" w:eastAsia="Liberation Sans"/>
          <w:b w:val="0"/>
          <w:i w:val="0"/>
          <w:color w:val="000000"/>
          <w:sz w:val="27"/>
        </w:rPr>
        <w:t>setelah PEKERJAAN selesai 100% dan dapat</w:t>
      </w:r>
    </w:p>
    <w:p>
      <w:pPr>
        <w:autoSpaceDN w:val="0"/>
        <w:autoSpaceDE w:val="0"/>
        <w:widowControl/>
        <w:spacing w:line="233" w:lineRule="auto" w:before="20" w:after="0"/>
        <w:ind w:left="0" w:right="4478" w:firstLine="0"/>
        <w:jc w:val="right"/>
      </w:pPr>
      <w:r>
        <w:rPr>
          <w:w w:val="98.54665685583043"/>
          <w:rFonts w:ascii="Liberation Sans" w:hAnsi="Liberation Sans" w:eastAsia="Liberation Sans"/>
          <w:b w:val="0"/>
          <w:i w:val="0"/>
          <w:color w:val="000000"/>
          <w:sz w:val="27"/>
        </w:rPr>
        <w:t>diterima dengan baik oleh PERUSAHAAN.</w:t>
      </w:r>
    </w:p>
    <w:p>
      <w:pPr>
        <w:autoSpaceDN w:val="0"/>
        <w:autoSpaceDE w:val="0"/>
        <w:widowControl/>
        <w:spacing w:line="233" w:lineRule="auto" w:before="22" w:after="0"/>
        <w:ind w:left="0" w:right="4124" w:firstLine="0"/>
        <w:jc w:val="right"/>
      </w:pPr>
      <w:r>
        <w:rPr>
          <w:w w:val="98.54665685583043"/>
          <w:rFonts w:ascii="Liberation Sans" w:hAnsi="Liberation Sans" w:eastAsia="Liberation Sans"/>
          <w:b w:val="0"/>
          <w:i w:val="0"/>
          <w:color w:val="000000"/>
          <w:sz w:val="27"/>
        </w:rPr>
        <w:t>3.</w:t>
      </w:r>
      <w:r>
        <w:rPr>
          <w:w w:val="98.54665685583043"/>
          <w:rFonts w:ascii="Liberation Sans" w:hAnsi="Liberation Sans" w:eastAsia="Liberation Sans"/>
          <w:b w:val="0"/>
          <w:i w:val="0"/>
          <w:color w:val="000000"/>
          <w:sz w:val="27"/>
        </w:rPr>
        <w:t>Berita Acara Serah Terima PEKERJAAN -II /</w:t>
      </w:r>
    </w:p>
    <w:p>
      <w:pPr>
        <w:autoSpaceDN w:val="0"/>
        <w:autoSpaceDE w:val="0"/>
        <w:widowControl/>
        <w:spacing w:line="233" w:lineRule="auto" w:before="18" w:after="0"/>
        <w:ind w:left="0" w:right="4068" w:firstLine="0"/>
        <w:jc w:val="right"/>
      </w:pPr>
      <w:r>
        <w:rPr>
          <w:w w:val="98.54665685583043"/>
          <w:rFonts w:ascii="Liberation Sans" w:hAnsi="Liberation Sans" w:eastAsia="Liberation Sans"/>
          <w:b w:val="0"/>
          <w:i w:val="0"/>
          <w:color w:val="000000"/>
          <w:sz w:val="27"/>
        </w:rPr>
        <w:t>BASTP-II setelah masa pemeliharan selesai</w:t>
      </w:r>
    </w:p>
    <w:p>
      <w:pPr>
        <w:autoSpaceDN w:val="0"/>
        <w:autoSpaceDE w:val="0"/>
        <w:widowControl/>
        <w:spacing w:line="233" w:lineRule="auto" w:before="22" w:after="0"/>
        <w:ind w:left="0" w:right="4196" w:firstLine="0"/>
        <w:jc w:val="right"/>
      </w:pPr>
      <w:r>
        <w:rPr>
          <w:w w:val="98.54665685583043"/>
          <w:rFonts w:ascii="Liberation Sans" w:hAnsi="Liberation Sans" w:eastAsia="Liberation Sans"/>
          <w:b w:val="0"/>
          <w:i w:val="0"/>
          <w:color w:val="000000"/>
          <w:sz w:val="27"/>
        </w:rPr>
        <w:t>dan dapat diterima dengan baik oleh</w:t>
      </w:r>
    </w:p>
    <w:p>
      <w:pPr>
        <w:autoSpaceDN w:val="0"/>
        <w:autoSpaceDE w:val="0"/>
        <w:widowControl/>
        <w:spacing w:line="233" w:lineRule="auto" w:before="24" w:after="0"/>
        <w:ind w:left="0" w:right="7592" w:firstLine="0"/>
        <w:jc w:val="right"/>
      </w:pPr>
      <w:r>
        <w:rPr>
          <w:w w:val="98.54665685583043"/>
          <w:rFonts w:ascii="Liberation Sans" w:hAnsi="Liberation Sans" w:eastAsia="Liberation Sans"/>
          <w:b w:val="0"/>
          <w:i w:val="0"/>
          <w:color w:val="000000"/>
          <w:sz w:val="27"/>
        </w:rPr>
        <w:t>PERUSAHAAN.</w:t>
      </w:r>
    </w:p>
    <w:p>
      <w:pPr>
        <w:autoSpaceDN w:val="0"/>
        <w:tabs>
          <w:tab w:pos="4346" w:val="left"/>
          <w:tab w:pos="5146" w:val="left"/>
          <w:tab w:pos="10460" w:val="left"/>
        </w:tabs>
        <w:autoSpaceDE w:val="0"/>
        <w:widowControl/>
        <w:spacing w:line="233" w:lineRule="auto" w:before="186" w:after="0"/>
        <w:ind w:left="2036" w:right="0" w:firstLine="0"/>
        <w:jc w:val="left"/>
      </w:pPr>
      <w:r>
        <w:rPr>
          <w:w w:val="98.54665685583043"/>
          <w:rFonts w:ascii="Liberation Sans" w:hAnsi="Liberation Sans" w:eastAsia="Liberation Sans"/>
          <w:b w:val="0"/>
          <w:i w:val="0"/>
          <w:color w:val="000000"/>
          <w:sz w:val="27"/>
        </w:rPr>
        <w:t xml:space="preserve">Menyampaikan </w:t>
      </w:r>
      <w:r>
        <w:tab/>
      </w:r>
      <w:r>
        <w:rPr>
          <w:w w:val="98.54665685583043"/>
          <w:rFonts w:ascii="Liberation Sans" w:hAnsi="Liberation Sans" w:eastAsia="Liberation Sans"/>
          <w:b w:val="0"/>
          <w:i w:val="0"/>
          <w:color w:val="000000"/>
          <w:sz w:val="27"/>
        </w:rPr>
        <w:t xml:space="preserve">dokumen </w:t>
      </w:r>
      <w:r>
        <w:rPr>
          <w:w w:val="98.54665685583043"/>
          <w:rFonts w:ascii="Liberation Sans" w:hAnsi="Liberation Sans" w:eastAsia="Liberation Sans"/>
          <w:b w:val="0"/>
          <w:i w:val="0"/>
          <w:color w:val="000000"/>
          <w:sz w:val="27"/>
        </w:rPr>
        <w:t>1.</w:t>
      </w:r>
      <w:r>
        <w:rPr>
          <w:w w:val="98.54665685583043"/>
          <w:rFonts w:ascii="Liberation Sans" w:hAnsi="Liberation Sans" w:eastAsia="Liberation Sans"/>
          <w:b w:val="0"/>
          <w:i w:val="0"/>
          <w:color w:val="000000"/>
          <w:sz w:val="27"/>
        </w:rPr>
        <w:t xml:space="preserve">Seluruh dokumen proyek (Berita Acara, </w:t>
      </w:r>
      <w:r>
        <w:rPr>
          <w:w w:val="98.54665685583043"/>
          <w:rFonts w:ascii="Liberation Sans" w:hAnsi="Liberation Sans" w:eastAsia="Liberation Sans"/>
          <w:b w:val="0"/>
          <w:i w:val="0"/>
          <w:color w:val="000000"/>
          <w:sz w:val="27"/>
        </w:rPr>
        <w:t>Menjadi syarat atas penagihan</w:t>
      </w:r>
    </w:p>
    <w:p>
      <w:pPr>
        <w:autoSpaceDN w:val="0"/>
        <w:autoSpaceDE w:val="0"/>
        <w:widowControl/>
        <w:spacing w:line="271" w:lineRule="auto" w:before="20" w:after="0"/>
        <w:ind w:left="2036" w:right="0" w:firstLine="0"/>
        <w:jc w:val="left"/>
      </w:pPr>
      <w:r>
        <w:rPr>
          <w:w w:val="98.54665685583043"/>
          <w:rFonts w:ascii="Liberation Sans" w:hAnsi="Liberation Sans" w:eastAsia="Liberation Sans"/>
          <w:b w:val="0"/>
          <w:i w:val="0"/>
          <w:color w:val="000000"/>
          <w:sz w:val="27"/>
        </w:rPr>
        <w:t xml:space="preserve">Manufacture Data Report </w:t>
      </w:r>
      <w:r>
        <w:rPr>
          <w:w w:val="98.54665685583043"/>
          <w:rFonts w:ascii="Liberation Sans" w:hAnsi="Liberation Sans" w:eastAsia="Liberation Sans"/>
          <w:b w:val="0"/>
          <w:i w:val="0"/>
          <w:color w:val="000000"/>
          <w:sz w:val="27"/>
        </w:rPr>
        <w:t xml:space="preserve">Daily/Weekly/Monthly Report, Notulen Rapat, </w:t>
      </w:r>
      <w:r>
        <w:rPr>
          <w:w w:val="98.54665685583043"/>
          <w:rFonts w:ascii="Liberation Sans" w:hAnsi="Liberation Sans" w:eastAsia="Liberation Sans"/>
          <w:b w:val="0"/>
          <w:i w:val="0"/>
          <w:color w:val="000000"/>
          <w:sz w:val="27"/>
        </w:rPr>
        <w:t>termin retensi 15% di akhir</w:t>
      </w:r>
    </w:p>
    <w:p>
      <w:pPr>
        <w:autoSpaceDN w:val="0"/>
        <w:tabs>
          <w:tab w:pos="5504" w:val="left"/>
          <w:tab w:pos="10460" w:val="left"/>
        </w:tabs>
        <w:autoSpaceDE w:val="0"/>
        <w:widowControl/>
        <w:spacing w:line="310" w:lineRule="auto" w:before="0" w:after="0"/>
        <w:ind w:left="2036" w:right="0" w:firstLine="0"/>
        <w:jc w:val="left"/>
      </w:pPr>
      <w:r>
        <w:rPr>
          <w:w w:val="98.54665685583043"/>
          <w:rFonts w:ascii="Liberation Sans" w:hAnsi="Liberation Sans" w:eastAsia="Liberation Sans"/>
          <w:b w:val="0"/>
          <w:i w:val="0"/>
          <w:color w:val="000000"/>
          <w:sz w:val="27"/>
        </w:rPr>
        <w:t xml:space="preserve">(MDR) </w:t>
      </w:r>
      <w:r>
        <w:rPr>
          <w:w w:val="98.54665685583043"/>
          <w:rFonts w:ascii="Liberation Sans" w:hAnsi="Liberation Sans" w:eastAsia="Liberation Sans"/>
          <w:b w:val="0"/>
          <w:i w:val="0"/>
          <w:color w:val="000000"/>
          <w:sz w:val="27"/>
        </w:rPr>
        <w:t xml:space="preserve">dll) dan dokumen Engineering (as built </w:t>
      </w:r>
      <w:r>
        <w:rPr>
          <w:w w:val="98.54665685583043"/>
          <w:rFonts w:ascii="Liberation Sans" w:hAnsi="Liberation Sans" w:eastAsia="Liberation Sans"/>
          <w:b w:val="0"/>
          <w:i w:val="0"/>
          <w:color w:val="000000"/>
          <w:sz w:val="27"/>
        </w:rPr>
        <w:t>penagihan pekerjaan</w:t>
      </w:r>
    </w:p>
    <w:p>
      <w:pPr>
        <w:autoSpaceDN w:val="0"/>
        <w:autoSpaceDE w:val="0"/>
        <w:widowControl/>
        <w:spacing w:line="233" w:lineRule="auto" w:before="0" w:after="0"/>
        <w:ind w:left="0" w:right="4110" w:firstLine="0"/>
        <w:jc w:val="right"/>
      </w:pPr>
      <w:r>
        <w:rPr>
          <w:w w:val="98.54665685583043"/>
          <w:rFonts w:ascii="Liberation Sans" w:hAnsi="Liberation Sans" w:eastAsia="Liberation Sans"/>
          <w:b w:val="0"/>
          <w:i w:val="0"/>
          <w:color w:val="000000"/>
          <w:sz w:val="27"/>
        </w:rPr>
        <w:t>engineering drawing, data sheet material,</w:t>
      </w:r>
    </w:p>
    <w:p>
      <w:pPr>
        <w:autoSpaceDN w:val="0"/>
        <w:autoSpaceDE w:val="0"/>
        <w:widowControl/>
        <w:spacing w:line="233" w:lineRule="auto" w:before="26" w:after="0"/>
        <w:ind w:left="0" w:right="5632" w:firstLine="0"/>
        <w:jc w:val="right"/>
      </w:pPr>
      <w:r>
        <w:rPr>
          <w:w w:val="98.54665685583043"/>
          <w:rFonts w:ascii="Liberation Sans" w:hAnsi="Liberation Sans" w:eastAsia="Liberation Sans"/>
          <w:b w:val="0"/>
          <w:i w:val="0"/>
          <w:color w:val="000000"/>
          <w:sz w:val="27"/>
        </w:rPr>
        <w:t>prosedur pekerjaan, QA/QC, dll).</w:t>
      </w:r>
    </w:p>
    <w:p>
      <w:pPr>
        <w:autoSpaceDN w:val="0"/>
        <w:autoSpaceDE w:val="0"/>
        <w:widowControl/>
        <w:spacing w:line="233" w:lineRule="auto" w:before="20" w:after="0"/>
        <w:ind w:left="0" w:right="4068" w:firstLine="0"/>
        <w:jc w:val="right"/>
      </w:pPr>
      <w:r>
        <w:rPr>
          <w:w w:val="98.54665685583043"/>
          <w:rFonts w:ascii="Liberation Sans" w:hAnsi="Liberation Sans" w:eastAsia="Liberation Sans"/>
          <w:b w:val="0"/>
          <w:i w:val="0"/>
          <w:color w:val="000000"/>
          <w:sz w:val="27"/>
        </w:rPr>
        <w:t>2.</w:t>
      </w:r>
      <w:r>
        <w:rPr>
          <w:w w:val="98.54665685583043"/>
          <w:rFonts w:ascii="Liberation Sans" w:hAnsi="Liberation Sans" w:eastAsia="Liberation Sans"/>
          <w:b w:val="0"/>
          <w:i w:val="0"/>
          <w:color w:val="000000"/>
          <w:sz w:val="27"/>
        </w:rPr>
        <w:t>Bentuk laporan hardcopy sebanyak 1 (satu)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2120"/>
      </w:tblGrid>
      <w:tr>
        <w:trPr>
          <w:trHeight w:hRule="exact" w:val="11298"/>
        </w:trPr>
        <w:tc>
          <w:tcPr>
            <w:tcW w:type="dxa" w:w="14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18" w:val="left"/>
              </w:tabs>
              <w:autoSpaceDE w:val="0"/>
              <w:widowControl/>
              <w:spacing w:line="1178" w:lineRule="auto" w:before="5740" w:after="0"/>
              <w:ind w:left="1082" w:right="144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/>
                <w:i w:val="0"/>
                <w:color w:val="000000"/>
                <w:sz w:val="29"/>
              </w:rPr>
              <w:t>8.2.</w:t>
            </w:r>
            <w:r>
              <w:rPr>
                <w:w w:val="98.63160889724205"/>
                <w:rFonts w:ascii="Liberation Sans" w:hAnsi="Liberation Sans" w:eastAsia="Liberation Sans"/>
                <w:b/>
                <w:i w:val="0"/>
                <w:color w:val="000000"/>
                <w:sz w:val="29"/>
              </w:rPr>
              <w:t xml:space="preserve">Hak dan Kewajiban KONTRAKTOR </w:t>
            </w:r>
            <w:r>
              <w:br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8.1.2.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PERUSAHAAN berhak mendapatkan atau mengetahui semua informasi mengenai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61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8.1.3.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PERUSAHAAN berhak menerima deliverables KONTRAKTOR sesuai dengan poin 7.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8.1.4.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PERUSAHAAN berhak meminta KONTRAKTOR untuk menandatangani Surat Keterangan</w:t>
            </w:r>
          </w:p>
          <w:p>
            <w:pPr>
              <w:autoSpaceDN w:val="0"/>
              <w:autoSpaceDE w:val="0"/>
              <w:widowControl/>
              <w:spacing w:line="233" w:lineRule="auto" w:before="1566" w:after="0"/>
              <w:ind w:left="161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8.2.1</w:t>
            </w:r>
          </w:p>
          <w:p>
            <w:pPr>
              <w:autoSpaceDN w:val="0"/>
              <w:tabs>
                <w:tab w:pos="2512" w:val="left"/>
              </w:tabs>
              <w:autoSpaceDE w:val="0"/>
              <w:widowControl/>
              <w:spacing w:line="1673" w:lineRule="auto" w:before="0" w:after="0"/>
              <w:ind w:left="1618" w:right="9936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8.2.2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KONTRAK ini.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2512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pelaksanaan dan kondisi PEKERJAAN dalam bentuk apapun dari KONTRAKTOR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sehubungan dengan pelaksanaan KONTRAK ini.</w:t>
            </w:r>
          </w:p>
          <w:p>
            <w:pPr>
              <w:autoSpaceDN w:val="0"/>
              <w:autoSpaceDE w:val="0"/>
              <w:widowControl/>
              <w:spacing w:line="245" w:lineRule="auto" w:before="718" w:after="0"/>
              <w:ind w:left="25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Perjanjian Kerahasiaan atau Non Disclosure Agreement (NDA) yang berhubungan dengan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PEKERJAAN terkait, yang dilakukan sesuai dengan kesepakatan saat Kick Off Meeting yang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tertuang pada Notulen Rapat.</w:t>
            </w:r>
          </w:p>
          <w:p>
            <w:pPr>
              <w:autoSpaceDN w:val="0"/>
              <w:autoSpaceDE w:val="0"/>
              <w:widowControl/>
              <w:spacing w:line="245" w:lineRule="auto" w:before="524" w:after="0"/>
              <w:ind w:left="25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KONTRAKTOR wajib menyerahkan bukti deliverables sesuai dengan ketentuan pada poin 7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kepada PERUSAHAAN.</w:t>
            </w:r>
          </w:p>
          <w:p>
            <w:pPr>
              <w:autoSpaceDN w:val="0"/>
              <w:autoSpaceDE w:val="0"/>
              <w:widowControl/>
              <w:spacing w:line="245" w:lineRule="auto" w:before="22" w:after="0"/>
              <w:ind w:left="2448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KONTRAKTOR berhak untuk meminta informasi dan penjelasan dari PERUSAHAAN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mengenai hal-hal yang berkaitan dengan pelaksanaan PEKERJAAN sepanjang informasi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338.0" w:type="dxa"/>
            </w:tblPr>
            <w:tblGrid>
              <w:gridCol w:w="14300"/>
            </w:tblGrid>
            <w:tr>
              <w:trPr>
                <w:trHeight w:hRule="exact" w:val="11194"/>
              </w:trPr>
              <w:tc>
                <w:tcPr>
                  <w:tcW w:type="dxa" w:w="5962"/>
                  <w:tcBorders>
                    <w:start w:sz="13.303799629211426" w:val="single" w:color="#BFBFBF"/>
                    <w:top w:sz="13.303799629211426" w:val="single" w:color="#BFBFBF"/>
                    <w:bottom w:sz="13.303799629211426" w:val="single" w:color="#BFBFB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1432" w:after="7986"/>
                    <w:ind w:left="1406" w:right="864" w:firstLine="0"/>
                    <w:jc w:val="left"/>
                  </w:pPr>
                  <w:r>
                    <w:rPr>
                      <w:w w:val="98.54665685583043"/>
                      <w:rFonts w:ascii="Liberation Sans" w:hAnsi="Liberation Sans" w:eastAsia="Liberation Sans"/>
                      <w:b w:val="0"/>
                      <w:i w:val="0"/>
                      <w:color w:val="000000"/>
                      <w:sz w:val="27"/>
                    </w:rPr>
                    <w:t xml:space="preserve">Menjadi syarat atas penagihan </w:t>
                  </w:r>
                  <w:r>
                    <w:rPr>
                      <w:w w:val="98.54665685583043"/>
                      <w:rFonts w:ascii="Liberation Sans" w:hAnsi="Liberation Sans" w:eastAsia="Liberation Sans"/>
                      <w:b w:val="0"/>
                      <w:i w:val="0"/>
                      <w:color w:val="000000"/>
                      <w:sz w:val="27"/>
                    </w:rPr>
                    <w:t xml:space="preserve">termin retensi 15% di akhir </w:t>
                  </w:r>
                  <w:r>
                    <w:rPr>
                      <w:w w:val="98.54665685583043"/>
                      <w:rFonts w:ascii="Liberation Sans" w:hAnsi="Liberation Sans" w:eastAsia="Liberation Sans"/>
                      <w:b w:val="0"/>
                      <w:i w:val="0"/>
                      <w:color w:val="000000"/>
                      <w:sz w:val="27"/>
                    </w:rPr>
                    <w:t>penagihan pekerjaan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46.00000000000023" w:type="dxa"/>
                  </w:tblPr>
                  <w:tblGrid>
                    <w:gridCol w:w="1987"/>
                    <w:gridCol w:w="1987"/>
                    <w:gridCol w:w="1987"/>
                  </w:tblGrid>
                  <w:tr>
                    <w:trPr>
                      <w:trHeight w:hRule="exact" w:val="346"/>
                    </w:trPr>
                    <w:tc>
                      <w:tcPr>
                        <w:tcW w:type="dxa" w:w="13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iberation Sans" w:hAnsi="Liberation Sans" w:eastAsia="Liberation Sans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STATUS </w:t>
                        </w:r>
                      </w:p>
                    </w:tc>
                    <w:tc>
                      <w:tcPr>
                        <w:tcW w:type="dxa" w:w="2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Liberation Sans" w:hAnsi="Liberation Sans" w:eastAsia="Liberation Sans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KONTRAKTOR </w:t>
                        </w:r>
                      </w:p>
                    </w:tc>
                    <w:tc>
                      <w:tcPr>
                        <w:tcW w:type="dxa" w:w="19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60" w:after="0"/>
                          <w:ind w:left="172" w:right="0" w:firstLine="0"/>
                          <w:jc w:val="left"/>
                        </w:pPr>
                        <w:r>
                          <w:rPr>
                            <w:rFonts w:ascii="Liberation Sans" w:hAnsi="Liberation Sans" w:eastAsia="Liberation Sans"/>
                            <w:b w:val="0"/>
                            <w:i w:val="0"/>
                            <w:color w:val="000000"/>
                            <w:sz w:val="24"/>
                          </w:rPr>
                          <w:t>PERTAMINA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33" w:lineRule="auto" w:before="16" w:after="0"/>
                    <w:ind w:left="292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>Rev.Final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0" w:after="0"/>
              <w:ind w:left="4802" w:right="4032" w:firstLine="0"/>
              <w:jc w:val="left"/>
            </w:pP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 xml:space="preserve">rangkap dan softcopy (.pdf dan native file </w:t>
            </w:r>
            <w:r>
              <w:br/>
            </w: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 xml:space="preserve">(.dwg/CAD, .xls, dll)) rangkap 3 (tiga) </w:t>
            </w:r>
            <w:r>
              <w:br/>
            </w: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 xml:space="preserve">disampaikan ke Bagian MA 4, SSIE dan </w:t>
            </w:r>
            <w:r>
              <w:br/>
            </w: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>Equipment Overhaul.</w:t>
            </w:r>
          </w:p>
          <w:p>
            <w:pPr>
              <w:autoSpaceDN w:val="0"/>
              <w:tabs>
                <w:tab w:pos="3646" w:val="left"/>
                <w:tab w:pos="4442" w:val="left"/>
              </w:tabs>
              <w:autoSpaceDE w:val="0"/>
              <w:widowControl/>
              <w:spacing w:line="233" w:lineRule="auto" w:before="182" w:after="0"/>
              <w:ind w:left="1336" w:right="0" w:firstLine="0"/>
              <w:jc w:val="left"/>
            </w:pP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 xml:space="preserve">Menyampaikan </w:t>
            </w:r>
            <w:r>
              <w:tab/>
            </w: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 xml:space="preserve">dokumen </w:t>
            </w: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>1.</w:t>
            </w: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>Hasil monitoring TKDN Form A6.</w:t>
            </w:r>
          </w:p>
          <w:p>
            <w:pPr>
              <w:autoSpaceDN w:val="0"/>
              <w:tabs>
                <w:tab w:pos="2336" w:val="left"/>
                <w:tab w:pos="4032" w:val="left"/>
                <w:tab w:pos="4442" w:val="left"/>
              </w:tabs>
              <w:autoSpaceDE w:val="0"/>
              <w:widowControl/>
              <w:spacing w:line="269" w:lineRule="auto" w:before="22" w:after="0"/>
              <w:ind w:left="1336" w:right="0" w:firstLine="0"/>
              <w:jc w:val="left"/>
            </w:pP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 xml:space="preserve">hasil </w:t>
            </w:r>
            <w:r>
              <w:tab/>
            </w: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 xml:space="preserve">monitoring </w:t>
            </w:r>
            <w:r>
              <w:tab/>
            </w: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 xml:space="preserve">untuk </w:t>
            </w: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>2.</w:t>
            </w: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>Sertifikat nilai kandungan TKDN material.</w:t>
            </w:r>
          </w:p>
          <w:p>
            <w:pPr>
              <w:autoSpaceDN w:val="0"/>
              <w:autoSpaceDE w:val="0"/>
              <w:widowControl/>
              <w:spacing w:line="233" w:lineRule="auto" w:before="70" w:after="0"/>
              <w:ind w:left="1336" w:right="0" w:firstLine="0"/>
              <w:jc w:val="left"/>
            </w:pP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>verifikasi TKDN pada Form</w:t>
            </w:r>
          </w:p>
          <w:p>
            <w:pPr>
              <w:autoSpaceDN w:val="0"/>
              <w:autoSpaceDE w:val="0"/>
              <w:widowControl/>
              <w:spacing w:line="233" w:lineRule="auto" w:before="70" w:after="0"/>
              <w:ind w:left="1272" w:right="0" w:firstLine="0"/>
              <w:jc w:val="left"/>
            </w:pPr>
            <w:r>
              <w:rPr>
                <w:w w:val="98.54665685583043"/>
                <w:rFonts w:ascii="Liberation Sans" w:hAnsi="Liberation Sans" w:eastAsia="Liberation Sans"/>
                <w:b w:val="0"/>
                <w:i w:val="0"/>
                <w:color w:val="000000"/>
                <w:sz w:val="27"/>
              </w:rPr>
              <w:t xml:space="preserve"> A6</w:t>
            </w:r>
          </w:p>
          <w:p>
            <w:pPr>
              <w:autoSpaceDN w:val="0"/>
              <w:tabs>
                <w:tab w:pos="1082" w:val="left"/>
                <w:tab w:pos="1618" w:val="left"/>
                <w:tab w:pos="2512" w:val="left"/>
                <w:tab w:pos="3846" w:val="left"/>
              </w:tabs>
              <w:autoSpaceDE w:val="0"/>
              <w:widowControl/>
              <w:spacing w:line="247" w:lineRule="auto" w:before="398" w:after="0"/>
              <w:ind w:left="726" w:right="0" w:firstLine="0"/>
              <w:jc w:val="left"/>
            </w:pPr>
            <w:r>
              <w:rPr>
                <w:w w:val="98.63160889724205"/>
                <w:rFonts w:ascii="Liberation Sans" w:hAnsi="Liberation Sans" w:eastAsia="Liberation Sans"/>
                <w:b/>
                <w:i w:val="0"/>
                <w:color w:val="000000"/>
                <w:sz w:val="29"/>
              </w:rPr>
              <w:t>8.</w:t>
            </w:r>
            <w:r>
              <w:rPr>
                <w:w w:val="98.63160889724205"/>
                <w:rFonts w:ascii="Liberation Sans" w:hAnsi="Liberation Sans" w:eastAsia="Liberation Sans"/>
                <w:b/>
                <w:i w:val="0"/>
                <w:color w:val="000000"/>
                <w:sz w:val="29"/>
              </w:rPr>
              <w:t xml:space="preserve">HAK DAN KEWAJIBAN </w:t>
            </w:r>
            <w:r>
              <w:rPr>
                <w:w w:val="98.63160889724205"/>
                <w:rFonts w:ascii="Liberation Sans" w:hAnsi="Liberation Sans" w:eastAsia="Liberation Sans"/>
                <w:b/>
                <w:i w:val="0"/>
                <w:color w:val="000000"/>
                <w:sz w:val="29"/>
              </w:rPr>
              <w:t xml:space="preserve">(RIGHTS AND OBLIGATIONS) </w:t>
            </w:r>
            <w:r>
              <w:br/>
            </w:r>
            <w:r>
              <w:rPr>
                <w:w w:val="98.63160889724205"/>
                <w:rFonts w:ascii="Liberation Sans" w:hAnsi="Liberation Sans" w:eastAsia="Liberation Sans"/>
                <w:b/>
                <w:i w:val="0"/>
                <w:color w:val="000000"/>
                <w:sz w:val="29"/>
              </w:rPr>
              <w:t>8.1.</w:t>
            </w:r>
            <w:r>
              <w:rPr>
                <w:w w:val="98.63160889724205"/>
                <w:rFonts w:ascii="Liberation Sans" w:hAnsi="Liberation Sans" w:eastAsia="Liberation Sans"/>
                <w:b/>
                <w:i w:val="0"/>
                <w:color w:val="000000"/>
                <w:sz w:val="29"/>
              </w:rPr>
              <w:t xml:space="preserve">Hak dan Kewajiban PERUSAHAAN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8.1.1.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PERUSAHAAN akan membantu dan/atau memberikan rekomendasi kepada KONTRAKTOR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dalam rangka mendapatkan perizinan atau formalitas lain berdasarkan ketentuan yang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berlaku, namun tidak terbatas pada memberikan ijin bagi tenaga kerja KONTRAKTOR untuk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memasuki lokasi PERUSAHAAN yang diperlukan sehubungan dengan pelaksanaan</w:t>
            </w:r>
          </w:p>
        </w:tc>
      </w:tr>
    </w:tbl>
    <w:p>
      <w:pPr>
        <w:autoSpaceDN w:val="0"/>
        <w:autoSpaceDE w:val="0"/>
        <w:widowControl/>
        <w:spacing w:line="233" w:lineRule="auto" w:before="10" w:after="0"/>
        <w:ind w:left="1426" w:right="0" w:firstLine="0"/>
        <w:jc w:val="left"/>
      </w:pPr>
      <w:r>
        <w:rPr>
          <w:w w:val="97.40281105041504"/>
          <w:rFonts w:ascii="Liberation Serif" w:hAnsi="Liberation Serif" w:eastAsia="Liberation Serif"/>
          <w:b w:val="0"/>
          <w:i w:val="0"/>
          <w:color w:val="000000"/>
          <w:sz w:val="14"/>
        </w:rPr>
        <w:t>&lt;AN\ OH Tanki 041T-314_2024_\1. 20240910 Lampiran B Lingkup Kerja Overhaul Tangki 041T314 Rev-Final&gt;</w:t>
      </w:r>
    </w:p>
    <w:p>
      <w:pPr>
        <w:autoSpaceDN w:val="0"/>
        <w:autoSpaceDE w:val="0"/>
        <w:widowControl/>
        <w:spacing w:line="230" w:lineRule="auto" w:before="54" w:after="0"/>
        <w:ind w:left="0" w:right="1922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5"/>
        </w:rPr>
        <w:t>Hal 23 dari 27</w:t>
      </w:r>
    </w:p>
    <w:p>
      <w:pPr>
        <w:sectPr>
          <w:pgSz w:w="15000" w:h="212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70" w:after="0"/>
        <w:ind w:left="3212" w:right="144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tersebut tidak melanggar peraturan PERUSAHAAN dan diperlukan untuk kelancaran dan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tercapainya hasil PEKERJAAN.</w:t>
      </w:r>
    </w:p>
    <w:p>
      <w:pPr>
        <w:autoSpaceDN w:val="0"/>
        <w:tabs>
          <w:tab w:pos="3212" w:val="left"/>
        </w:tabs>
        <w:autoSpaceDE w:val="0"/>
        <w:widowControl/>
        <w:spacing w:line="247" w:lineRule="auto" w:before="26" w:after="0"/>
        <w:ind w:left="23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8.2.3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Segala persoalan dan tuntutan dari tenaga kerja yang dipekerjakan KONTRAKTOR atau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pihak ketiga yang bekerja sama dengan KONTRAKTOR untuk memenuhi PEKERJAAN,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menjadi tanggung jawab KONTRAKTOR sepenuhnya dan KONTRAKTOR membebaskan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PERUSAHAAN dari segala tuntutan apapun dan dari pihak manapun, baik di dalam maupun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di luar pengadilan berkenaan dengan pelaksanaan KONTRAK ini.</w:t>
      </w:r>
    </w:p>
    <w:p>
      <w:pPr>
        <w:autoSpaceDN w:val="0"/>
        <w:tabs>
          <w:tab w:pos="3212" w:val="left"/>
        </w:tabs>
        <w:autoSpaceDE w:val="0"/>
        <w:widowControl/>
        <w:spacing w:line="245" w:lineRule="auto" w:before="22" w:after="0"/>
        <w:ind w:left="23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8.2.4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KONTRAKTOR berhak menerima bantuan atau rekomendasi dari PERUSAHAAN dalam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rangka mendapatkan perizinan atau formalitas lain di lingkungan PERUSAHAAN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berdasarkan ketentuan yang berlaku.</w:t>
      </w:r>
    </w:p>
    <w:p>
      <w:pPr>
        <w:autoSpaceDN w:val="0"/>
        <w:tabs>
          <w:tab w:pos="3212" w:val="left"/>
        </w:tabs>
        <w:autoSpaceDE w:val="0"/>
        <w:widowControl/>
        <w:spacing w:line="233" w:lineRule="auto" w:before="22" w:after="0"/>
        <w:ind w:left="23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8.2.5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KONTRAKTOR diharuskan menandatangani dokumen KONTRAK.</w:t>
      </w:r>
    </w:p>
    <w:p>
      <w:pPr>
        <w:autoSpaceDN w:val="0"/>
        <w:tabs>
          <w:tab w:pos="3212" w:val="left"/>
        </w:tabs>
        <w:autoSpaceDE w:val="0"/>
        <w:widowControl/>
        <w:spacing w:line="247" w:lineRule="auto" w:before="22" w:after="14"/>
        <w:ind w:left="23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8.2.6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KONTRAKTOR harus melakukan semua ketentuan yang tertuang dalam KONTRAK.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8.2.7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KONTRAKTOR berkewajiban untuk membuat Surat Keterangan Perjanjian Kerahasiaan atau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Non Disclosure Agreement (NDA) yang ditandatangani KONTRAKTOR dan tenaga kerja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yang dipekerjakan yang menyatakan bahwa KONTRAKTOR berkewajiban untuk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merahasiakan semua data, dokumen, catatan, hasil PEKERJAAN atau informasi yang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diketahui atau diterima oleh KONTRAKTOR dari PERUSAHAAN dalam rangka pelaksanaan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0.0" w:type="dxa"/>
      </w:tblPr>
      <w:tblGrid>
        <w:gridCol w:w="1731"/>
        <w:gridCol w:w="1731"/>
        <w:gridCol w:w="1731"/>
        <w:gridCol w:w="1731"/>
        <w:gridCol w:w="1731"/>
        <w:gridCol w:w="1731"/>
        <w:gridCol w:w="1731"/>
      </w:tblGrid>
      <w:tr>
        <w:trPr>
          <w:trHeight w:hRule="exact" w:val="346"/>
        </w:trPr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12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PEKERJAAN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ini. 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KONTRAKTOR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tidak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diperbolehkan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untuk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mengungkapkan,</w:t>
            </w:r>
          </w:p>
        </w:tc>
      </w:tr>
    </w:tbl>
    <w:p>
      <w:pPr>
        <w:autoSpaceDN w:val="0"/>
        <w:autoSpaceDE w:val="0"/>
        <w:widowControl/>
        <w:spacing w:line="245" w:lineRule="auto" w:before="12" w:after="0"/>
        <w:ind w:left="32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memperbanyak, menyebarluaskan, mengalihkan atau memberikan data, dokumen, catatan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atau informasi sebagaimana dimaksud butir ini kepada pihak lain dalam bentuk atau dengan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cara apapun tanpa persetujuan tertulis dari PERUSAHAAN.</w:t>
      </w:r>
    </w:p>
    <w:p>
      <w:pPr>
        <w:autoSpaceDN w:val="0"/>
        <w:tabs>
          <w:tab w:pos="3212" w:val="left"/>
        </w:tabs>
        <w:autoSpaceDE w:val="0"/>
        <w:widowControl/>
        <w:spacing w:line="245" w:lineRule="auto" w:before="26" w:after="0"/>
        <w:ind w:left="23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8.2.8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KONTRAKTOR berkewajiban untuk mengambil langkah-langkah yang diperlukan untuk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menyimpan, melindungi dan mengamankan semua data, dokumen, catatan atau informasi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dari PERUSAHAAN, produk atau hasil PEKERJAAN, termasuk mewajibkan tenaga kerjanya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untuk mentaati dan melaksanakan ketentuan kerahasiaan.</w:t>
      </w:r>
    </w:p>
    <w:p>
      <w:pPr>
        <w:autoSpaceDN w:val="0"/>
        <w:tabs>
          <w:tab w:pos="3212" w:val="left"/>
        </w:tabs>
        <w:autoSpaceDE w:val="0"/>
        <w:widowControl/>
        <w:spacing w:line="245" w:lineRule="auto" w:before="22" w:after="0"/>
        <w:ind w:left="23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8.2.9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KONTRAKTOR diharuskan mengembalikan seluruh dokumen yang diberikan oleh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PERUSAHAAN, dalam waktu 1 (satu) minggu setelah permintaan pengembalian dikirim oleh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PERUSAHAAN.</w:t>
      </w:r>
    </w:p>
    <w:p>
      <w:pPr>
        <w:autoSpaceDN w:val="0"/>
        <w:tabs>
          <w:tab w:pos="3212" w:val="left"/>
        </w:tabs>
        <w:autoSpaceDE w:val="0"/>
        <w:widowControl/>
        <w:spacing w:line="245" w:lineRule="auto" w:before="26" w:after="0"/>
        <w:ind w:left="23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8.2.10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KONTRAKTOR tidak boleh mengalihkan PEKERJAAN utama tanpa persetujuan tertulis dari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PERUSAHAAN.</w:t>
      </w:r>
    </w:p>
    <w:p>
      <w:pPr>
        <w:autoSpaceDN w:val="0"/>
        <w:tabs>
          <w:tab w:pos="3212" w:val="left"/>
          <w:tab w:pos="4284" w:val="left"/>
        </w:tabs>
        <w:autoSpaceDE w:val="0"/>
        <w:widowControl/>
        <w:spacing w:line="250" w:lineRule="auto" w:before="24" w:after="420"/>
        <w:ind w:left="23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8.2.11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Melaksanakan pekerjaan sesuai peraturan Keselamatan kerja yang berlaku di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PERUSAHAAN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8.2.12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Melaksanakan pekerjaan sesuai petunjuk dan peraturan PERUSAHAAN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8.2.13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Melakukan/mengikuti Safety Talk yang dikoordinir oleh HSSE (Health, Safety, Security and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the Environment), dan melakukan safety review setiap tenggang waktu yang ditentukan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(minimal sekali dalam 2 (dua) minggu) dan diikuti oleh seluruh pekerja KONTRAKTOR dan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Pengawas PERUSAHAAN yang terlibat di dalam pekerjaan ini, Apabila KONTRAKTOR tidak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membuat Health Safety and Environmental (HSE) Plan dan Analisa Keselamatan Kerja (Job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Safety Analysis (JSA)) maka dianggap tidak memenuhi syarat untuk mengikuti pekerjaan ini.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8.2.14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Untuk item pekerjaan yang volumenya tidak dapat dipastikan sebelumnya dan item pekerjaan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lain yang belum masuk dalam scope pekerjaan, maka akan dilakukan Addendum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(perhitungan kerja tambah/kurang) dengan ketentuan sebagai berikut: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8.2.14.1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KONTRAKTOR harus memastikan terlebih dahulu bahwa item pekerjaan yang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akan dijadikan addendum tidak masuk dalam scope RKS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8.2.14.2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KONTRAKTOR membuat surat persetujuan kerja tambah yang diajukan ke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PERUSAHAAN atas dasar berita acara pemeriksaan bersama, rekomendasi,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memorandum, notulen hasil rapat atau hasil approval MOC (Management Of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Change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8.2.14.3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Surat persetujuan addendum ditandatangani terlebih dahulu oleh bagian pengusul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untuk mendapatkan persetujuan selanjutnya.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38.0" w:type="dxa"/>
      </w:tblPr>
      <w:tblGrid>
        <w:gridCol w:w="12120"/>
      </w:tblGrid>
      <w:tr>
        <w:trPr>
          <w:trHeight w:hRule="exact" w:val="750"/>
        </w:trPr>
        <w:tc>
          <w:tcPr>
            <w:tcW w:type="dxa" w:w="4856"/>
            <w:tcBorders>
              <w:start w:sz="13.303799629211426" w:val="single" w:color="#BFBFBF"/>
              <w:top w:sz="13.303799629211426" w:val="single" w:color="#BFBFBF"/>
              <w:end w:sz="13.303799629211426" w:val="single" w:color="#BFBFBF"/>
              <w:bottom w:sz="13.30379962921142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23" w:type="dxa"/>
            </w:tblPr>
            <w:tblGrid>
              <w:gridCol w:w="1619"/>
              <w:gridCol w:w="1619"/>
              <w:gridCol w:w="1619"/>
            </w:tblGrid>
            <w:tr>
              <w:trPr>
                <w:trHeight w:hRule="exact" w:val="326"/>
              </w:trPr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 xml:space="preserve">STATUS </w:t>
                  </w:r>
                </w:p>
              </w:tc>
              <w:tc>
                <w:tcPr>
                  <w:tcW w:type="dxa" w:w="2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 xml:space="preserve">KONTRAKTOR </w:t>
                  </w:r>
                </w:p>
              </w:tc>
              <w:tc>
                <w:tcPr>
                  <w:tcW w:type="dxa" w:w="13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172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>PERTAMINA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16" w:after="0"/>
              <w:ind w:left="29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4"/>
              </w:rPr>
              <w:t>Rev.Final</w:t>
            </w:r>
          </w:p>
        </w:tc>
      </w:tr>
    </w:tbl>
    <w:p>
      <w:pPr>
        <w:autoSpaceDN w:val="0"/>
        <w:autoSpaceDE w:val="0"/>
        <w:widowControl/>
        <w:spacing w:line="233" w:lineRule="auto" w:before="22" w:after="0"/>
        <w:ind w:left="1426" w:right="0" w:firstLine="0"/>
        <w:jc w:val="left"/>
      </w:pPr>
      <w:r>
        <w:rPr>
          <w:w w:val="97.40281105041504"/>
          <w:rFonts w:ascii="Liberation Serif" w:hAnsi="Liberation Serif" w:eastAsia="Liberation Serif"/>
          <w:b w:val="0"/>
          <w:i w:val="0"/>
          <w:color w:val="000000"/>
          <w:sz w:val="14"/>
        </w:rPr>
        <w:t>&lt;AN\ OH Tanki 041T-314_2024_\1. 20240910 Lampiran B Lingkup Kerja Overhaul Tangki 041T314 Rev-Final&gt;</w:t>
      </w:r>
    </w:p>
    <w:p>
      <w:pPr>
        <w:autoSpaceDN w:val="0"/>
        <w:autoSpaceDE w:val="0"/>
        <w:widowControl/>
        <w:spacing w:line="230" w:lineRule="auto" w:before="54" w:after="0"/>
        <w:ind w:left="0" w:right="1922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5"/>
        </w:rPr>
        <w:t>Hal 24 dari 27</w:t>
      </w:r>
    </w:p>
    <w:p>
      <w:pPr>
        <w:sectPr>
          <w:pgSz w:w="15000" w:h="212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1470" w:after="10"/>
        <w:ind w:left="32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8.2.14.4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Setelah mendapatkan persetujuan dari para pihak PERUSAHAAN, maka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40.0" w:type="dxa"/>
      </w:tblPr>
      <w:tblGrid>
        <w:gridCol w:w="2020"/>
        <w:gridCol w:w="2020"/>
        <w:gridCol w:w="2020"/>
        <w:gridCol w:w="2020"/>
        <w:gridCol w:w="2020"/>
        <w:gridCol w:w="2020"/>
      </w:tblGrid>
      <w:tr>
        <w:trPr>
          <w:trHeight w:hRule="exact" w:val="350"/>
        </w:trPr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11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KONTRAKTOR 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mempelajarinya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kemudian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mengajukan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proposal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kerja</w:t>
            </w:r>
          </w:p>
        </w:tc>
      </w:tr>
    </w:tbl>
    <w:p>
      <w:pPr>
        <w:autoSpaceDN w:val="0"/>
        <w:tabs>
          <w:tab w:pos="4284" w:val="left"/>
        </w:tabs>
        <w:autoSpaceDE w:val="0"/>
        <w:widowControl/>
        <w:spacing w:line="247" w:lineRule="auto" w:before="12" w:after="0"/>
        <w:ind w:left="3212" w:right="144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tambah/kerja kurang ke PERUSAHAAN dalam waktu 3 hari kerja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8.2.14.5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PERUSAHAAN akan menyiapkan OE / HPS kerja tambah / kerja kurang,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selanjutnya akan dilakukan negosiasi harga dan hasil negosiasi dituangkan dalam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Berita Acara Kerja Tambah / Kerja Kurang yang ditandatangani para pihak sesuai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dengan pejabat otorisasi yang tertuang dalam surat perjanjian.</w:t>
      </w:r>
    </w:p>
    <w:p>
      <w:pPr>
        <w:autoSpaceDN w:val="0"/>
        <w:autoSpaceDE w:val="0"/>
        <w:widowControl/>
        <w:spacing w:line="245" w:lineRule="auto" w:before="22" w:after="0"/>
        <w:ind w:left="4284" w:right="144" w:hanging="107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8.2.14.6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Nilai yang digunakan untuk perhitungan kerja tambah / kerja kurang pekerjaan yang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sudah ada volume di RKS adalah berdasarkan harga yang sudah disepakati oleh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PERUSAHAAN dan KONTRAKTOR.</w:t>
      </w:r>
    </w:p>
    <w:p>
      <w:pPr>
        <w:autoSpaceDN w:val="0"/>
        <w:tabs>
          <w:tab w:pos="4284" w:val="left"/>
        </w:tabs>
        <w:autoSpaceDE w:val="0"/>
        <w:widowControl/>
        <w:spacing w:line="245" w:lineRule="auto" w:before="22" w:after="0"/>
        <w:ind w:left="3212" w:right="144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8.2.14.7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Kerja tambah / kurang tidak berlaku untuk volume pekerjaan yang satuannya Lot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atau Ls (lump sum).</w:t>
      </w:r>
    </w:p>
    <w:p>
      <w:pPr>
        <w:autoSpaceDN w:val="0"/>
        <w:tabs>
          <w:tab w:pos="3212" w:val="left"/>
        </w:tabs>
        <w:autoSpaceDE w:val="0"/>
        <w:widowControl/>
        <w:spacing w:line="250" w:lineRule="auto" w:before="24" w:after="0"/>
        <w:ind w:left="23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8.2.15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Sebagai tindak-lanjut dari item 8.2.14 maka setelah tanki dinyatakan bersih dan gas-free,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agar dilakukan pemeriksaan bersama terhadap kondisi aktual. Pelaksanaan pemeriksaan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bersama tersebut harus sudah selesai dan final, dan tertuang dalam berita acara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pemeriksaan bersama yang ditanda tangani oleh PERUSAHAAN (bagian terkait) dan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KONTRAKTOR paling lambat 14 (empat belas) hari pertama di awal pelaksanaan pekerjaan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perbaik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8.2.16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Semua spesifikasi material yang digunakan adalah sama dengan yang terpasang, kecuali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ditentukan lain dan semua material dari KONTRAKTOR harus disertai sertifikat dan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mendapatnka persetujuan dari Pengawas PERUSAHAAN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8.2.17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Tukang las yang disediakan oleh KONTRAKTOR harus mempunyai Welder Certificate yang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masih berlaku dari MIGAS (sesuai dengan Kelas/Grade yang dibutuhkan dalam pekerjaan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ini) dan memiliki SIB dari MIGAS, dalam pengajuannya agar disertai Curriculum Vitae untuk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diverifikasi oleh Stationary Engineering PERUSAHAAN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8.2.18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KONTRAKTOR mempersiapkan dokumen WPS-PQR yang dapat mengcover seluruh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pekerjaan pengelasan pada lingkup kerja dan dokumen tersebut harus disetujui oleh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PERUSAHAAN serta teregistrasi MIGAS sebelum memulai pekerjaan.</w:t>
      </w:r>
    </w:p>
    <w:p>
      <w:pPr>
        <w:autoSpaceDN w:val="0"/>
        <w:tabs>
          <w:tab w:pos="3212" w:val="left"/>
        </w:tabs>
        <w:autoSpaceDE w:val="0"/>
        <w:widowControl/>
        <w:spacing w:line="247" w:lineRule="auto" w:before="26" w:after="0"/>
        <w:ind w:left="23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8.2.19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 Apabila peralatan yang disediakan oleh KONTRAKTOR dinilai tidak mencukupi dan atau tidak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layak, pihak PERUSAHAAN berhak memerintahkan penambahan dan/atau penggantian alat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tersebut tanpa menjadikan kerja tambah, dan apabila KONTRAKTOR tidak mengindahkan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perintah ini maka pihak PERUSAHAAN berhak mendatangkan peralatan yang diperlukan dan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segala biaya yang timbul menjadi tanggung jawab KONTRAKTOR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8.2.20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Setiap tahap pekerjaan agar melakukan pemeriksaan, dan hasil pemeriksaan agar dikirim ke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bagian Staitonary Engineering PERUSAHAAN untuk persetujuan.</w:t>
      </w:r>
    </w:p>
    <w:p>
      <w:pPr>
        <w:autoSpaceDN w:val="0"/>
        <w:autoSpaceDE w:val="0"/>
        <w:widowControl/>
        <w:spacing w:line="233" w:lineRule="auto" w:before="22" w:after="12"/>
        <w:ind w:left="23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8.2.21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Setiap hasil pemeriksaan pihak KONTRAKTOR agar membuat pelaporan yang diketahui oleh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0.0" w:type="dxa"/>
      </w:tblPr>
      <w:tblGrid>
        <w:gridCol w:w="2020"/>
        <w:gridCol w:w="2020"/>
        <w:gridCol w:w="2020"/>
        <w:gridCol w:w="2020"/>
        <w:gridCol w:w="2020"/>
        <w:gridCol w:w="2020"/>
      </w:tblGrid>
      <w:tr>
        <w:trPr>
          <w:trHeight w:hRule="exact" w:val="348"/>
        </w:trPr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132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Pengawas/Staitonary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Engineering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PERUSAHAAN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yang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 xml:space="preserve">menyaksikan.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9"/>
              </w:rPr>
              <w:t>Dengan</w:t>
            </w:r>
          </w:p>
        </w:tc>
      </w:tr>
    </w:tbl>
    <w:p>
      <w:pPr>
        <w:autoSpaceDN w:val="0"/>
        <w:tabs>
          <w:tab w:pos="3212" w:val="left"/>
        </w:tabs>
        <w:autoSpaceDE w:val="0"/>
        <w:widowControl/>
        <w:spacing w:line="250" w:lineRule="auto" w:before="12" w:after="0"/>
        <w:ind w:left="23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menggunakan format formulir sesuai arahan dan petunjuk PERUSAHAAN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8.2.22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Selama di dalam pelaksanaan, KONTRAKTOR diwajibkan membuat laporan kemajuan hasil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pekerjaan setiap hari dan pada setiap 2 (dua) minggu laporan tersebut dibundle dan dikirim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ke Pihak Pengawas PERUSAHAAN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8.2.23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 Apabila progress pekerjaan menurut pihak PERUSAHAAN (berdasarkan jadwal yang sudah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ditanda-tangani) mengalami keterlambatan, maka KONTRAKTOR diwajibkan melaksanakan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kerja lembur dan apabila masih dirasakan terlambat, maka pihak PERUSAHAAN berhak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menunjuk kontraktor lain untuk membantu pekerjaan tersebut dengan pembayaran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ditanggung oleh KONTRAKTOR pertama.</w:t>
      </w:r>
    </w:p>
    <w:p>
      <w:pPr>
        <w:autoSpaceDN w:val="0"/>
        <w:autoSpaceDE w:val="0"/>
        <w:widowControl/>
        <w:spacing w:line="245" w:lineRule="auto" w:before="22" w:after="420"/>
        <w:ind w:left="3212" w:right="0" w:hanging="894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8.2.24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Setiap material dan peralatan yang masuk ke dan keluar dari area PERUSAHAAN harus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disertai surat pengantar dan melalui pemeriksaan Sekurity (Pintu-III untuk Kilang dan Pintu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VIII untuk Area 70) dengan mencantumkan jenis dan jumlahnya dengan jelas dan diketahui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oleh Pengawas PERUSAHAAN.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38.0" w:type="dxa"/>
      </w:tblPr>
      <w:tblGrid>
        <w:gridCol w:w="12120"/>
      </w:tblGrid>
      <w:tr>
        <w:trPr>
          <w:trHeight w:hRule="exact" w:val="750"/>
        </w:trPr>
        <w:tc>
          <w:tcPr>
            <w:tcW w:type="dxa" w:w="4856"/>
            <w:tcBorders>
              <w:start w:sz="13.303799629211426" w:val="single" w:color="#BFBFBF"/>
              <w:top w:sz="13.303799629211426" w:val="single" w:color="#BFBFBF"/>
              <w:end w:sz="13.303799629211426" w:val="single" w:color="#BFBFBF"/>
              <w:bottom w:sz="13.30379962921142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23" w:type="dxa"/>
            </w:tblPr>
            <w:tblGrid>
              <w:gridCol w:w="1619"/>
              <w:gridCol w:w="1619"/>
              <w:gridCol w:w="1619"/>
            </w:tblGrid>
            <w:tr>
              <w:trPr>
                <w:trHeight w:hRule="exact" w:val="326"/>
              </w:trPr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 xml:space="preserve">STATUS </w:t>
                  </w:r>
                </w:p>
              </w:tc>
              <w:tc>
                <w:tcPr>
                  <w:tcW w:type="dxa" w:w="2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 xml:space="preserve">KONTRAKTOR </w:t>
                  </w:r>
                </w:p>
              </w:tc>
              <w:tc>
                <w:tcPr>
                  <w:tcW w:type="dxa" w:w="13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172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>PERTAMINA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16" w:after="0"/>
              <w:ind w:left="29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4"/>
              </w:rPr>
              <w:t>Rev.Final</w:t>
            </w:r>
          </w:p>
        </w:tc>
      </w:tr>
    </w:tbl>
    <w:p>
      <w:pPr>
        <w:autoSpaceDN w:val="0"/>
        <w:autoSpaceDE w:val="0"/>
        <w:widowControl/>
        <w:spacing w:line="233" w:lineRule="auto" w:before="22" w:after="0"/>
        <w:ind w:left="1426" w:right="0" w:firstLine="0"/>
        <w:jc w:val="left"/>
      </w:pPr>
      <w:r>
        <w:rPr>
          <w:w w:val="97.40281105041504"/>
          <w:rFonts w:ascii="Liberation Serif" w:hAnsi="Liberation Serif" w:eastAsia="Liberation Serif"/>
          <w:b w:val="0"/>
          <w:i w:val="0"/>
          <w:color w:val="000000"/>
          <w:sz w:val="14"/>
        </w:rPr>
        <w:t>&lt;AN\ OH Tanki 041T-314_2024_\1. 20240910 Lampiran B Lingkup Kerja Overhaul Tangki 041T314 Rev-Final&gt;</w:t>
      </w:r>
    </w:p>
    <w:p>
      <w:pPr>
        <w:autoSpaceDN w:val="0"/>
        <w:autoSpaceDE w:val="0"/>
        <w:widowControl/>
        <w:spacing w:line="230" w:lineRule="auto" w:before="54" w:after="0"/>
        <w:ind w:left="0" w:right="1922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5"/>
        </w:rPr>
        <w:t>Hal 25 dari 27</w:t>
      </w:r>
    </w:p>
    <w:p>
      <w:pPr>
        <w:sectPr>
          <w:pgSz w:w="15000" w:h="212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70" w:after="0"/>
        <w:ind w:left="3212" w:right="0" w:hanging="894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8.2.25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Material dan peralatan yang disediakan oleh KONTRAKTOR harus atas persetujuan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Stationary &amp; Statutory Inspection Engineer terlebih dahulu untuk memastikan bahwa material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tersebut sesuai dengan spesifikasi yang dibutuhkan.</w:t>
      </w:r>
    </w:p>
    <w:p>
      <w:pPr>
        <w:autoSpaceDN w:val="0"/>
        <w:tabs>
          <w:tab w:pos="3212" w:val="left"/>
        </w:tabs>
        <w:autoSpaceDE w:val="0"/>
        <w:widowControl/>
        <w:spacing w:line="245" w:lineRule="auto" w:before="18" w:after="0"/>
        <w:ind w:left="23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8.2.26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Selama pelaksanaan pekerjaan KONTRAKTOR harus selalu koordinasi dengan Pengawas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PERUSAHAAN yang bersangkutan.</w:t>
      </w:r>
    </w:p>
    <w:p>
      <w:pPr>
        <w:autoSpaceDN w:val="0"/>
        <w:tabs>
          <w:tab w:pos="3212" w:val="left"/>
          <w:tab w:pos="4284" w:val="left"/>
        </w:tabs>
        <w:autoSpaceDE w:val="0"/>
        <w:widowControl/>
        <w:spacing w:line="245" w:lineRule="auto" w:before="26" w:after="0"/>
        <w:ind w:left="23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8.2.27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Untuk Standard Pengecatan dan Material Cat: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8.2.27.1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Produk cat yang akan dipasok/digunakan harus dilengkapi dengan certificate of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Manufactory dan dilengkapi dengan brosur sebagai dasar verifikasi pemeriksaan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yang menyatakan keaslian produk cat tersebut.</w:t>
      </w:r>
    </w:p>
    <w:p>
      <w:pPr>
        <w:autoSpaceDN w:val="0"/>
        <w:autoSpaceDE w:val="0"/>
        <w:widowControl/>
        <w:spacing w:line="233" w:lineRule="auto" w:before="102" w:after="0"/>
        <w:ind w:left="32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8.2.27.2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Semua kaleng cat dan thinner harus masih dalam Segel.</w:t>
      </w:r>
    </w:p>
    <w:p>
      <w:pPr>
        <w:autoSpaceDN w:val="0"/>
        <w:autoSpaceDE w:val="0"/>
        <w:widowControl/>
        <w:spacing w:line="233" w:lineRule="auto" w:before="98" w:after="0"/>
        <w:ind w:left="32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8.2.27.3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Specification Sheet pada setiap kaleng cat dan thinner masih ada.</w:t>
      </w:r>
    </w:p>
    <w:p>
      <w:pPr>
        <w:autoSpaceDN w:val="0"/>
        <w:autoSpaceDE w:val="0"/>
        <w:widowControl/>
        <w:spacing w:line="245" w:lineRule="auto" w:before="96" w:after="0"/>
        <w:ind w:left="4284" w:right="48" w:hanging="1072"/>
        <w:jc w:val="both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8.2.27.4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Sebelum cat dan Thinner dipakai, keutuhan kaleng harus diperiksa terlebih dahulu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oleh Pengawas PERUSAHAAN (Bagian Maintenance Area /Stationary Inspection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Engineer). Thinner harus 1 (satu) merk dengan cat Finish-nya.</w:t>
      </w:r>
    </w:p>
    <w:p>
      <w:pPr>
        <w:autoSpaceDN w:val="0"/>
        <w:tabs>
          <w:tab w:pos="4284" w:val="left"/>
        </w:tabs>
        <w:autoSpaceDE w:val="0"/>
        <w:widowControl/>
        <w:spacing w:line="245" w:lineRule="auto" w:before="102" w:after="0"/>
        <w:ind w:left="32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8.2.27.5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Kaleng Cat dan Thinner yang sudah kosong tidak boleh dibawa keluar, apabila akan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dibawa keluar harus dirusak terlebih dahulu.</w:t>
      </w:r>
    </w:p>
    <w:p>
      <w:pPr>
        <w:autoSpaceDN w:val="0"/>
        <w:autoSpaceDE w:val="0"/>
        <w:widowControl/>
        <w:spacing w:line="245" w:lineRule="auto" w:before="100" w:after="0"/>
        <w:ind w:left="4284" w:right="0" w:hanging="107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8.2.27.6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Pelaksana/KONTRAKTOR pengecatan harus mempunyai Supervisor yang sudah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mempunyai lisensi/certificate coating Inspector dari INDOCOR, ASCOATINDO atau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Coating Consultant yang ber-sertifikat NACE dan sudah berpengalaman dalam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bidang tersebut di atas</w:t>
      </w:r>
    </w:p>
    <w:p>
      <w:pPr>
        <w:autoSpaceDN w:val="0"/>
        <w:tabs>
          <w:tab w:pos="4284" w:val="left"/>
        </w:tabs>
        <w:autoSpaceDE w:val="0"/>
        <w:widowControl/>
        <w:spacing w:line="245" w:lineRule="auto" w:before="98" w:after="0"/>
        <w:ind w:left="32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8.2.27.7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KONTRAKTOR harus menyediakan/menghadirkan Coating Inspector (bersertifikat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dan berpengalaman minimal 5 tahun) setiap hari di site</w:t>
      </w:r>
    </w:p>
    <w:p>
      <w:pPr>
        <w:autoSpaceDN w:val="0"/>
        <w:tabs>
          <w:tab w:pos="4284" w:val="left"/>
        </w:tabs>
        <w:autoSpaceDE w:val="0"/>
        <w:widowControl/>
        <w:spacing w:line="245" w:lineRule="auto" w:before="98" w:after="0"/>
        <w:ind w:left="321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8.2.27.8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Inspector Cat adalah satu kesatuan dan disediakan oleh Manufacturer cat yang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dipergunakan dan harus selalu hadir pada saat aplikasi di lapangan.</w:t>
      </w:r>
    </w:p>
    <w:p>
      <w:pPr>
        <w:autoSpaceDN w:val="0"/>
        <w:autoSpaceDE w:val="0"/>
        <w:widowControl/>
        <w:spacing w:line="250" w:lineRule="auto" w:before="98" w:after="0"/>
        <w:ind w:left="4284" w:right="0" w:hanging="1072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8.2.27.9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 Aplikasi pengecatan dilakukan pada kondisi cuaca yang baik serta memenuhi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persyaratan pengecatan dan mencapai ketebalan sesuai ketentuan yang ditentukan.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Pengecatan harus merata/tidak membayang ketebalan cat diukur sebelum dan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sesudah aplikasi cat dilaksanakan dengan menggunakan merk/jenis cat yang telah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direkomendasikan dan di setujui PERUSAHAAN dan masuk dalam Brand List RU IV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sesuai terlampir. Pada saat pelaksanaan presentasi teknis, agar disampaikan merek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cat yang akan digunakan dan menjelaskan prosedur/metode pengecatan yang akan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dilakukan. Merek cat yang diajukan harus sama dengan merek cat yang ditawarkan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pada penawaran dan selanjutnya sama dengan yang digunakan di lapangan.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Penggunaan cat primer dan finish coat harus satu produk/merk yang sama pada saa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t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pelaksanaan.</w:t>
      </w:r>
    </w:p>
    <w:p>
      <w:pPr>
        <w:autoSpaceDN w:val="0"/>
        <w:autoSpaceDE w:val="0"/>
        <w:widowControl/>
        <w:spacing w:line="245" w:lineRule="auto" w:before="100" w:after="0"/>
        <w:ind w:left="3212" w:right="0" w:hanging="894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8.2.28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Pada saat awal pelaksanaan pengecatan, agar KONTRAKTOR melakukan pengujian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terhadap Coverage material cat dan percontohan (sample) terhadap losses. Pada saat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pelaksanaannya agar memberitahukan terlebih dahulu kepada Pengawas PERUSAHAAN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untuk menyaksikan.</w:t>
      </w:r>
    </w:p>
    <w:p>
      <w:pPr>
        <w:autoSpaceDN w:val="0"/>
        <w:autoSpaceDE w:val="0"/>
        <w:widowControl/>
        <w:spacing w:line="247" w:lineRule="auto" w:before="22" w:after="0"/>
        <w:ind w:left="3212" w:right="0" w:hanging="894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8.2.29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KONTRAKTOR harus dapat memberikan surat dukungan dari Agen/Manufacturer/Vendor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Cat yang digunakan dan Agen/Manufacturer/Vendor harus sanggup memberi Garansi selama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10 (sepuluh) tahun. Apabila selama masa Garansi terjadi kerusakan, Agen/Manufacturer/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Vendor tersebut harus bersedia memperbaikinya.</w:t>
      </w:r>
    </w:p>
    <w:p>
      <w:pPr>
        <w:autoSpaceDN w:val="0"/>
        <w:autoSpaceDE w:val="0"/>
        <w:widowControl/>
        <w:spacing w:line="247" w:lineRule="auto" w:before="20" w:after="432"/>
        <w:ind w:left="3212" w:right="0" w:hanging="894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8.2.30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KONTRAKTOR masih harus bertanggung-jawab (tidak melepas tanggung-jawab) terhadap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material yang dipasoknya, apabila selama 3 (tiga) bulan setelah diterima terjadi kegagalan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operasi karena disebabkan kerusakan material yang tidak sesuai dengan spesifikasi yang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diminta oleh PERUSAHAAN (sesuai RAB) dengan yang dipasok, maka KONTRAKTOR harus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bertanggung-jawab atas semua dampak dari kesalahan material yang dipasok tersebut.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38.0" w:type="dxa"/>
      </w:tblPr>
      <w:tblGrid>
        <w:gridCol w:w="12120"/>
      </w:tblGrid>
      <w:tr>
        <w:trPr>
          <w:trHeight w:hRule="exact" w:val="750"/>
        </w:trPr>
        <w:tc>
          <w:tcPr>
            <w:tcW w:type="dxa" w:w="4856"/>
            <w:tcBorders>
              <w:start w:sz="13.303799629211426" w:val="single" w:color="#BFBFBF"/>
              <w:top w:sz="13.303799629211426" w:val="single" w:color="#BFBFBF"/>
              <w:end w:sz="13.303799629211426" w:val="single" w:color="#BFBFBF"/>
              <w:bottom w:sz="13.30379962921142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23" w:type="dxa"/>
            </w:tblPr>
            <w:tblGrid>
              <w:gridCol w:w="1619"/>
              <w:gridCol w:w="1619"/>
              <w:gridCol w:w="1619"/>
            </w:tblGrid>
            <w:tr>
              <w:trPr>
                <w:trHeight w:hRule="exact" w:val="326"/>
              </w:trPr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 xml:space="preserve">STATUS </w:t>
                  </w:r>
                </w:p>
              </w:tc>
              <w:tc>
                <w:tcPr>
                  <w:tcW w:type="dxa" w:w="2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 xml:space="preserve">KONTRAKTOR </w:t>
                  </w:r>
                </w:p>
              </w:tc>
              <w:tc>
                <w:tcPr>
                  <w:tcW w:type="dxa" w:w="13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172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>PERTAMINA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16" w:after="0"/>
              <w:ind w:left="29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4"/>
              </w:rPr>
              <w:t>Rev.Final</w:t>
            </w:r>
          </w:p>
        </w:tc>
      </w:tr>
    </w:tbl>
    <w:p>
      <w:pPr>
        <w:autoSpaceDN w:val="0"/>
        <w:autoSpaceDE w:val="0"/>
        <w:widowControl/>
        <w:spacing w:line="233" w:lineRule="auto" w:before="22" w:after="0"/>
        <w:ind w:left="1426" w:right="0" w:firstLine="0"/>
        <w:jc w:val="left"/>
      </w:pPr>
      <w:r>
        <w:rPr>
          <w:w w:val="97.40281105041504"/>
          <w:rFonts w:ascii="Liberation Serif" w:hAnsi="Liberation Serif" w:eastAsia="Liberation Serif"/>
          <w:b w:val="0"/>
          <w:i w:val="0"/>
          <w:color w:val="000000"/>
          <w:sz w:val="14"/>
        </w:rPr>
        <w:t>&lt;AN\ OH Tanki 041T-314_2024_\1. 20240910 Lampiran B Lingkup Kerja Overhaul Tangki 041T314 Rev-Final&gt;</w:t>
      </w:r>
    </w:p>
    <w:p>
      <w:pPr>
        <w:autoSpaceDN w:val="0"/>
        <w:autoSpaceDE w:val="0"/>
        <w:widowControl/>
        <w:spacing w:line="230" w:lineRule="auto" w:before="54" w:after="0"/>
        <w:ind w:left="0" w:right="1922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5"/>
        </w:rPr>
        <w:t>Hal 26 dari 27</w:t>
      </w:r>
    </w:p>
    <w:p>
      <w:pPr>
        <w:sectPr>
          <w:pgSz w:w="15000" w:h="21221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tabs>
          <w:tab w:pos="3212" w:val="left"/>
        </w:tabs>
        <w:autoSpaceDE w:val="0"/>
        <w:widowControl/>
        <w:spacing w:line="245" w:lineRule="auto" w:before="1470" w:after="0"/>
        <w:ind w:left="23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8.2.31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 Alat angkat yang disewakan harus dilengkapi dengan Fire Extinguisher, Kotak PPPK, segitiga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pengaman, ban cadangan, kunci roda, tool kit, consumable part dan lainnya.</w:t>
      </w:r>
    </w:p>
    <w:p>
      <w:pPr>
        <w:autoSpaceDN w:val="0"/>
        <w:tabs>
          <w:tab w:pos="3212" w:val="left"/>
        </w:tabs>
        <w:autoSpaceDE w:val="0"/>
        <w:widowControl/>
        <w:spacing w:line="245" w:lineRule="auto" w:before="26" w:after="0"/>
        <w:ind w:left="23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8.2.32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 Alat angkat yang disewakan harus memilki surat-surat kendaraan yang sah, lengkap dan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masih berlaku, termasuk sertifikat Depnaker dan yang lainnya.</w:t>
      </w:r>
    </w:p>
    <w:p>
      <w:pPr>
        <w:autoSpaceDN w:val="0"/>
        <w:autoSpaceDE w:val="0"/>
        <w:widowControl/>
        <w:spacing w:line="245" w:lineRule="auto" w:before="26" w:after="0"/>
        <w:ind w:left="3212" w:right="0" w:hanging="894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8.2.33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Sebelum alat angkat yang akan digunakan dalam pekerjaan ini dibawa ke Cilacap harus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diperiksa terlebih dahulu oleh petugas PERUSAHAAN untuk uji kondisi dan kemampuan alat,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kemudian harus memenuhi persyaratan/lulus dalam pengujian keamanan, keselamatan serta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kelaikan pakai sesuai dengan aturan yang berlaku dan dilaksanakan di PERUSAHAAN.</w:t>
      </w:r>
    </w:p>
    <w:p>
      <w:pPr>
        <w:autoSpaceDN w:val="0"/>
        <w:autoSpaceDE w:val="0"/>
        <w:widowControl/>
        <w:spacing w:line="245" w:lineRule="auto" w:before="22" w:after="0"/>
        <w:ind w:left="2304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8.2.34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 Alat angkat setelah sampai ke kilang PERUSAHAAN akan dilakukan pemeriksaan ulang dan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performance test guna penentuan laik pakai oleh pihak PERUSAHAAN bagian terkait.</w:t>
      </w:r>
    </w:p>
    <w:p>
      <w:pPr>
        <w:autoSpaceDN w:val="0"/>
        <w:tabs>
          <w:tab w:pos="3212" w:val="left"/>
        </w:tabs>
        <w:autoSpaceDE w:val="0"/>
        <w:widowControl/>
        <w:spacing w:line="245" w:lineRule="auto" w:before="22" w:after="0"/>
        <w:ind w:left="2318" w:right="144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8.2.35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KONTRAKTOR harus selalu menjaga kebersihan tempat kerja dan berhati-hati di dalam 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bekerja sehingga tidak menimbulkan pencemaran lingkungan.</w:t>
      </w:r>
    </w:p>
    <w:p>
      <w:pPr>
        <w:autoSpaceDN w:val="0"/>
        <w:tabs>
          <w:tab w:pos="3144" w:val="left"/>
          <w:tab w:pos="3212" w:val="left"/>
        </w:tabs>
        <w:autoSpaceDE w:val="0"/>
        <w:widowControl/>
        <w:spacing w:line="250" w:lineRule="auto" w:before="24" w:after="10134"/>
        <w:ind w:left="23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8.2.36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KONTRAKTOR harus menyetorkan dan menyerahkan tanda bukti pembayaran BPJS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ketenagakerjaan yang meliputi Jaminan Kecelakaan Kerja (JKK), Jaminan Hari Tua (JHT),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Jaminan Kematian (JK) dan Jaminan Pemeliharaan Kesehatan (JPK) pekerjaan tersebut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kepada PERUSAHAAN. Pembayaran BPJS harus sudah dilakukan sebelum pelaksanaan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pekerjaan di lapangan. Apabila pembayaran BPJS tidak sesuai dengan item-item dan/atau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perhitungan menurut aturan BPJS, maka akan diberikan sanksi: MERAH.Dalam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melaksanakan pekerjaan, pekerja KONTRAKTOR untuk menuju lokasi kerja harus melalui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 jalur yang ditentukan, dilarang melewati unit-unit operasi. KONTRAKTOR harus bertanggung</w:t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 xml:space="preserve"> jawab atas seluruh karyawannya, apabila ada kelalaian dan menyebabkan terganggunya unit 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9"/>
        </w:rPr>
        <w:t>operasi, KONTRAKTOR akan dikenakan sanksi.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38.0" w:type="dxa"/>
      </w:tblPr>
      <w:tblGrid>
        <w:gridCol w:w="12120"/>
      </w:tblGrid>
      <w:tr>
        <w:trPr>
          <w:trHeight w:hRule="exact" w:val="750"/>
        </w:trPr>
        <w:tc>
          <w:tcPr>
            <w:tcW w:type="dxa" w:w="4856"/>
            <w:tcBorders>
              <w:start w:sz="13.303799629211426" w:val="single" w:color="#BFBFBF"/>
              <w:top w:sz="13.303799629211426" w:val="single" w:color="#BFBFBF"/>
              <w:end w:sz="13.303799629211426" w:val="single" w:color="#BFBFBF"/>
              <w:bottom w:sz="13.30379962921142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.00000000000023" w:type="dxa"/>
            </w:tblPr>
            <w:tblGrid>
              <w:gridCol w:w="1619"/>
              <w:gridCol w:w="1619"/>
              <w:gridCol w:w="1619"/>
            </w:tblGrid>
            <w:tr>
              <w:trPr>
                <w:trHeight w:hRule="exact" w:val="326"/>
              </w:trPr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 xml:space="preserve">STATUS </w:t>
                  </w:r>
                </w:p>
              </w:tc>
              <w:tc>
                <w:tcPr>
                  <w:tcW w:type="dxa" w:w="2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 xml:space="preserve">KONTRAKTOR </w:t>
                  </w:r>
                </w:p>
              </w:tc>
              <w:tc>
                <w:tcPr>
                  <w:tcW w:type="dxa" w:w="13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172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000000"/>
                      <w:sz w:val="24"/>
                    </w:rPr>
                    <w:t>PERTAMINA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16" w:after="0"/>
              <w:ind w:left="29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4"/>
              </w:rPr>
              <w:t>Rev.Final</w:t>
            </w:r>
          </w:p>
        </w:tc>
      </w:tr>
    </w:tbl>
    <w:p>
      <w:pPr>
        <w:autoSpaceDN w:val="0"/>
        <w:autoSpaceDE w:val="0"/>
        <w:widowControl/>
        <w:spacing w:line="233" w:lineRule="auto" w:before="22" w:after="0"/>
        <w:ind w:left="1426" w:right="0" w:firstLine="0"/>
        <w:jc w:val="left"/>
      </w:pPr>
      <w:r>
        <w:rPr>
          <w:w w:val="97.40281105041504"/>
          <w:rFonts w:ascii="Liberation Serif" w:hAnsi="Liberation Serif" w:eastAsia="Liberation Serif"/>
          <w:b w:val="0"/>
          <w:i w:val="0"/>
          <w:color w:val="000000"/>
          <w:sz w:val="14"/>
        </w:rPr>
        <w:t>&lt;AN\ OH Tanki 041T-314_2024_\1. 20240910 Lampiran B Lingkup Kerja Overhaul Tangki 041T314 Rev-Final&gt;</w:t>
      </w:r>
    </w:p>
    <w:p>
      <w:pPr>
        <w:autoSpaceDN w:val="0"/>
        <w:autoSpaceDE w:val="0"/>
        <w:widowControl/>
        <w:spacing w:line="230" w:lineRule="auto" w:before="54" w:after="0"/>
        <w:ind w:left="0" w:right="1922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5"/>
        </w:rPr>
        <w:t>Hal 27 dari 27</w:t>
      </w:r>
    </w:p>
    <w:sectPr w:rsidR="00FC693F" w:rsidRPr="0006063C" w:rsidSect="00034616">
      <w:pgSz w:w="15000" w:h="21221"/>
      <w:pgMar w:top="0" w:right="0" w:bottom="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