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32"/>
              </w:rPr>
              <w:t>RENCANA KERJA DAN SYARAT-SYARAT</w:t>
              <w:br/>
              <w:t>(RKS)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MELAKSANAKAN PEKERJAAN OVERHAUL TANGKI 041T314 AREA LOC III KILANG PT KILANG</w:t>
            </w:r>
          </w:p>
        </w:tc>
      </w:tr>
    </w:tbl>
    <w:p/>
    <w:p>
      <w:pPr>
        <w:spacing w:before="240" w:after="240"/>
        <w:jc w:val="center"/>
      </w:pPr>
      <w:r>
        <w:rPr>
          <w:rFonts w:ascii="Arial" w:hAnsi="Arial"/>
          <w:b/>
          <w:sz w:val="24"/>
        </w:rPr>
        <w:t>Bidder List No: ______________________________</w:t>
      </w:r>
    </w:p>
    <w:p>
      <w:pPr>
        <w:spacing w:before="240" w:after="120"/>
        <w:jc w:val="center"/>
      </w:pPr>
      <w:r>
        <w:rPr>
          <w:rFonts w:ascii="Arial" w:hAnsi="Arial"/>
          <w:b/>
          <w:sz w:val="24"/>
        </w:rPr>
        <w:t>RESIKO PEKERJAAN (ASPEK CSMS):</w:t>
      </w:r>
    </w:p>
    <w:p>
      <w:pPr>
        <w:spacing w:before="0" w:after="360"/>
        <w:jc w:val="center"/>
      </w:pPr>
      <w:r>
        <w:rPr>
          <w:rFonts w:ascii="Arial" w:hAnsi="Arial"/>
          <w:b/>
          <w:sz w:val="24"/>
        </w:rPr>
        <w:t>☑ HIGH     ☐ MIDDLE     ☐ 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4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ertamin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/>
      </w:pPr>
    </w:p>
    <w:p>
      <w:pPr>
        <w:spacing w:before="240" w:after="240"/>
      </w:pPr>
    </w:p>
    <w:p>
      <w:pPr>
        <w:spacing w:before="240" w:after="240"/>
      </w:pPr>
    </w:p>
    <w:p>
      <w:pPr>
        <w:spacing w:before="240" w:after="240"/>
      </w:pPr>
    </w:p>
    <w:p>
      <w:pPr>
        <w:spacing w:before="0" w:after="0"/>
        <w:jc w:val="center"/>
      </w:pPr>
      <w:r>
        <w:rPr>
          <w:rFonts w:ascii="Arial" w:hAnsi="Arial"/>
          <w:b/>
          <w:sz w:val="24"/>
        </w:rPr>
        <w:t>PT KILANG PERTAMINA INTERNASIONAL RU IV CILACAP</w:t>
      </w:r>
    </w:p>
    <w:p>
      <w:pPr>
        <w:sectPr>
          <w:pgSz w:w="12240" w:h="15840"/>
          <w:pgMar w:top="1701" w:right="1417" w:bottom="1417" w:left="1701" w:header="720" w:footer="720" w:gutter="0"/>
          <w:cols w:space="720"/>
          <w:docGrid w:linePitch="36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</w:sectPr>
      </w:pPr>
    </w:p>
    <w:p>
      <w:pPr>
        <w:spacing w:before="480" w:after="480"/>
        <w:jc w:val="center"/>
      </w:pPr>
      <w:r>
        <w:rPr>
          <w:rFonts w:ascii="Arial" w:hAnsi="Arial"/>
          <w:b/>
          <w:sz w:val="28"/>
        </w:rPr>
        <w:t>LEMBAR PENGESAHAN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D9E2F3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type="dxa" w:w="3041"/>
            <w:shd w:fill="D9E2F3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Nama / Jabatan</w:t>
            </w:r>
          </w:p>
        </w:tc>
        <w:tc>
          <w:tcPr>
            <w:tcW w:type="dxa" w:w="3041"/>
            <w:shd w:fill="D9E2F3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Tanda Tangan</w:t>
            </w:r>
          </w:p>
        </w:tc>
      </w:tr>
      <w:tr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Disusun oleh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(____________________)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Tanggal: ___/___/______</w:t>
            </w:r>
          </w:p>
        </w:tc>
      </w:tr>
      <w:tr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Diperiksa oleh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(____________________)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Tanggal: ___/___/______</w:t>
            </w:r>
          </w:p>
        </w:tc>
      </w:tr>
      <w:tr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Disetujui oleh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(____________________)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Tanggal: ___/___/______</w:t>
            </w:r>
          </w:p>
        </w:tc>
      </w:tr>
    </w:tbl>
    <w:p>
      <w:r>
        <w:br w:type="page"/>
      </w:r>
    </w:p>
    <w:p>
      <w:pPr>
        <w:spacing w:before="480" w:after="360"/>
        <w:jc w:val="center"/>
      </w:pPr>
      <w:r>
        <w:rPr>
          <w:rFonts w:ascii="Arial" w:hAnsi="Arial"/>
          <w:b/>
          <w:sz w:val="28"/>
        </w:rPr>
        <w:t>DAFTAR ISI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Arial" w:hAnsi="Arial"/>
          <w:color w:val="808080"/>
          <w:sz w:val="22"/>
        </w:rPr>
        <w:t>(Tekan F9 di Microsoft Word untuk update Daftar Isi)</w:t>
      </w:r>
      <w:r>
        <w:fldChar w:fldCharType="end"/>
      </w:r>
    </w:p>
    <w:p>
      <w:r>
        <w:br w:type="page"/>
      </w:r>
    </w:p>
    <w:p>
      <w:pPr>
        <w:sectPr>
          <w:pgSz w:w="12240" w:h="15840"/>
          <w:pgMar w:top="1701" w:right="1417" w:bottom="1417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/>
          <w:color w:val="000000"/>
          <w:sz w:val="28"/>
        </w:rPr>
        <w:t>BAB 1 - NAMA PEKERJAAN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1.1 Uraian Teknis</w:t>
      </w:r>
    </w:p>
    <w:p>
      <w:pPr>
        <w:spacing w:line="360" w:lineRule="auto" w:after="120"/>
      </w:pPr>
      <w:r>
        <w:rPr>
          <w:rFonts w:ascii="Arial" w:hAnsi="Arial"/>
          <w:sz w:val="24"/>
        </w:rPr>
        <w:t>Overhaul Tangki 041T314 Area LOC III Kilang PT KILANG PERTAMINA INTERNATIONAL RU IV CILACA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BAB 2 - PENDAHULUAN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2.1 Notifikasi; Order, Purchase Request</w:t>
      </w:r>
    </w:p>
    <w:p>
      <w:pPr>
        <w:spacing w:line="360" w:lineRule="auto" w:after="120"/>
      </w:pPr>
      <w:r>
        <w:rPr>
          <w:rFonts w:ascii="Arial" w:hAnsi="Arial"/>
          <w:sz w:val="24"/>
        </w:rPr>
        <w:t>Notifikasi Work Order Purch. Request</w:t>
        <w:br/>
        <w:t>1102308207 8302259509 500044982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BAB 3 - TUJUAN PEKERJAAN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3.1 Uraian Teknis</w:t>
      </w:r>
    </w:p>
    <w:p>
      <w:pPr>
        <w:spacing w:line="360" w:lineRule="auto" w:after="120"/>
      </w:pPr>
      <w:r>
        <w:rPr>
          <w:rFonts w:ascii="Arial" w:hAnsi="Arial"/>
          <w:sz w:val="24"/>
        </w:rPr>
        <w:t>3.1.  Untuk mengembalikan performance Tanki secara optimal dan mendekati design</w:t>
        <w:br/>
        <w:t>3.2.  Meningkatkan kehandalan dan readiness tanki di unit operasi Lube Oil Complex (LOC III) PT Kilan</w:t>
        <w:br/>
        <w:t>Pertamina Internasional RU IV Cilacap</w:t>
        <w:br/>
        <w:t>3.3.  Melakukan Perbaikan kerusakan-kerusakan pada tangki 041T314 area LOC III PT Kilang Pertamin</w:t>
        <w:br/>
        <w:t>Internasional RU IV Cilacap sesuai dengan surat rekomendasi dari SSIE.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BAB 4 - LOKASI PEKERJAAN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4.1 Uraian Teknis</w:t>
      </w:r>
    </w:p>
    <w:p>
      <w:pPr>
        <w:spacing w:line="360" w:lineRule="auto" w:after="120"/>
      </w:pPr>
      <w:r>
        <w:rPr>
          <w:rFonts w:ascii="Arial" w:hAnsi="Arial"/>
          <w:sz w:val="24"/>
        </w:rPr>
        <w:t>Pekerjaan dilaksanakan olehKONTRAKTOR di Lube Oil Complex (LOC III) PT KILANG PERTAMINA</w:t>
        <w:br/>
        <w:t xml:space="preserve">INTERNASIONAL RU IV Cilacap. Untuk selanjutnya PT KILANG PERTAMINA INTERNASIONAL RU </w:t>
        <w:br/>
        <w:t>Cilacap selanjutnya disebut sebagai”PERUSAHAAN”.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BAB 5 - LINGKUP PEKERJAAN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 Objective HSSE</w:t>
      </w:r>
    </w:p>
    <w:p>
      <w:pPr>
        <w:spacing w:line="360" w:lineRule="auto" w:after="120"/>
      </w:pPr>
      <w:r>
        <w:rPr>
          <w:rFonts w:ascii="Arial" w:hAnsi="Arial"/>
          <w:sz w:val="24"/>
        </w:rPr>
        <w:t>Direktur KONTRAKTOR dapat menetapkan organisasi project dalam melaksanakan kontrak, nam</w:t>
        <w:br/>
        <w:t>tetap bertanggung jawab terhadap pencapaian target HSSE antara lain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Lagging Indicator</w:t>
      </w:r>
    </w:p>
    <w:p>
      <w:pPr>
        <w:spacing w:line="360" w:lineRule="auto" w:after="120"/>
      </w:pPr>
      <w:r>
        <w:rPr>
          <w:rFonts w:ascii="Arial" w:hAnsi="Arial"/>
          <w:sz w:val="24"/>
        </w:rPr>
        <w:t>•   TRI max 0</w:t>
        <w:br/>
        <w:t>•   Zero LTIR</w:t>
        <w:br/>
        <w:t>•   Zero Oil Spill</w:t>
        <w:br/>
        <w:t>•   Zero Fire</w:t>
        <w:br/>
        <w:t>•   Zero Fatalities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Leading Indicator</w:t>
      </w:r>
    </w:p>
    <w:p>
      <w:pPr>
        <w:spacing w:line="360" w:lineRule="auto" w:after="120"/>
      </w:pPr>
      <w:r>
        <w:rPr>
          <w:rFonts w:ascii="Arial" w:hAnsi="Arial"/>
          <w:sz w:val="24"/>
        </w:rPr>
        <w:t>•   Intervensi (Laporan PEKA) min 1 PEKA/bulan</w:t>
        <w:br/>
        <w:t>•   Pelanggaran ringan aspek HSSE max 1</w:t>
        <w:br/>
        <w:t>•   Pelanggaran berat aspek HSSE Max 0</w:t>
        <w:br/>
        <w:t>Direktur KONTRAKTOR bertanggung jawab dan memastikan bahwa seluruh pekerja dan pekerjaa</w:t>
        <w:br/>
        <w:t>yang dilakukan memenuhi aspek-aspek berikut: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5.1.1 Health</w:t>
      </w:r>
    </w:p>
    <w:p>
      <w:pPr>
        <w:spacing w:line="360" w:lineRule="auto" w:after="120"/>
      </w:pPr>
      <w:r>
        <w:rPr>
          <w:rFonts w:ascii="Arial" w:hAnsi="Arial"/>
          <w:sz w:val="24"/>
        </w:rPr>
        <w:t>5.1.1.1.  Pekerja yang dipekerjakan dalam keadaan sehat physic dan mental.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4 dari 27</w:t>
        <w:br/>
        <w:t>5.1.1.2.  Pekerja berkewajiban untuk menandatangani komitmen aspek kesehatan pekerja</w:t>
        <w:br/>
        <w:t>yang menjadi tanggung jawabnya.</w:t>
        <w:br/>
        <w:t>5.1.1.3.  Pekerja yang dipekerjakan tidak memiliki sakit yang berisiko tinggi dengan hasil</w:t>
        <w:br/>
        <w:t>Medical Check Up (MCU) yang telah diverifikasi oleh Pihak Rumah Sakit yang</w:t>
        <w:br/>
        <w:t>ditunjuk oleh PT KPI RU IV Cilacap, Semua biaya yang timbul menjadi tanggung</w:t>
        <w:br/>
        <w:t xml:space="preserve"> jawabKONTRAKTOR.</w:t>
        <w:br/>
        <w:t xml:space="preserve"> Adapun minimal item pemeriksaan yang harus dimiliki adalah standard pemeriksaan</w:t>
        <w:br/>
        <w:t>mengacu ke memoH&amp;M M Manger No. 067/K100060/2017 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Dilakukan Anamnesa dan pemerikasaan fisik lengkap.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Dilakukan pemeriksaan darah rutin (Hb, leukosit dan trombosit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Dilakukan pemeriksaan gula darah sewaktu waktu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Dilakukan pemeriksaan rekam jantung (EKG)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e. Dilakukan pemeriksaan rontgen thorax</w:t>
      </w:r>
    </w:p>
    <w:p>
      <w:pPr>
        <w:spacing w:line="360" w:lineRule="auto" w:after="120"/>
      </w:pPr>
      <w:r>
        <w:rPr>
          <w:rFonts w:ascii="Arial" w:hAnsi="Arial"/>
          <w:sz w:val="24"/>
        </w:rPr>
        <w:t>5.1.1.4.  Pekerja yang dipekerjakan wajib melakukan Daily Check Up (DCU) sebelum</w:t>
        <w:br/>
        <w:t>memulai pekerjaan.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5.1.2 Safety</w:t>
      </w:r>
    </w:p>
    <w:p>
      <w:pPr>
        <w:spacing w:line="360" w:lineRule="auto" w:after="120"/>
      </w:pPr>
      <w:r>
        <w:rPr>
          <w:rFonts w:ascii="Arial" w:hAnsi="Arial"/>
          <w:sz w:val="24"/>
        </w:rPr>
        <w:t>5.1.2.1.  Pekerja yang dipekerjakan telah memiliki HSSE Passport</w:t>
        <w:br/>
        <w:t>5.1.2.2.  Pekerja yang dipekerjakan harus telah memahami risiko dan potensi risiko yang</w:t>
        <w:br/>
        <w:t>mungkin terjadi baik dari aktifitas yang dilakukan atau karena aktifitas disekitar tempat</w:t>
        <w:br/>
        <w:t>bekerja serta memahami upaya pengurangan risiko serta penanggulangannya</w:t>
        <w:br/>
        <w:t>5.1.2.3.  Menggunakan peralatan standard baik peralatan electrical, mekanik maupun</w:t>
        <w:br/>
        <w:t>peralatan bertekanan.</w:t>
        <w:br/>
        <w:t>5.1.2.4.  Meyakinkan seluruh peralatan yang digunakan telah dilakukan safety tagging</w:t>
        <w:br/>
        <w:t>5.1.2.5.  Pekeja yang dipekerjakan wajib di lengkapi dengan alat pelindung diri yang standard</w:t>
        <w:br/>
        <w:t>dan alat pelindung khusus sesuai pekerjaannya</w:t>
        <w:br/>
        <w:t>5.1.2.6.  Meyakinkan seluruh peralatan yang di gunakan mempunyai sertifikat atau telah</w:t>
        <w:br/>
        <w:t>dilakukan uji tes / kelayakan secara fungsi dan sudah dilakukan pemeriksaan di check</w:t>
        <w:br/>
        <w:t>point dengan diterbitkan tagging laik pakai oleh bagian terkait, Contoh: Peralatan</w:t>
        <w:br/>
        <w:t>sandblasting, Crane, alat ukur, gerinda dll.</w:t>
        <w:br/>
        <w:t>5.1.2.7.  Pekerjaan yang akan dikerjakan sudah memiliki JSA &amp; SIKA (Surat Ijin Kerja Aman)</w:t>
        <w:br/>
        <w:t>yang berada dilokasi dan sudah dilakukan isolasi / pembebasan enegi dan dilakukan</w:t>
        <w:br/>
        <w:t>gas tes oleh bagian operasi terkait kandungan gas hidrocarbon &amp; pengukuran kadar</w:t>
        <w:br/>
        <w:t>Oksigen atau dilakukan gas tes oleh bagian Health untuk pekerjaan di confined space</w:t>
        <w:br/>
        <w:t>terkait kadar toxic, Oksigen &amp; ergonomis.</w:t>
        <w:br/>
        <w:t>5.1.2.8.  Kontraktor diwajibkan melaksanakan safety talk pada saat awal melakukan pekerjaan</w:t>
        <w:br/>
        <w:t>dengan bagian Operasi, Maintenance Area, HSSE dan bagian lainnya yang terlibat</w:t>
        <w:br/>
        <w:t>dalam pekerjaan</w:t>
        <w:br/>
        <w:t>5.1.2.9.  Kontraktor diwajibkan melaksanakan kegiatan Toolbox Meeting setiap hari Sebeleum</w:t>
        <w:br/>
        <w:t>pekerjaan dimulai di tempat kerja.</w:t>
        <w:br/>
        <w:t>5.1.2.10. Semua pekerja kontrator wajib melaksanakan &amp; mematuhi peraturan, prosedur dan</w:t>
        <w:br/>
        <w:t>himbauan yang berlaku di wilayah PT KPI RU IV Cilacap, pelanggaran terkait aturan</w:t>
        <w:br/>
        <w:t>yang ada akan diberlakukan konsekuensi sesuai TKO dan Surat Edaran yang telah</w:t>
        <w:br/>
        <w:t>diterbitkan.</w:t>
        <w:br/>
        <w:t>5.1.2.11. Pekerja yang dipekerjakan diyakinkan paham akan bahaya, risiko dan mitigasi dari</w:t>
        <w:br/>
        <w:t>pekerjaan panas.</w:t>
        <w:br/>
        <w:t>5.1.2.12. Pekerja yang dipekerjakan diyakinkan tidak melakukan tindakan yang dapat memicu</w:t>
        <w:br/>
        <w:t>terjadinya flash.</w:t>
        <w:br/>
        <w:t>5.1.2.13. Terkait Pekerjaan panas diwajibkan kontraktor memasang welding sheet sebagai</w:t>
        <w:br/>
        <w:t>Cover / blanketing dengan rapat dan tidak ada celah yang berpotensi keluarnya spark</w:t>
        <w:br/>
        <w:t>5.1.2.14. Seluruh perlatan dan transportasi diyakinkan tidak menghalangi fasilitas dan instalasi</w:t>
        <w:br/>
        <w:t>peralatan keadaan darurat (APAR. APAB, Fire Hydrant, Hose Box dan Emergency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5 dari 27</w:t>
        <w:br/>
        <w:t>Box).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5.1.3 Security</w:t>
      </w:r>
    </w:p>
    <w:p>
      <w:pPr>
        <w:spacing w:line="360" w:lineRule="auto" w:after="120"/>
      </w:pPr>
      <w:r>
        <w:rPr>
          <w:rFonts w:ascii="Arial" w:hAnsi="Arial"/>
          <w:sz w:val="24"/>
        </w:rPr>
        <w:t>5.1.2.1.  Pekerja yang dipekerjakan telah memiliki ID badge</w:t>
        <w:br/>
        <w:t>5.1.2.2.  Pekerja yang dipekerjakan diyakinkan tidak melanggar rambu-rambu lalu lintas</w:t>
        <w:br/>
        <w:t>5.1.2.3.  Pekerja yang dipekerjakan diyakinkan tidak melakukan tindakan criminal selama</w:t>
        <w:br/>
        <w:t>bekerja di area RU IV Cilacap.</w:t>
        <w:br/>
        <w:t>5.1.2.4.  Pekerja yang dipekerjakan diyakinkan mematuhi aturan masuk ke area Kilang yaitu</w:t>
        <w:br/>
        <w:t>tidak membawa barang-barang yang terlarang kedalam area Kilang.</w:t>
        <w:br/>
        <w:t>5.1.2.5.  Pekerja yang diperkerjakan berusia tidak lebih dari 55 tahun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5.1.4 Enviromental</w:t>
      </w:r>
    </w:p>
    <w:p>
      <w:pPr>
        <w:spacing w:line="360" w:lineRule="auto" w:after="120"/>
      </w:pPr>
      <w:r>
        <w:rPr>
          <w:rFonts w:ascii="Arial" w:hAnsi="Arial"/>
          <w:sz w:val="24"/>
        </w:rPr>
        <w:t>5.1.2.6.  Pekerjaan yang dilakukan harus diyakinkan tidak menimbulkan dampak terhadap</w:t>
        <w:br/>
        <w:t>tanah, udara dan air.</w:t>
        <w:br/>
        <w:t>5.1.2.7.  Sampah yang dihasilkan dari pekerjaan harus dipisahkan antara barang metal,</w:t>
        <w:br/>
        <w:t>nonmetal, limbah B3 dan non B3 serta dikumpulkan dipinggir area dekat jalan secara</w:t>
        <w:br/>
        <w:t>rapi.</w:t>
        <w:br/>
        <w:t>5.1.2.8.  Vendor/kontaktor bertanggung jawab mengimplementasikan program good house</w:t>
        <w:br/>
        <w:t>keeping GHK di seluruh area kerjanya. (ref. surat edaran No. E-013/E14000/2018-S0</w:t>
        <w:br/>
        <w:t>tentang implementasi good house keeping (GHK) di Refinery Unit Cilacap yang terdir</w:t>
        <w:br/>
        <w:t>dari: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Membuang sampah pada tempat yang telah disediakan sesuai kategori</w:t>
      </w:r>
    </w:p>
    <w:p>
      <w:pPr>
        <w:spacing w:line="360" w:lineRule="auto" w:after="120"/>
      </w:pPr>
      <w:r>
        <w:rPr>
          <w:rFonts w:ascii="Arial" w:hAnsi="Arial"/>
          <w:sz w:val="24"/>
        </w:rPr>
        <w:t>sampahnya (organik: hijau, anorganik: kuning, dan limbah B3: merah).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Memastikan semua area kerja bersih dari sisa material dan pekerjaan (contoh:</w:t>
      </w:r>
    </w:p>
    <w:p>
      <w:pPr>
        <w:spacing w:line="360" w:lineRule="auto" w:after="120"/>
      </w:pPr>
      <w:r>
        <w:rPr>
          <w:rFonts w:ascii="Arial" w:hAnsi="Arial"/>
          <w:sz w:val="24"/>
        </w:rPr>
        <w:t>besi, kayu, pasir sand blast, kemasan material, kertas, dan lain –lain.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Melalukan intervensi jika menemukan personil yang membuang sampah</w:t>
      </w:r>
    </w:p>
    <w:p>
      <w:pPr>
        <w:spacing w:line="360" w:lineRule="auto" w:after="120"/>
      </w:pPr>
      <w:r>
        <w:rPr>
          <w:rFonts w:ascii="Arial" w:hAnsi="Arial"/>
          <w:sz w:val="24"/>
        </w:rPr>
        <w:t>sembarangan serta meninggalkan sisa material dan pekerjaan di area kerja.</w:t>
        <w:br/>
        <w:t>Jika implementasi GHK tidak dilaksanakan baik oleh personal dan timnya maka akan</w:t>
        <w:br/>
        <w:t>dilakukan pemotongan nilai CSMS.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 Data Tanki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5.2.1 Spesifikasi Tangki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5.2.1.1 Nominal Diameter : 16800 mm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5.2.1.2 Tank Height : 16500 mm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5.2.1.3 Geometric Capacity : 3652 m3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5.2.1.4 Nominal Capacity : 3652 m3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5.2.1.5 Drawable Capacity : 3410 m3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5.2.1.6 Max. Liquid Level : 16182 mm (LAHH)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5.2.1.7 Min. Liquid Level : 1091 mm (LAL)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5.2.1.8 Design Code : API 650 / API 653 latest edition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5.2.1.9 Type : Fixed Dome Roof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5.2.1.10 Service : Bitumen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5.2.1.11 Specific Grafity : 0,94/1.07 AT 190/150C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5.2.1.12 Design Pressure : 76 mm H2O AT 2100C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5.2.1.13 Design Vacuum : -63 mm H2O AT 2100C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5.2.1.14 Operating Pressure : ATM AT 125-1900C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5.2.1.15 Basic Wind Vecocity : PER SPEC. SP-429400-00-2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5.2.1.16 Operation Temperatur : 125ºC - 190ºC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5.2.1.17 Design Temperatur : 210ºC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5.2.1.18 Seismic Condition : Annex E- API 650 standard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5.2.1.19 Corrosion allowance 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Shell : 1,5 mm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Annular : 0 mm</w:t>
      </w:r>
    </w:p>
    <w:p>
      <w:pPr>
        <w:spacing w:line="360" w:lineRule="auto" w:after="120"/>
      </w:pPr>
      <w:r>
        <w:rPr>
          <w:rFonts w:ascii="Arial" w:hAnsi="Arial"/>
          <w:sz w:val="24"/>
        </w:rPr>
        <w:t>STATUS KONTRAKTOR PERTAMINA</w:t>
        <w:br/>
        <w:t>Rev.Final</w:t>
        <w:br/>
        <w:t>&lt;AN\ OH Tanki 041T-314_2024_\1. 20240910 Lam piran B Lingkup Kerja Overhaul Tangki 041T314 Rev-Final&gt;</w:t>
        <w:br/>
        <w:t>Hal 6 dari 27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Bottom : 0 mm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Roof : 0 mm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e. Structure : 0 mm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5.2.1.20 Max. Filling Rate : 150 m3/hr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5.2.1.21 Max. Pump out Rate : 600 m3/hr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5.2.1.22 Thermal Stress Relief : By Code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5.2.1.23 Insulation : Yes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5.2.1.24 Painting (Int./Ext.) : As per spec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5.2.1.25 Shell Plate : A 283-C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5.2.1.26 Bottom Plate : A 283-C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5.2.1.27 Bottom Annular Plate : A 283-C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5.2.1.28 Roof Plate : A 283-C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5.2.1.29 Top Angle : A 36/SS 41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5.2.1.30 Roof Str. Shape : A 36/SS 41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5.2.1.31 Roof Str. Plapte : A 283-C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5.2.1.32 Internal Pipe : A 53-B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5.2.1.33 Flange Nozzle &amp; Piping : A 105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5.2.1.34 Elbow &amp; Fitting : A 234 WPB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5.2.1.35 Boss Type Nozzle Neck : A 105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5.2.1.36 Bolts For Piping : ASTM A193 GR. B7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5.2.1.37 Nuts for piping : ASTM A193 GR. 2H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5.2.1.38 Gaskets : NON-ASBESTOS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5.2.1.39 Miscellaneous Mat’l : SS 41 / A 36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5.2.2 Standard dan Code yang digunakan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5.2.2.1 API 653/650 : American Petroleum Institute, latest edition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5.2.2.2 ASTM : American Society for Testing Material.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5.2.2.3 ASME : American Society of Mechanical Engineering.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5.2.2.4 NEMA : National Electric Manufacturing Association.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5.2.2.5 AWS : American Welding Society.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5.2.2.6 ACI : American Concrete Institution.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5.2.2.7 PBI-71 : Peraturan Beton Indonesia.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5.2.2.8 ANSI : American National Standard Institute.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5.2.2.9 NFPA : National Fire Protection Association.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5.2.2.10 SP-477804-41-1 : Field Erected Welded Steel Storage Tank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5.2.2.11 API 2000 : Venting Athmospheric and Low Pressure Storage Tanks.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5.2.2.12 ASCE 7 : Minimum Design Loads for Building and Other Structures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5.2.2.13 ASTM C509 : Standard Specification for Elastomeric Cellular Preformed</w:t>
      </w:r>
    </w:p>
    <w:p>
      <w:pPr>
        <w:spacing w:line="360" w:lineRule="auto" w:after="120"/>
      </w:pPr>
      <w:r>
        <w:rPr>
          <w:rFonts w:ascii="Arial" w:hAnsi="Arial"/>
          <w:sz w:val="24"/>
        </w:rPr>
        <w:t>Gasket and Sealing Material.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5.2.2.14 Federal Specification TT-S-00230C and A-A-59588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5.2.2.15 Standard/Codes lain yang disetujui PERUSAHAAN.</w:t>
      </w:r>
    </w:p>
    <w:p>
      <w:pPr>
        <w:spacing w:line="360" w:lineRule="auto" w:after="120"/>
      </w:pPr>
      <w:r>
        <w:rPr>
          <w:rFonts w:ascii="Arial" w:hAnsi="Arial"/>
          <w:sz w:val="24"/>
        </w:rPr>
        <w:t>Standard diatas sifatnya saling melengkapi dan apabila terdapat pertentangan maka</w:t>
        <w:br/>
        <w:t>standard yang diambil ditentukan oleh 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5.3 Lingkup Pekerjaan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5.3.1 Pekerjaan Persiapan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5.3.1.1 Pekerjaan Persiapan Umum dan Administrasi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5.3.1.2 Mobilisasi/Demobilisasi Material, Peralatan dan Tenaga Kerja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5.3.1.3 Pengadaan dan Pabrikasi Material/Equipment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5.3.2 Pekerjaan Overhaul Tangki 041T314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5.3.2.1 Pekerjaan Pembersihan Bagian Dalam Tanki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5.3.2.2 Pekerjaan Perbaikan Bottom Annular Plate dan Shell Course #1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5.3.2.3 Pekerjaan Penggantian Electric Heater</w:t>
      </w:r>
    </w:p>
    <w:p>
      <w:pPr>
        <w:spacing w:line="360" w:lineRule="auto" w:after="120"/>
      </w:pPr>
      <w:r>
        <w:rPr>
          <w:rFonts w:ascii="Arial" w:hAnsi="Arial"/>
          <w:sz w:val="24"/>
        </w:rPr>
        <w:t>STATUS KONTRAKTOR PERTAMINA</w:t>
        <w:br/>
        <w:t>Rev.Final</w:t>
        <w:br/>
        <w:t>&lt;AN\ OH Tanki 041T-314_2024_\1. 20240910 Lam piran B Lingkup Kerja Overhaul Tangki 041T314 Rev-Final&gt;</w:t>
        <w:br/>
        <w:t>Hal 7 dari 27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5.3.2.4 Pekerjaan Perbaikan Roof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5.3.2.5 Pekerjaan Pemasangan Anti Slip Pada Spiral Stairway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5.3.2.6 Pekerjaan Lain-Lain (Penggantian Valve, Ganti bolt, Gasket)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5.3.2.7 Pekerjaan Listrik dan Instrument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5.3.2.8 Pekerjaan Sipil (Sandblasting, Pengecatan, Perbaikan Pondasi Luar dan</w:t>
      </w:r>
    </w:p>
    <w:p>
      <w:pPr>
        <w:spacing w:line="360" w:lineRule="auto" w:after="120"/>
      </w:pPr>
      <w:r>
        <w:rPr>
          <w:rFonts w:ascii="Arial" w:hAnsi="Arial"/>
          <w:sz w:val="24"/>
        </w:rPr>
        <w:t>Pemasangan Isolasi Dinding Tangki).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5.3.2.9 Pekerjaan Pengujian, Pengawasan, Commissioning, Tera dan Sertifikasi (Cerfitificate</w:t>
      </w:r>
    </w:p>
    <w:p>
      <w:pPr>
        <w:spacing w:line="360" w:lineRule="auto" w:after="120"/>
      </w:pPr>
      <w:r>
        <w:rPr>
          <w:rFonts w:ascii="Arial" w:hAnsi="Arial"/>
          <w:sz w:val="24"/>
        </w:rPr>
        <w:t>Of Inspection).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5.4 Pekerjaan Persiapan Umum dan Administrasi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5.4.1 Melaksanakan pekerjaan persiapan di lapangan yang meliputi peninjauan lokasi kerja, surve</w:t>
      </w:r>
    </w:p>
    <w:p>
      <w:pPr>
        <w:spacing w:line="360" w:lineRule="auto" w:after="120"/>
      </w:pPr>
      <w:r>
        <w:rPr>
          <w:rFonts w:ascii="Arial" w:hAnsi="Arial"/>
          <w:sz w:val="24"/>
        </w:rPr>
        <w:t>lapangan dan persiapan peralatan kerja.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5.4.2 Membuat time schedule, proposal teknispekerjaan yang terdiri dari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Inspection and Test Plan (ITP)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Prosedur Kerja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Time schedule</w:t>
      </w:r>
    </w:p>
    <w:p>
      <w:pPr>
        <w:spacing w:line="360" w:lineRule="auto" w:after="120"/>
      </w:pPr>
      <w:r>
        <w:rPr>
          <w:rFonts w:ascii="Arial" w:hAnsi="Arial"/>
          <w:sz w:val="24"/>
        </w:rPr>
        <w:t>Proposal teknis pekerjaan akan di-review  dan dievaluasi pada saat presentasi teknis. Sebelum</w:t>
        <w:br/>
        <w:t>pelaksanaan pekerjaan di lapangantime schedule dan proposal teknis pekerjaan harus disetujui</w:t>
        <w:br/>
        <w:t>dan ditanda-tangani oleh kedua-belah pihak, selanjutnya digunakan sebagai acuan kerja d</w:t>
        <w:br/>
        <w:t>lapangan. Durasi waktu yang diperhitungkan dalam time schedule adalah durasi untuk seluru</w:t>
        <w:br/>
        <w:t>pekerjaan overhaul tangki yang mencakup pekerjaan mekanik, sipil, instrument, listrik dan</w:t>
        <w:br/>
        <w:t>lainnya termasuk pekerjaan persiapan dan mob/demobilisasi..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5.4.3 Membuat Health Safety Security and Environmental (HSSE) Plan, analisa Keselamatan Kerja</w:t>
      </w:r>
    </w:p>
    <w:p>
      <w:pPr>
        <w:spacing w:line="360" w:lineRule="auto" w:after="120"/>
      </w:pPr>
      <w:r>
        <w:rPr>
          <w:rFonts w:ascii="Arial" w:hAnsi="Arial"/>
          <w:sz w:val="24"/>
        </w:rPr>
        <w:t>Task Risk Assesment (TRA) dan merencanakan peralatan Keselamatan Kerja yang sesua</w:t>
        <w:br/>
        <w:t>dengan kebutuhan. HSSE Plan harus disetujui dan ditanda-tangani oleh kedua-belah pihak da</w:t>
        <w:br/>
        <w:t>selanjutnya digunakan sebagai acuan kerja di lapangan terdiri dari: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5.4.3.1 Proses 1: KEPEMIMPINAN DAN AKUNTABILITAS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Keterlibatan Manajemen Dalam Mempromosikan Budaya HSSE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Penghargaan dan Sanksi terkait Aspek HSSE.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5.4.3.2 Proses 2: KEBIJAKAN DAN SASARAN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HSSE Policy Dan Objective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HSSE Performance Indicator / KPI (Key Performance Indicator)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5.4.3.3 Proses 3: ORGANISASI, TANGGUNG JAWAB, SUMBER DAYA DAN DOKUMEN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Struktur Organisasi, Tugas dan Tanggung jawab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Pemeriksaan Kesehatan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Asuransi Ketenagakerjaan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Pelatihan Dan Kompetensi Pekerja Yang Terlibat Dalam Pekerjaan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e. HSSE Communication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5.4.3.4 Proses 4: MANAJEMEN RESIKO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Work Site Hazard Analysis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5.4.3.5 Proses 5: PERENCANAAN DAN PROSEDUR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Prosedur Kerja Dan Standar Keselamatan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Emergency Response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Pengelolaan Penyebaran Pandemic (Bila Terjadi Pandemic)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5.4.3.6 Proses 6 : IMPLEMENTASI DAN PENGENDALIAN OPERASIONAL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Pengelolaan Perubahan (Management Of Change)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Kelayakan Peralatan Yang Digunakan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Sistem Izin Kerja Aman (Sika)/ Permit To Work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Pengelolaan Sub Kontraktor (Jika Menggunakan)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e. Keselamatan Berkendara</w:t>
      </w:r>
    </w:p>
    <w:p>
      <w:pPr>
        <w:spacing w:line="360" w:lineRule="auto" w:after="120"/>
      </w:pPr>
      <w:r>
        <w:rPr>
          <w:rFonts w:ascii="Arial" w:hAnsi="Arial"/>
          <w:sz w:val="24"/>
        </w:rPr>
        <w:t>STATUS KONTRAKTOR PERTAMINA</w:t>
        <w:br/>
        <w:t>Rev.Final</w:t>
        <w:br/>
        <w:t>&lt;AN\ OH Tanki 041T-314_2024_\1. 20240910 Lam piran B Lingkup Kerja Overhaul Tangki 041T314 Rev-Final&gt;</w:t>
        <w:br/>
        <w:t>Hal 8 dari 27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5.4.3.7 Proses 7 : JAMINAN : PEMANTAUAN, PENGUKURAN DAN AUDIT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Audit Dan Atau Inspeksi, Review Dan Evaluasi Pemenuha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Pelaporan Dan Investigasi Kecelakan.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5.4.3.8 Proses 8 : TINJAUAN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Pelaksanaan Tinjauan Management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5.4.4 Mengurus perijinan yang menyangkut peralatan kerja, material, tenaga kerja, transportas</w:t>
      </w:r>
    </w:p>
    <w:p>
      <w:pPr>
        <w:spacing w:line="360" w:lineRule="auto" w:after="120"/>
      </w:pPr>
      <w:r>
        <w:rPr>
          <w:rFonts w:ascii="Arial" w:hAnsi="Arial"/>
          <w:sz w:val="24"/>
        </w:rPr>
        <w:t>material, ijin kerja dan Direksi Kit yang diperlukan dalam pekerjaan tersebut. KONTRAKTOR</w:t>
        <w:br/>
        <w:t>(Direktur) wajib mengajukan permohonan Medical Check Up (MCU) pekerja yang terlibat dala</w:t>
        <w:br/>
        <w:t>proyek di Pertamina Hospital Cilacap (PHC) sebelum melaksanakan pekerjaan ke Manager M</w:t>
        <w:br/>
        <w:t>I sesuai area masing-masing. Seluruh biaya yang ditimbulkan termasuk MCU adalah menjad</w:t>
        <w:br/>
        <w:t>tanggungjawab KONTRAKTOR.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5.4.5 Mempersiapkan seluruh pekerjaan administrasi dan mengurus seluruh perijinan yang</w:t>
      </w:r>
    </w:p>
    <w:p>
      <w:pPr>
        <w:spacing w:line="360" w:lineRule="auto" w:after="120"/>
      </w:pPr>
      <w:r>
        <w:rPr>
          <w:rFonts w:ascii="Arial" w:hAnsi="Arial"/>
          <w:sz w:val="24"/>
        </w:rPr>
        <w:t>diperlukan diantaranya untuk material, tenaga kerja dan peralatan kerja ke PERUSAHAAN</w:t>
        <w:br/>
        <w:t>maupun ke Instansi terkait, termasuk ke SKPP MIGAS semua biaya perijinan ditanggung</w:t>
        <w:br/>
        <w:t>Pemborong.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5.4.6 Membuat jalan ke Bundwall, mengembalikan/memperbaiki open ditch (saluran terbuka) beka</w:t>
      </w:r>
    </w:p>
    <w:p>
      <w:pPr>
        <w:spacing w:line="360" w:lineRule="auto" w:after="120"/>
      </w:pPr>
      <w:r>
        <w:rPr>
          <w:rFonts w:ascii="Arial" w:hAnsi="Arial"/>
          <w:sz w:val="24"/>
        </w:rPr>
        <w:t>jalan sementara ke area tanki, menimbun kembali Bundwall ke kondisi semula setelah</w:t>
        <w:br/>
        <w:t>pekerjaan selesai. Meterial pipa dan plate bekas yang digunakan untuk jalan sementara menja</w:t>
        <w:br/>
        <w:t>tanggungjawab 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5.4.7 Menyediakan (sewa) Handy Talk minimal 2 (dua) unit dan direksi kit/container ukuran 20 f</w:t>
      </w:r>
    </w:p>
    <w:p>
      <w:pPr>
        <w:spacing w:line="360" w:lineRule="auto" w:after="120"/>
      </w:pPr>
      <w:r>
        <w:rPr>
          <w:rFonts w:ascii="Arial" w:hAnsi="Arial"/>
          <w:sz w:val="24"/>
        </w:rPr>
        <w:t>sebanyak 1 (satu) unit untuk container storage/gudang dilapangan.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5.4.8 Membongkar/mengeluarkan seluruh fasilitas direksi keet setelah pekerjaan proyek selesa</w:t>
      </w:r>
    </w:p>
    <w:p>
      <w:pPr>
        <w:spacing w:line="360" w:lineRule="auto" w:after="120"/>
      </w:pPr>
      <w:r>
        <w:rPr>
          <w:rFonts w:ascii="Arial" w:hAnsi="Arial"/>
          <w:sz w:val="24"/>
        </w:rPr>
        <w:t>dilaksanakan. Seluruh biaya yang timbul untuk penyiapan perijinan, administrasi dan</w:t>
        <w:br/>
        <w:t>peninjauan/survey lokasi sepenuhnya menjadi tanggungan KONTRAKTOR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5.4.9 Mobilisasi dan Demobilisasi Material, Peralatan dan Tenaga Kerja</w:t>
      </w:r>
    </w:p>
    <w:p>
      <w:pPr>
        <w:spacing w:line="360" w:lineRule="auto" w:after="120"/>
      </w:pPr>
      <w:r>
        <w:rPr>
          <w:rFonts w:ascii="Arial" w:hAnsi="Arial"/>
          <w:sz w:val="24"/>
        </w:rPr>
        <w:t>5.4.9.1.  KONTRAKTOR memobilisasi tenaga kerja yang terampil, berpengalaman minimal 3</w:t>
        <w:br/>
        <w:t>(tiga) tahun serta bersertifikat sesuai kualifikasi yang dibutuhkan untuk Welder,</w:t>
        <w:br/>
        <w:t>Welding Inspector (WI) serta melengkapi semua perijinan tenaga kerja. Seluruh</w:t>
        <w:br/>
        <w:t>tenaga kerja tidak diperbolehkan merangkap perkajaan di tempat / area lain, harus</w:t>
        <w:br/>
        <w:t>settle di lokasi pekerjaan dan tenaga ber-sertifikat harus di-submit ke bagian SSIE</w:t>
        <w:br/>
        <w:t>untuk direview sebelum memulai pekerjaan.</w:t>
        <w:br/>
        <w:t>5.4.9.2.  KONTRAKTOR memobilisasi semua alat-alat berat (termasuk operator dan rigger)</w:t>
        <w:br/>
        <w:t>dan peralatan kerja ke site proyek pada saat diperlukan dan dalam jumlah cukup,</w:t>
        <w:br/>
        <w:t>layak dipakai untuk dioperasikan, siap pakai, sesuai schedule.</w:t>
        <w:br/>
        <w:t>5.4.9.3.  Khusus untuk alat berat crane, dilengkapi dengan perijinan dari instansi yang</w:t>
        <w:br/>
        <w:t>berwenang dan lulus pemeriksaan PERUSAHAAN. Operator crane harus memiliki</w:t>
        <w:br/>
        <w:t>sertifikat. Penggunaan crane dan sertifikat secara rutin dilaporkan dan diperpanjang</w:t>
        <w:br/>
        <w:t>ke bagian SSIE, tidak diperbolehkan menggunakan Crane yang perijinannya habis</w:t>
        <w:br/>
        <w:t>dilingkungan PERUSAHAAN.</w:t>
        <w:br/>
        <w:t>5.4.9.4.  Peralatan yang mengalami kerusakan harus segera diperbaiki atau diganti dengan</w:t>
        <w:br/>
        <w:t>peralatan yang kondisinya masih baik.</w:t>
        <w:br/>
        <w:t>5.4.9.5.   Apabila PERUSAHAAN menilai peralatan yang digunakan tidak cukup dan</w:t>
        <w:br/>
        <w:t>diperkirakan akan mengganggu jadwal pelaksanaan maka PERUSAHAAN berhak</w:t>
        <w:br/>
        <w:t>untuk memerintahkan mendatangkan alat-alat tambahan yang diperlukan dengan</w:t>
        <w:br/>
        <w:t>biaya KONTRAKTOR. Apabila KONTRAKTOR tidak mengindahkan perintah ini,</w:t>
        <w:br/>
        <w:t>maka PERUSAHAAN berhak untuk mendatangkan alat-alat yang dimaksud untuk</w:t>
        <w:br/>
        <w:t>digunakan dan semua biaya yang timbul menjadi tangung jawab KONTRAKTOR.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9 dari 27</w:t>
        <w:br/>
        <w:t>5.4.9.6.  Semua peralatan kerja dan tenaga kerja yang tidak diperlukan lagi di site dapat</w:t>
        <w:br/>
        <w:t>dikeluarkan dari lokasi proyek setelah mendapat ijin tertulis dari PERUSAHAAN,</w:t>
        <w:br/>
        <w:t>kecuali alat-alat yang masih diperlukan dalam masa Pemeliharaan.</w:t>
        <w:br/>
        <w:t>5.4.9.7.  KONTRAKTOR mengangkut material sampai ke work shop untuk fabrikasi dan</w:t>
        <w:br/>
        <w:t>sampai ke lokasi proyek untuk pemasangan, atau pengangkutan material langsung</w:t>
        <w:br/>
        <w:t>ke site, jika fabrikasi dan pemasangan dilakukan di site.</w:t>
        <w:br/>
        <w:t>5.4.9.8.  KONTRAKTOR mengangkut material sisa atau bekas yang tidak terpakai ke tempat</w:t>
        <w:br/>
        <w:t>yang ditentukan PERUSAHAAN menggunakan peralatan yang disediakan oleh</w:t>
        <w:br/>
        <w:t>KONTRAKTOR.</w:t>
        <w:br/>
        <w:t>5.4.9.9.  KONTRAKTOR mengurus ijin pengangkutan material untuk keperluan proyek kepada</w:t>
        <w:br/>
        <w:t>instansi yang berwenang dengan biaya dan resiko KONTRAKTOR.</w:t>
        <w:br/>
        <w:t>5.4.9.10.  Alat-alat angkut yang digunakan harus memenuhi peraturan lalu lintas, PERDA yang</w:t>
        <w:br/>
        <w:t>berlaku didaerah yang dilalui, termasuk kapasitas dan jenis angkutan yang diijinkan</w:t>
        <w:br/>
        <w:t>untuk melalui jalan umum setempat.</w:t>
        <w:br/>
        <w:t>5.4.9.11. Seluruh biaya yang timbul dan resiko selama pelaksanaan pengangkutan material</w:t>
        <w:br/>
        <w:t>menjadi tanggung jawab KONTRAKTOR.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5.4.10 Project Management dan Engineering</w:t>
      </w:r>
    </w:p>
    <w:p>
      <w:pPr>
        <w:spacing w:line="360" w:lineRule="auto" w:after="120"/>
      </w:pPr>
      <w:r>
        <w:rPr>
          <w:rFonts w:ascii="Arial" w:hAnsi="Arial"/>
          <w:sz w:val="24"/>
        </w:rPr>
        <w:t>5.4.10.1. KONTRAKTOR harus membuat struktur organisasi lengkap dengan personel dan</w:t>
        <w:br/>
        <w:t xml:space="preserve">scope pekerjaan masing-masing. </w:t>
        <w:br/>
        <w:t>5.4.10.2. Personel dalam struktur organisasi adalah benar-benar personel yang digunakan</w:t>
        <w:br/>
        <w:t>dalam pekerjaan ini, tidak terlibat dalam pekerjaan atau proyek lain dan dapat</w:t>
        <w:br/>
        <w:t>dihubungi sewaktu-waktu di site day by day bila dibutuhkan sesuai dengan kedudukan</w:t>
        <w:br/>
        <w:t>masing-masing dalam struktur organisasi.</w:t>
        <w:br/>
        <w:t>5.4.10.3. KONTRAKTOR melakukan perencanaan pekerjaan mulai dari time schedule,</w:t>
        <w:br/>
        <w:t>pembobotan, S Curve, prosedur, drawing dan lainnya.</w:t>
        <w:br/>
        <w:t>5.4.10.4. KONTRAKTOR melakukan analisa dan pelaporan pekerjaan sesuai dengan</w:t>
        <w:br/>
        <w:t>ketentuan (harian, mingguan dan bulanan).</w:t>
        <w:br/>
        <w:t>5.4.10.5. KONTRAKTOR harus menyediakan tenaga kerja setidaknya minimal meliputi:</w:t>
        <w:br/>
        <w:t>1). Site Manager dengan kualifikasi: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Berpengalaman sebagai Site Manager atau Senior / Lead Engineer EPC</w:t>
      </w:r>
    </w:p>
    <w:p>
      <w:pPr>
        <w:spacing w:line="360" w:lineRule="auto" w:after="120"/>
      </w:pPr>
      <w:r>
        <w:rPr>
          <w:rFonts w:ascii="Arial" w:hAnsi="Arial"/>
          <w:sz w:val="24"/>
        </w:rPr>
        <w:t>minimal 5 tahun.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S1 dengan pengalaman minimal 5 tahun atau D3 dengan pengalaman minimal</w:t>
      </w:r>
    </w:p>
    <w:p>
      <w:pPr>
        <w:spacing w:line="360" w:lineRule="auto" w:after="120"/>
      </w:pPr>
      <w:r>
        <w:rPr>
          <w:rFonts w:ascii="Arial" w:hAnsi="Arial"/>
          <w:sz w:val="24"/>
        </w:rPr>
        <w:t>10 tahun atau SLTA sederajat dengan pengalaman minimal 15 tahun yang</w:t>
        <w:br/>
        <w:t>dibuktikan dengan CV.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Memiliki pengalaman dalam membangun Oil Aboveground Storage Tank</w:t>
      </w:r>
    </w:p>
    <w:p>
      <w:pPr>
        <w:spacing w:line="360" w:lineRule="auto" w:after="120"/>
      </w:pPr>
      <w:r>
        <w:rPr>
          <w:rFonts w:ascii="Arial" w:hAnsi="Arial"/>
          <w:sz w:val="24"/>
        </w:rPr>
        <w:t>minimal 5 tahun dan berpengalaman perbaikan Self Supporting Dome Roof</w:t>
        <w:br/>
        <w:t>dengan metode air raising, dibuktikan dengan CV.</w:t>
        <w:br/>
        <w:t>2). Project Control dengan kualifikasi: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S1 dengan pengalaman minimal 3 tahun atau D3 dengan pengalaman</w:t>
      </w:r>
    </w:p>
    <w:p>
      <w:pPr>
        <w:spacing w:line="360" w:lineRule="auto" w:after="120"/>
      </w:pPr>
      <w:r>
        <w:rPr>
          <w:rFonts w:ascii="Arial" w:hAnsi="Arial"/>
          <w:sz w:val="24"/>
        </w:rPr>
        <w:t>minimal 5 tahun atau SLTA sederajat dengan pengalaman minimal 10 tahun</w:t>
        <w:br/>
        <w:t>di proyek yang dibuktikan dengan CV.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Mampu menggunakan minimal Microsoft ProjectTM dan Microsoft Excel</w:t>
      </w:r>
    </w:p>
    <w:p>
      <w:pPr>
        <w:spacing w:line="360" w:lineRule="auto" w:after="120"/>
      </w:pPr>
      <w:r>
        <w:rPr>
          <w:rFonts w:ascii="Arial" w:hAnsi="Arial"/>
          <w:sz w:val="24"/>
        </w:rPr>
        <w:t>sebagai tools untuk scheduling dan progressing.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Project Control bertugas untuk: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i. Membuat time schedule pelaksanaan pekerjaan dan disetujui oleh bagian</w:t>
      </w:r>
    </w:p>
    <w:p>
      <w:pPr>
        <w:spacing w:line="360" w:lineRule="auto" w:after="120"/>
      </w:pPr>
      <w:r>
        <w:rPr>
          <w:rFonts w:ascii="Arial" w:hAnsi="Arial"/>
          <w:sz w:val="24"/>
        </w:rPr>
        <w:t>MA dan Equipment OverhaulPERUSAHAAN sebagai acuan pekerjaan.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10 dari 27</w:t>
        <w:br/>
        <w:t>ii.  Membuat laporan weekly report yang dilaporkan setiap minggu kepada</w:t>
        <w:br/>
        <w:t>bagian MA dan Planner Equipment Overhaul.</w:t>
        <w:br/>
        <w:t>iii.  Mengantisipasi pekerjaan persiapan yang perlu dilakukan dua atau tiga</w:t>
        <w:br/>
        <w:t>minggu ke depan sebelum pekerjaan dilaksanakan dan memberikan</w:t>
        <w:br/>
        <w:t>laporan kepada bagian MA dan Equipment OverhaulPERUSAHAAN.</w:t>
        <w:br/>
        <w:t>iv. Menyiapkan materi untuk weekly meeting.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v. Mengendalikan aktivitas project sesuai dengan master schedule dan</w:t>
      </w:r>
    </w:p>
    <w:p>
      <w:pPr>
        <w:spacing w:line="360" w:lineRule="auto" w:after="120"/>
      </w:pPr>
      <w:r>
        <w:rPr>
          <w:rFonts w:ascii="Arial" w:hAnsi="Arial"/>
          <w:sz w:val="24"/>
        </w:rPr>
        <w:t>membuat antisipasi potensi keterlambatan dan memberi peringatan</w:t>
        <w:br/>
        <w:t>kepada project manager dan site manager. Kemudian membuat laporan</w:t>
        <w:br/>
        <w:t>kepada project manager dan site manager untuk melakukan langkah</w:t>
        <w:br/>
        <w:t>tindak lanjutnya..</w:t>
        <w:br/>
        <w:t>3). Tenaga Welder dengan kualifikasi: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Memiliki Welder Certificate yang masih berlaku dari MIGAS (sesuai dengan</w:t>
      </w:r>
    </w:p>
    <w:p>
      <w:pPr>
        <w:spacing w:line="360" w:lineRule="auto" w:after="120"/>
      </w:pPr>
      <w:r>
        <w:rPr>
          <w:rFonts w:ascii="Arial" w:hAnsi="Arial"/>
          <w:sz w:val="24"/>
        </w:rPr>
        <w:t>Kelas/Grade yang dibutuhkan dalam pekerjaan ini).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Memiliki SIB dari MIGAS, dalam pengajuannya agar disertai Curriculum Vitae</w:t>
      </w:r>
    </w:p>
    <w:p>
      <w:pPr>
        <w:spacing w:line="360" w:lineRule="auto" w:after="120"/>
      </w:pPr>
      <w:r>
        <w:rPr>
          <w:rFonts w:ascii="Arial" w:hAnsi="Arial"/>
          <w:sz w:val="24"/>
        </w:rPr>
        <w:t>untuk diverifikasi oleh Stationary &amp; Statutory Inspection Engineer</w:t>
        <w:br/>
        <w:t>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Apabila Welder bersangkutan tidak melakukan pengelesan selama 3 (tiga)</w:t>
      </w:r>
    </w:p>
    <w:p>
      <w:pPr>
        <w:spacing w:line="360" w:lineRule="auto" w:after="120"/>
      </w:pPr>
      <w:r>
        <w:rPr>
          <w:rFonts w:ascii="Arial" w:hAnsi="Arial"/>
          <w:sz w:val="24"/>
        </w:rPr>
        <w:t>bulan berturut-turut maka dilakukan uji ulang welder yang ditujukan ke MIGAS</w:t>
        <w:br/>
        <w:t>untuk mendapatkan pengesahan dan perpanjangan sertifikat MIGAS. Semua</w:t>
        <w:br/>
        <w:t>biaya yang timbul untuk pengurusan uji ulang welder menjadi beban</w:t>
        <w:br/>
        <w:t>KONTRAKTOR.</w:t>
        <w:br/>
        <w:t>4). Tenaga Quality Control dengan kualifikasi: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Memiliki minimal sertifikat Welding Inspectior (WI).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Bersertifikat Dirjen MIGAS yang masih berlaku.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Berpengalaman dibidangnya minimal 5 tahun yang ditunjukkan dengan</w:t>
      </w:r>
    </w:p>
    <w:p>
      <w:pPr>
        <w:spacing w:line="360" w:lineRule="auto" w:after="120"/>
      </w:pPr>
      <w:r>
        <w:rPr>
          <w:rFonts w:ascii="Arial" w:hAnsi="Arial"/>
          <w:sz w:val="24"/>
        </w:rPr>
        <w:t>curriculum vitae.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Memiliki kemampuan untuk: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i. Kewenangan sebagai pengawas teknis dan advisor di lapangan.</w:t>
      </w:r>
    </w:p>
    <w:p>
      <w:pPr>
        <w:spacing w:line="360" w:lineRule="auto" w:after="120"/>
      </w:pPr>
      <w:r>
        <w:rPr>
          <w:rFonts w:ascii="Arial" w:hAnsi="Arial"/>
          <w:sz w:val="24"/>
        </w:rPr>
        <w:t>ii.  Berkoordinasi langsung serta mematuhi arahan Inspector bagian Stationary</w:t>
        <w:br/>
        <w:t>Statutory Inspection Engineer PERUSAHAAN.</w:t>
        <w:br/>
        <w:t>iii.  Mampu menyajikan ITP(Inspection Test Plan)  dan merencanakan</w:t>
        <w:br/>
        <w:t>sequance pekerjaannya.</w:t>
        <w:br/>
        <w:t>5.4.10.6.  Apabila tenaga kerja yang disediakan oleh KONTRAKTOR tidak memenuhi</w:t>
        <w:br/>
        <w:t>persyaratan dan dipandang memiliki kinerja tidak kompeten dibidangnya, maka</w:t>
        <w:br/>
        <w:t>PERUSAHAAN berhak untuk meminta dan menunjuk penggantinya dengan biaya</w:t>
        <w:br/>
        <w:t>sepenuhnya ditanggung oleh KONTRAKTOR.</w:t>
        <w:br/>
        <w:t>5.4.10.7.  Apabila KONTRAKTOR melakukan perubahan pejabat (key person) dalam struktur</w:t>
        <w:br/>
        <w:t>organisasi proyek maka harus memberitahukan secara tertulis dan mendapatkan</w:t>
        <w:br/>
        <w:t>persetujuan kepada/dari Pengawas PERUSAHAAN tentang pejabat penggantinya</w:t>
        <w:br/>
        <w:t>baik sementara maupun permanen. Seluruh pekerja Key Person harus sudah jelas</w:t>
        <w:br/>
        <w:t>ikatan kontraknya dengan KONTRAKTOR sampai pekerjaan overhaul tanki selesai</w:t>
        <w:br/>
        <w:t>dan dapat diterima dengan baik oleh PERUSAHAAN.</w:t>
        <w:br/>
        <w:t>5.4.10.8. Penggunaan material tanpa terkecuali wajib dilakukan pengecekan / pengetesan oleh</w:t>
        <w:br/>
        <w:t>bagian SSIE, tidak diperbolehkan menggunakan material tanpa persetujuan dari</w:t>
        <w:br/>
        <w:t>PERUSAHAAN.</w:t>
        <w:br/>
        <w:t>5.4.10.9. Pekerjaan engineering yang termasuk dalam pekerjaan ini antara lain: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Prosedur dan koordinasi kerja.</w:t>
      </w:r>
    </w:p>
    <w:p>
      <w:pPr>
        <w:spacing w:line="360" w:lineRule="auto" w:after="120"/>
      </w:pPr>
      <w:r>
        <w:rPr>
          <w:rFonts w:ascii="Arial" w:hAnsi="Arial"/>
          <w:sz w:val="24"/>
        </w:rPr>
        <w:t>STATUS KONTRAKTOR PERTAMINA</w:t>
        <w:br/>
        <w:t>Rev.Final</w:t>
        <w:br/>
        <w:t>&lt;AN\ OH Tanki 041T-314_2024_\1. 20240910 Lam piran B Lingkup Kerja Overhaul Tangki 041T314 Rev-Final&gt;</w:t>
        <w:br/>
        <w:t>Hal 11 dari 27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Detail jadwal proyek yang harus dipresentasikan pada presentasi teknik dengan</w:t>
      </w:r>
    </w:p>
    <w:p>
      <w:pPr>
        <w:spacing w:line="360" w:lineRule="auto" w:after="120"/>
      </w:pPr>
      <w:r>
        <w:rPr>
          <w:rFonts w:ascii="Arial" w:hAnsi="Arial"/>
          <w:sz w:val="24"/>
        </w:rPr>
        <w:t>Critical Patch Method, sehingga dapat dimonitor dan diatasi kalau ada line patch</w:t>
        <w:br/>
        <w:t>yang kritis.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Laporan kemajuan pekerjaan meliputi engineering, procurement, fabrikasi dan</w:t>
      </w:r>
    </w:p>
    <w:p>
      <w:pPr>
        <w:spacing w:line="360" w:lineRule="auto" w:after="120"/>
      </w:pPr>
      <w:r>
        <w:rPr>
          <w:rFonts w:ascii="Arial" w:hAnsi="Arial"/>
          <w:sz w:val="24"/>
        </w:rPr>
        <w:t>kontruksi.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Lay out tata letak peralatan di site.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e. Spesifikasi peralatan-peralatan yang akan dipasang.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f. Drawing detail spesifikasi peralatan.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g. Manual book dan drawing dari manufacture.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h. Test Report untuk peralatan Mechanical, Electrical, Rotating, Instrumentasi,</w:t>
      </w:r>
    </w:p>
    <w:p>
      <w:pPr>
        <w:spacing w:line="360" w:lineRule="auto" w:after="120"/>
      </w:pPr>
      <w:r>
        <w:rPr>
          <w:rFonts w:ascii="Arial" w:hAnsi="Arial"/>
          <w:sz w:val="24"/>
        </w:rPr>
        <w:t>Sertifkasi test dan inspeksi dari manufacture.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i. Dokumen pendukung lain yang diperlukan.</w:t>
      </w:r>
    </w:p>
    <w:p>
      <w:pPr>
        <w:spacing w:line="360" w:lineRule="auto" w:after="120"/>
      </w:pPr>
      <w:r>
        <w:rPr>
          <w:rFonts w:ascii="Arial" w:hAnsi="Arial"/>
          <w:sz w:val="24"/>
        </w:rPr>
        <w:t>5.4.10.10. Sebelum melaksanakan pembangunan, KONTRAKTOR diwajibkan melaporkan hasil</w:t>
        <w:br/>
        <w:t>survey di lapangan dan melengkapi data teknis yang diperlukan serta gambar-gambar</w:t>
        <w:br/>
        <w:t>pelaksanaan dengan mengacu kepada: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Uraian lingkup kerja.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Drawing pelaksanaan yang ada.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Data teknis dan site condition.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Standard/Codes yang berlaku.</w:t>
      </w:r>
    </w:p>
    <w:p>
      <w:pPr>
        <w:spacing w:line="360" w:lineRule="auto" w:after="120"/>
      </w:pPr>
      <w:r>
        <w:rPr>
          <w:rFonts w:ascii="Arial" w:hAnsi="Arial"/>
          <w:sz w:val="24"/>
        </w:rPr>
        <w:t>5.4.10.11. KONTRAKTOR harus menyediakan tenaga inspektorday by day  sesuai kebutuhan</w:t>
        <w:br/>
        <w:t>saat pekerjaan dilakukan di lapangan dan berpengalaman minimal 5 (lima) tahun</w:t>
        <w:br/>
        <w:t>antara lain: Welding Inspector (WI),dan AhliNon Destructive Test level I (NDT-I) dan</w:t>
        <w:br/>
        <w:t>Tenaga Ahli pelaksana lapangan  (berpengalaman membangun/perbaikan tipe</w:t>
        <w:br/>
        <w:t>tangki yang akan diperbaiki minimal 3 tangki).</w:t>
        <w:br/>
        <w:t>5.4.10.12. KONTRAKTOR menyediakan Safetyman yang berpengalaman dalam hal</w:t>
        <w:br/>
        <w:t>keselamatan kerja. Sebelum pekerjaan dimulai agar menyerahkan Curriculum Vitae</w:t>
        <w:br/>
        <w:t>ke bagian HSSE PERUSAHAAN.</w:t>
        <w:br/>
        <w:t>5.4.10.13. Membuat daily report dan weekly report terkait progres pekerjaan dan temuan di</w:t>
        <w:br/>
        <w:t>lapangan untuk dilaporkan dan didiskusikan dengan inspektor bagian SSIE</w:t>
        <w:br/>
        <w:t>(Stationary &amp; Statutory Inspection Engineer) PERUSAHAAN.</w:t>
        <w:br/>
        <w:t>5.4.10.14. KONTRAKTOR harus menunjukkan perusahaan Third Party Inspection (Perusahaan</w:t>
        <w:br/>
        <w:t>Inspeksi / PI) untuk pekerjaan NDT dan membantu pengurusan Certificate Of</w:t>
        <w:br/>
        <w:t>Inspection (COI) tangki dari MIGAS serta mendapatkan persetujuan oleh</w:t>
        <w:br/>
        <w:t>PERUSAHAAN bagian Stationary &amp; Statutory Inspection Engineer.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5.4.11 Metode Kerja Konstruksi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5.4.11.1 Kontraktor mempersiapkan metode konstruksi yang meliputi: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Peralatan utama yang digunakan meliputi spesifikasi, kapasitas dan jumlah alat.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Sequence pekerjaan meliputi prosedur pekerjaan, lay out, urutan pekerjaan,</w:t>
      </w:r>
    </w:p>
    <w:p>
      <w:pPr>
        <w:spacing w:line="360" w:lineRule="auto" w:after="120"/>
      </w:pPr>
      <w:r>
        <w:rPr>
          <w:rFonts w:ascii="Arial" w:hAnsi="Arial"/>
          <w:sz w:val="24"/>
        </w:rPr>
        <w:t>schedule dan lain-lain.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Sistem quality control.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JSA dan safety precaution lain yang dibutuhkan.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e. Perhitungan detail dari setiap sequence.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5.4.11.2 Memasang kerudung / tutup dari material fireproof (welding sheet) untuk mengisolasi</w:t>
      </w:r>
    </w:p>
    <w:p>
      <w:pPr>
        <w:spacing w:line="360" w:lineRule="auto" w:after="120"/>
      </w:pPr>
      <w:r>
        <w:rPr>
          <w:rFonts w:ascii="Arial" w:hAnsi="Arial"/>
          <w:sz w:val="24"/>
        </w:rPr>
        <w:t>area pengelasan ketika melakukan pekerjaan pengelasan di roof untuk menjaga</w:t>
        <w:br/>
        <w:t>kualitas pengelasan dan paparan gas, pastikan kondisi gas free sebelum melakukan</w:t>
        <w:br/>
        <w:t>pekerjaan panas di area kerja.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5.4.11.3 Pastikan kondisi peralatan/part equipment yang akan dilakukan perbaikan telah aman</w:t>
      </w:r>
    </w:p>
    <w:p>
      <w:pPr>
        <w:spacing w:line="360" w:lineRule="auto" w:after="120"/>
      </w:pPr>
      <w:r>
        <w:rPr>
          <w:rFonts w:ascii="Arial" w:hAnsi="Arial"/>
          <w:sz w:val="24"/>
        </w:rPr>
        <w:t>dari potensi bahaya, bebas dari gas &amp; liquid berbahaya dan peralatan telah terisolasi</w:t>
        <w:br/>
        <w:t>dari unit atau peralatan lain yang masih beroperasi.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12 dari 27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5.4.11.4 Seluruh hasil pengerjaan terutama pengelasan harus diuji mutunya sesuai dengan</w:t>
      </w:r>
    </w:p>
    <w:p>
      <w:pPr>
        <w:spacing w:line="360" w:lineRule="auto" w:after="120"/>
      </w:pPr>
      <w:r>
        <w:rPr>
          <w:rFonts w:ascii="Arial" w:hAnsi="Arial"/>
          <w:sz w:val="24"/>
        </w:rPr>
        <w:t>peraturan yang berlaku dan spesifikasi teknis.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5.4.11.5 Memasang scaffolding sebagai temporary support di lokasi-lokasi yang dibutuhkan</w:t>
      </w:r>
    </w:p>
    <w:p>
      <w:pPr>
        <w:spacing w:line="360" w:lineRule="auto" w:after="120"/>
      </w:pPr>
      <w:r>
        <w:rPr>
          <w:rFonts w:ascii="Arial" w:hAnsi="Arial"/>
          <w:sz w:val="24"/>
        </w:rPr>
        <w:t>saat pembongkaran dan pemasangan. Seluruh pemasangan dan pembongkaran</w:t>
        <w:br/>
        <w:t>scaffolding berikut materialnya dilakukan dan menjadi tanggungjawab</w:t>
        <w:br/>
        <w:t>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5.4.11.6 Untuk pengujian dengan hydrotest menggunakan sea water dengan ditambah</w:t>
      </w:r>
    </w:p>
    <w:p>
      <w:pPr>
        <w:spacing w:line="360" w:lineRule="auto" w:after="120"/>
      </w:pPr>
      <w:r>
        <w:rPr>
          <w:rFonts w:ascii="Arial" w:hAnsi="Arial"/>
          <w:sz w:val="24"/>
        </w:rPr>
        <w:t>additive corrosion inhibitor. Sea water disediakan oleh PERUSAHAAN dan additive</w:t>
        <w:br/>
        <w:t>corrosion inhibitor menjadi tanggungjawab KONTRAKTOR dengan melampirkan</w:t>
        <w:br/>
        <w:t>surat dukungan dari manufacktur yang dilengkapi dengan perhitungan teknis</w:t>
        <w:br/>
        <w:t>pencampuran, brosur dan MSDS dalam dokumen sampul penawaran teknis.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5.4.12 Pengadaan dan Fabrikasi Material / Equipment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5.4.12.1 Spesifikasi material/equipment (content technic PO) yang menjadi tanggungjawab</w:t>
      </w:r>
    </w:p>
    <w:p>
      <w:pPr>
        <w:spacing w:line="360" w:lineRule="auto" w:after="120"/>
      </w:pPr>
      <w:r>
        <w:rPr>
          <w:rFonts w:ascii="Arial" w:hAnsi="Arial"/>
          <w:sz w:val="24"/>
        </w:rPr>
        <w:t>KONTRAKTOR harus mendapatkan persetujuan PERUSAHAAN terlebih dahulu</w:t>
        <w:br/>
        <w:t>sebelum issued PO. Material/peralatan yang diadakan tanpa persetujuan dari</w:t>
        <w:br/>
        <w:t>PERUSAHAAN dapat ditolak dan semua biaya yang timbul menjadi tanggung jawab</w:t>
        <w:br/>
        <w:t>dan beban KONTRAKTOR.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5.4.12.2 Semua material / peralatan yang akan dipakasi harus dilengkapi dengan material</w:t>
      </w:r>
    </w:p>
    <w:p>
      <w:pPr>
        <w:spacing w:line="360" w:lineRule="auto" w:after="120"/>
      </w:pPr>
      <w:r>
        <w:rPr>
          <w:rFonts w:ascii="Arial" w:hAnsi="Arial"/>
          <w:sz w:val="24"/>
        </w:rPr>
        <w:t>certificate dan akan diperiksa oleh 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5.4.12.3 Pengajuan persetujuan dan pemeriksaan seluruh material / peralatan yang akan</w:t>
      </w:r>
    </w:p>
    <w:p>
      <w:pPr>
        <w:spacing w:line="360" w:lineRule="auto" w:after="120"/>
      </w:pPr>
      <w:r>
        <w:rPr>
          <w:rFonts w:ascii="Arial" w:hAnsi="Arial"/>
          <w:sz w:val="24"/>
        </w:rPr>
        <w:t>dipasang harus dilengkapi dengan brosur, specification sheet, drawing dan design</w:t>
        <w:br/>
        <w:t>calculation serta data lain yang diperlukan.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5.4.12.4 Dalam pengadaan seluruh material, KONTRAKTOR harus mengacu Recommended</w:t>
      </w:r>
    </w:p>
    <w:p>
      <w:pPr>
        <w:spacing w:line="360" w:lineRule="auto" w:after="120"/>
      </w:pPr>
      <w:r>
        <w:rPr>
          <w:rFonts w:ascii="Arial" w:hAnsi="Arial"/>
          <w:sz w:val="24"/>
        </w:rPr>
        <w:t>Brand List revisi terakhir. Oleh karena itu, KONTRAKTOR harus menyebutkan</w:t>
        <w:br/>
        <w:t>brand/merk material yang ditawarkan, kecuali untuk material / peralatan yang</w:t>
        <w:br/>
        <w:t>ditawarkan tidak tercantum dalam Recommended Brand List maka harus</w:t>
        <w:br/>
        <w:t>mendapatkan persetujuan PERUSAHAAN dengan mengajukan detail spesifikasi</w:t>
        <w:br/>
        <w:t>teknis, brosur-brosur, asal negara ke bagian Stationary &amp; Statutory Inspection</w:t>
        <w:br/>
        <w:t>Engineer (SSIE).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5.4.12.5 KONTRAKTOR harus menjamin kualitas material yang digunakan dan</w:t>
      </w:r>
    </w:p>
    <w:p>
      <w:pPr>
        <w:spacing w:line="360" w:lineRule="auto" w:after="120"/>
      </w:pPr>
      <w:r>
        <w:rPr>
          <w:rFonts w:ascii="Arial" w:hAnsi="Arial"/>
          <w:sz w:val="24"/>
        </w:rPr>
        <w:t>bertanggungjawab atas segala kerusakan atau mal function akibat pengiriman,</w:t>
        <w:br/>
        <w:t>penyimpanan, kesalahan dalam pemasangan dan atau yang lainnya atas biaya</w:t>
        <w:br/>
        <w:t>KONTRAKTOR.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5.4.12.6 KONTRAKTOR harus mendapat jaminan kualitas produk dan masa garansi sesuai</w:t>
      </w:r>
    </w:p>
    <w:p>
      <w:pPr>
        <w:spacing w:line="360" w:lineRule="auto" w:after="120"/>
      </w:pPr>
      <w:r>
        <w:rPr>
          <w:rFonts w:ascii="Arial" w:hAnsi="Arial"/>
          <w:sz w:val="24"/>
        </w:rPr>
        <w:t>dengan yang ditentukan dari Manufacture peralatan dan disampaikan / diserahkan ke</w:t>
        <w:br/>
        <w:t>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5.5 Pekerjaan Pembersihan Bagian Dalam Tangki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5.5.1 Melakukan pekerjaan persiapan meliputi pekerjaan;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5.5.1.1 Memasang spades pada semua sistem perpipaan (inlet/outlet tangki) dan melepas</w:t>
      </w:r>
    </w:p>
    <w:p>
      <w:pPr>
        <w:spacing w:line="360" w:lineRule="auto" w:after="120"/>
      </w:pPr>
      <w:r>
        <w:rPr>
          <w:rFonts w:ascii="Arial" w:hAnsi="Arial"/>
          <w:sz w:val="24"/>
        </w:rPr>
        <w:t>kembali setelah pekerjaan perbaikan selesai pada tangki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5.5.1.2 Melepas dan atau mengisolasi fasilitas peralatan tangki yang dapat mengganggu</w:t>
      </w:r>
    </w:p>
    <w:p>
      <w:pPr>
        <w:spacing w:line="360" w:lineRule="auto" w:after="120"/>
      </w:pPr>
      <w:r>
        <w:rPr>
          <w:rFonts w:ascii="Arial" w:hAnsi="Arial"/>
          <w:sz w:val="24"/>
        </w:rPr>
        <w:t>pekerjaan cleaning seperti peralatan listrik dan instrument, pada saat</w:t>
        <w:br/>
        <w:t>melepas/menyambung agar menghubungi Pengawas PERUSAHAAN (MA-4) yang</w:t>
        <w:br/>
        <w:t>bersangkutan. Peralatan akan dipasang kembali setelah pekerjaan penggantian</w:t>
        <w:br/>
        <w:t>tangki selesai dilaksanakan sehingga saat melepas/membongkar harap dilakukan</w:t>
        <w:br/>
        <w:t>dengan hati-hati dan dilakukan inventarisir peralatan kemudian diserahkan ke</w:t>
        <w:br/>
        <w:t>Pengawas PERUSAHAAN untuk diamankan.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13 dari 27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5.5.1.3 Membuka seluruh cover manholes, nozzle inlet dan outlet tanki, dan menutupnya</w:t>
      </w:r>
    </w:p>
    <w:p>
      <w:pPr>
        <w:spacing w:line="360" w:lineRule="auto" w:after="120"/>
      </w:pPr>
      <w:r>
        <w:rPr>
          <w:rFonts w:ascii="Arial" w:hAnsi="Arial"/>
          <w:sz w:val="24"/>
        </w:rPr>
        <w:t>kembali setelah pekerjaan selesai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5.5.1.4 Melepas semua kerangan/valve pada tangki a.l: valve  6” Inlet, valve  10” Outlet,</w:t>
      </w:r>
    </w:p>
    <w:p>
      <w:pPr>
        <w:spacing w:line="360" w:lineRule="auto" w:after="120"/>
      </w:pPr>
      <w:r>
        <w:rPr>
          <w:rFonts w:ascii="Arial" w:hAnsi="Arial"/>
          <w:sz w:val="24"/>
        </w:rPr>
        <w:t>valve  6” Jet Nozzle, valve  6” drain, kemudian mengganti dan memasang kembali</w:t>
        <w:br/>
        <w:t>valve baru setelah tangki selesai overhaul dan siap untuk dioperasikan.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5.5.1.5 Memasang dan melepas selang dan pompa minyak jika dibutuhkan.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5.5.2 Steaming/memanaskan aspal hingga mudah diambil dan dikeluarkan.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5.5.3 Mengeluarkan sisa aspal dari dalam tangki sampai dengan mengangkut dan membuang ke</w:t>
      </w:r>
    </w:p>
    <w:p>
      <w:pPr>
        <w:spacing w:line="360" w:lineRule="auto" w:after="120"/>
      </w:pPr>
      <w:r>
        <w:rPr>
          <w:rFonts w:ascii="Arial" w:hAnsi="Arial"/>
          <w:sz w:val="24"/>
        </w:rPr>
        <w:t>tempat pembuangan yang ditunjuk oleh Pengawas PERUSAHAAN. Semua peralatan yang</w:t>
        <w:br/>
        <w:t>digunakan menjadi tanggung jawab Pemborong, drum untuk penampungan disediakan oleh</w:t>
        <w:br/>
        <w:t>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5.5.4 Membersihkan bagian dalam tangki 041T314 hingga bersih dan gas free.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5.6 Pekerjaan Pembongkaran Tangki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5.6.1 Metode Pekerjaan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5.6.1.1 KONTRAKTOR saat melakukan pembongkaran harus menginventarisir dan</w:t>
      </w:r>
    </w:p>
    <w:p>
      <w:pPr>
        <w:spacing w:line="360" w:lineRule="auto" w:after="120"/>
      </w:pPr>
      <w:r>
        <w:rPr>
          <w:rFonts w:ascii="Arial" w:hAnsi="Arial"/>
          <w:sz w:val="24"/>
        </w:rPr>
        <w:t>melaporkan detail part list yang sudah dibongkar ke pengawas PERUSAHAAN secara</w:t>
        <w:br/>
        <w:t>berkala. KONTRAKTOR bertanggungjawab terhadap peralatan yang akan</w:t>
        <w:br/>
        <w:t>dipergunakan atau dipasang kembali setelah dilakukan pembongkaran, dibuat Berita</w:t>
        <w:br/>
        <w:t xml:space="preserve"> Acara Serah Terima kepada Pengawas PERUSAHAAN, disimpan dengan baik atas</w:t>
        <w:br/>
        <w:t>petunjuk Pengawas PERUSAHAAN kemudian memasang kembali sesuai kondisi</w:t>
        <w:br/>
        <w:t>semula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5.6.1.2 Memasang scaffolding sebagai temporary support di lokasi-lokasi yang dibutuhkan</w:t>
      </w:r>
    </w:p>
    <w:p>
      <w:pPr>
        <w:spacing w:line="360" w:lineRule="auto" w:after="120"/>
      </w:pPr>
      <w:r>
        <w:rPr>
          <w:rFonts w:ascii="Arial" w:hAnsi="Arial"/>
          <w:sz w:val="24"/>
        </w:rPr>
        <w:t>saat pembongkaran. Seluruh pemasangan dan pembongkaran scaffolding berikut</w:t>
        <w:br/>
        <w:t>materialnya dilakukan dan menjadi tanggungjawab 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5.6.2 Pekerjaan Pembongkaran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5.6.2.1 Membongkar seluruh peralatan / perlengkapan / equipment accessories tangki yang</w:t>
      </w:r>
    </w:p>
    <w:p>
      <w:pPr>
        <w:spacing w:line="360" w:lineRule="auto" w:after="120"/>
      </w:pPr>
      <w:r>
        <w:rPr>
          <w:rFonts w:ascii="Arial" w:hAnsi="Arial"/>
          <w:sz w:val="24"/>
        </w:rPr>
        <w:t>meliputi mekanik (antara lain: mixer, strainer roof sump, valve-valve, nozzle-nozzle,</w:t>
        <w:br/>
        <w:t>mixer dan lainnya), instrument (antara lain: TI, ATG, LSH, LI, dan lain-lain) dan listrik</w:t>
        <w:br/>
        <w:t>(antara lain: lightning rod, lampu, grounding system dan lainnya). Pastikan kondisi</w:t>
        <w:br/>
        <w:t>peralatan/equipment yang akan dibongkar aman, bebas dari gas &amp; liquid berbahaya</w:t>
        <w:br/>
        <w:t>dan peralatan telah terisolasi dari unit atau peralatan lain yang masih beroperasi.</w:t>
        <w:br/>
        <w:t>Untuk equipment setelah dibongkar diserahkan ke Pengawas PERUSAHAAN untuk</w:t>
        <w:br/>
        <w:t>dilakukan perbaikan atau service di workshop 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5.6.2.2 Membongkar/melepas semua system perpipaan antara lain; Line Inlet, Line Outlet,</w:t>
      </w:r>
    </w:p>
    <w:p>
      <w:pPr>
        <w:spacing w:line="360" w:lineRule="auto" w:after="120"/>
      </w:pPr>
      <w:r>
        <w:rPr>
          <w:rFonts w:ascii="Arial" w:hAnsi="Arial"/>
          <w:sz w:val="24"/>
        </w:rPr>
        <w:t>Line product Drain, Line Jet Nozzle. Pada saat pembongkaran pipa, Pemborong</w:t>
        <w:br/>
        <w:t>harus mengacu pada gambar existing.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5.6.2.3 Membongkar/melepas isolasi shell course #1 external tanki beserta aksesorisnya,</w:t>
      </w:r>
    </w:p>
    <w:p>
      <w:pPr>
        <w:spacing w:line="360" w:lineRule="auto" w:after="120"/>
      </w:pPr>
      <w:r>
        <w:rPr>
          <w:rFonts w:ascii="Arial" w:hAnsi="Arial"/>
          <w:sz w:val="24"/>
        </w:rPr>
        <w:t>selanjutnya memisahkan antara sampah dan limbah B3 (Glass Fabric dan Mineral</w:t>
        <w:br/>
        <w:t>wool) untuk kemudian mengangkut dan menyerhakan ke Gudang limbah B3 atau</w:t>
        <w:br/>
        <w:t>sesuai petunjuk Pengawas 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5.7 Pekerjaan Perbaikan Bottom Annular Plate dan Shell Course #1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5.7.1 Overlay pada Bottom, Annular plate dan Shell Course #1 yang mengalami penipisan/koros</w:t>
      </w:r>
    </w:p>
    <w:p>
      <w:pPr>
        <w:spacing w:line="360" w:lineRule="auto" w:after="120"/>
      </w:pPr>
      <w:r>
        <w:rPr>
          <w:rFonts w:ascii="Arial" w:hAnsi="Arial"/>
          <w:sz w:val="24"/>
        </w:rPr>
        <w:t>merata dengan 6096 x 1829 x 5 mm THK PLATE CS A283-C. Pada saat pelaksanaannya</w:t>
        <w:br/>
        <w:t>sesuai penandaan yang dilakukan Stationary Engineering PERUSAHAAN. Untuk perhitunga</w:t>
        <w:br/>
        <w:t>prakiraan diambil 10% dari total luas. Radius minimum sudut plate adalah 2”. Pelaksanaannya</w:t>
        <w:br/>
        <w:t>mengacu kepada API Standard 653 item 7.3.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14 dari 27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5.8 Pekerjaan Penggantian Electric Heater serta Pemasangan Support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5.8.1 Mengganti dan memasang semua Electric Heater baru (material PERTAMINA), pelaksanaan</w:t>
      </w:r>
    </w:p>
    <w:p>
      <w:pPr>
        <w:spacing w:line="360" w:lineRule="auto" w:after="120"/>
      </w:pPr>
      <w:r>
        <w:rPr>
          <w:rFonts w:ascii="Arial" w:hAnsi="Arial"/>
          <w:sz w:val="24"/>
        </w:rPr>
        <w:t>sesuai dengan arahan dari Inspektor Stationary Engineering PERUSAHAN.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5.8.2 Mengganti/memasang support Electric Heater dengan material 65 x 65 x 6 MM ANGLE BAR</w:t>
      </w:r>
    </w:p>
    <w:p>
      <w:pPr>
        <w:spacing w:line="360" w:lineRule="auto" w:after="120"/>
      </w:pPr>
      <w:r>
        <w:rPr>
          <w:rFonts w:ascii="Arial" w:hAnsi="Arial"/>
          <w:sz w:val="24"/>
        </w:rPr>
        <w:t>STL A36 @ 6M serta menambah base plate pada support yang menempel ke Bottom tangk</w:t>
        <w:br/>
        <w:t>sesuai gambar terlampir (429428-4-0224-11 Sht 17.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5.9 Pekerjaan Perbaikan Roof.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5.9.1 Melakukan pekerjaan Patching atau Overlay Roof plate yang mengalami penipisan/koros</w:t>
      </w:r>
    </w:p>
    <w:p>
      <w:pPr>
        <w:spacing w:line="360" w:lineRule="auto" w:after="120"/>
      </w:pPr>
      <w:r>
        <w:rPr>
          <w:rFonts w:ascii="Arial" w:hAnsi="Arial"/>
          <w:sz w:val="24"/>
        </w:rPr>
        <w:t>merata dengan6096 x 1829 x 5 mm THK PLATE CS A283-C. Pada saat pelaksanaannya</w:t>
        <w:br/>
        <w:t>sesuai penandaan yang dilakukan Stationary Engineering PERUSAHAAN. Untuk perhitunga</w:t>
        <w:br/>
        <w:t>perkiraan volume patching sebesar 5% dari total luasan Roof plate. Radius minimum sudu</w:t>
        <w:br/>
        <w:t>plate adalah 2”. Pelaksanaannya mengacu kepada API Standard 653 item 7.3.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5.10 Pekerjaan Pemasangan Anti-Slip pada Spiral Stairway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5.10.1 Melaksanakan pemasangan anti-slip pada stairtread spiral Stairway sesuai petunjuk pengawa</w:t>
      </w:r>
    </w:p>
    <w:p>
      <w:pPr>
        <w:spacing w:line="360" w:lineRule="auto" w:after="120"/>
      </w:pPr>
      <w:r>
        <w:rPr>
          <w:rFonts w:ascii="Arial" w:hAnsi="Arial"/>
          <w:sz w:val="24"/>
        </w:rPr>
        <w:t>dilapangan (PERTAMINA).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5.11 Pekerjaan Perbaikan Lain-lain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5.11.1 Memasang blower pada manhole tangki dan roof manhole kemudian melepasnya setelah</w:t>
      </w:r>
    </w:p>
    <w:p>
      <w:pPr>
        <w:spacing w:line="360" w:lineRule="auto" w:after="120"/>
      </w:pPr>
      <w:r>
        <w:rPr>
          <w:rFonts w:ascii="Arial" w:hAnsi="Arial"/>
          <w:sz w:val="24"/>
        </w:rPr>
        <w:t>pekerjaan selesai dilaksanakan.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5.11.2 Memasang lampu penerangan di dalam tangki kemudian melepasnya setelah pekerjaan seles</w:t>
      </w:r>
    </w:p>
    <w:p>
      <w:pPr>
        <w:spacing w:line="360" w:lineRule="auto" w:after="120"/>
      </w:pPr>
      <w:r>
        <w:rPr>
          <w:rFonts w:ascii="Arial" w:hAnsi="Arial"/>
          <w:sz w:val="24"/>
        </w:rPr>
        <w:t>dilaksanakan.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5.11.3 Melepas Ø 10" Free Vent dan Ø 6" Gauge Hatch dan kemudian membawa ke Workshop</w:t>
      </w:r>
    </w:p>
    <w:p>
      <w:pPr>
        <w:spacing w:line="360" w:lineRule="auto" w:after="120"/>
      </w:pPr>
      <w:r>
        <w:rPr>
          <w:rFonts w:ascii="Arial" w:hAnsi="Arial"/>
          <w:sz w:val="24"/>
        </w:rPr>
        <w:t>PERUSAHAAN untuk diservice dan test resertifikasi, kemudian memasang kembali sesua</w:t>
        <w:br/>
        <w:t>existing.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5.11.4 Membongkar dan mengganti valve - valve, antara lain; Gate Valve 10” Line Outlet 1 pcs, Gate</w:t>
      </w:r>
    </w:p>
    <w:p>
      <w:pPr>
        <w:spacing w:line="360" w:lineRule="auto" w:after="120"/>
      </w:pPr>
      <w:r>
        <w:rPr>
          <w:rFonts w:ascii="Arial" w:hAnsi="Arial"/>
          <w:sz w:val="24"/>
        </w:rPr>
        <w:t>Valve 6” Line Inlet 2 pcs,Gate Valve 6” LineDrain 1 pcs, termasuk bolt &amp; nuts, gasket dan</w:t>
        <w:br/>
        <w:t>Insulating Gasket sesuai dengan spesifikasi existing atau yang disetujui oleh Pengawas</w:t>
        <w:br/>
        <w:t>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5.11.5 Mengganti bolt &amp; nuts dan gasket, antara lain: Ø 24" Shell Manhole, Ø 2" Thermowell,</w:t>
      </w:r>
    </w:p>
    <w:p>
      <w:pPr>
        <w:spacing w:line="360" w:lineRule="auto" w:after="120"/>
      </w:pPr>
      <w:r>
        <w:rPr>
          <w:rFonts w:ascii="Arial" w:hAnsi="Arial"/>
          <w:sz w:val="24"/>
        </w:rPr>
        <w:t>Temperatur Indicator, Sample Connection, Ø 6" Drain sesuai dengan spesifikasi existing atau</w:t>
        <w:br/>
        <w:t>yang disetujui oleh Pengawas 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5.11.6 Membongkar  1” x 1” PSV kemudian bawa ke Workshop PERUSAAAN untuk diservice dan</w:t>
      </w:r>
    </w:p>
    <w:p>
      <w:pPr>
        <w:spacing w:line="360" w:lineRule="auto" w:after="120"/>
      </w:pPr>
      <w:r>
        <w:rPr>
          <w:rFonts w:ascii="Arial" w:hAnsi="Arial"/>
          <w:sz w:val="24"/>
        </w:rPr>
        <w:t>test resertifikasi, kemudian memasang kembali setelah selesai dilaksanakan oleh Workshop.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5.11.7 Mengganti seluruh gasket, bolt &amp; nuts pada manhole dan nozzle-nozzle di Roof.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5.11.8 Membuat name plate tangki untuk mengganti nama plate tangki yang hilang. Design Name</w:t>
      </w:r>
    </w:p>
    <w:p>
      <w:pPr>
        <w:spacing w:line="360" w:lineRule="auto" w:after="120"/>
      </w:pPr>
      <w:r>
        <w:rPr>
          <w:rFonts w:ascii="Arial" w:hAnsi="Arial"/>
          <w:sz w:val="24"/>
        </w:rPr>
        <w:t>Plate harus sesuai dengan standard API STANDARD 653 Fifth Edition, Nopember 2014,</w:t>
        <w:br/>
        <w:t>paragraph 13.1 Name plates.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5.11.9 Menutup manhole tangki setelah pekerjaan selesai dilaksanakan dan melepas spades setela</w:t>
      </w:r>
    </w:p>
    <w:p>
      <w:pPr>
        <w:spacing w:line="360" w:lineRule="auto" w:after="120"/>
      </w:pPr>
      <w:r>
        <w:rPr>
          <w:rFonts w:ascii="Arial" w:hAnsi="Arial"/>
          <w:sz w:val="24"/>
        </w:rPr>
        <w:t>pekerjaan selesai dilaksanakan.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5.12 Pekerjaan Electrical dan Instrumentasi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5.12.1 Melaksanakan modifikasi flange dari 10 inch menjadi 3 inch untuk instalasi penggantian se</w:t>
      </w:r>
    </w:p>
    <w:p>
      <w:pPr>
        <w:spacing w:line="360" w:lineRule="auto" w:after="120"/>
      </w:pPr>
      <w:r>
        <w:rPr>
          <w:rFonts w:ascii="Arial" w:hAnsi="Arial"/>
          <w:sz w:val="24"/>
        </w:rPr>
        <w:t>ATG Level Transmitter baru pada tangki 041T314  sehubungan dengan lifetime, dengan</w:t>
        <w:br/>
        <w:t>spesifikasi teknis sebagai berikut:</w:t>
        <w:br/>
        <w:t>•    ATG Endress+Hauser Radar 4-wire, NMR81 series (include remote display)</w:t>
        <w:br/>
        <w:t>•   Frequency : 80 GHz (FMCW)</w:t>
        <w:br/>
        <w:t>•    Accuracy under reference-cond : +/- 1m</w:t>
        <w:br/>
        <w:t>•   Power Supply : 85-264 VAC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15 dari 27</w:t>
        <w:br/>
        <w:t>•   Output Signal : V-1 + HART</w:t>
        <w:br/>
        <w:t>•   IP Rating : IP 66 or NEMA 4X</w:t>
        <w:br/>
        <w:t>•   Ex Certification : ATEX II 1/2G Ex ia/db IIC T4 Ga/Gb</w:t>
        <w:br/>
        <w:t>•   Process conn. : 3 inch, #150 RF</w:t>
        <w:br/>
        <w:t>•   Cable Entries : 1/2" NPT</w:t>
        <w:br/>
        <w:t>•   Electical Connections : srew terminals</w:t>
        <w:br/>
        <w:t>•   Calibrated Range : 30000 mm</w:t>
        <w:br/>
        <w:t>•   Housing : Transmitter Alu, coated, process 316/316L</w:t>
        <w:br/>
        <w:t>•   Integral Indicator : 4-line graphical LCD</w:t>
        <w:br/>
        <w:t>•   Power consumption : 12 Watt I 28.8 VA</w:t>
        <w:br/>
        <w:t>•    Ambient Temperature Range : -40...+80 °C</w:t>
        <w:br/>
        <w:t>•   Overvoltage Protection : Built-in surge arrester</w:t>
        <w:br/>
        <w:t>•   Measure value Resolution : 0,1 mm</w:t>
        <w:br/>
        <w:t>•   Configuration : touch control, without handheld</w:t>
        <w:br/>
        <w:t>•   Weight : max 25 kg</w:t>
        <w:br/>
        <w:t>•   Complete with:</w:t>
        <w:br/>
        <w:t>−  Remote display DKX series</w:t>
        <w:br/>
        <w:t>−  4 element power switch, IP66, Class 1 div 2, copper free, alumunium alloy body</w:t>
        <w:br/>
        <w:t>−  Junction box IP65, Class I div II Size 30 cm x 30 cm x 20 cm complete with terminal blok</w:t>
        <w:br/>
        <w:t>−  Cable gland.</w:t>
        <w:br/>
        <w:t>−  Ijin type dan tera Direktorat Metrologi.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5.12.2 Lakukan penggantian multipoint temperature set model NMT539 menjadi NMT 81 sehubunga</w:t>
      </w:r>
    </w:p>
    <w:p>
      <w:pPr>
        <w:spacing w:line="360" w:lineRule="auto" w:after="120"/>
      </w:pPr>
      <w:r>
        <w:rPr>
          <w:rFonts w:ascii="Arial" w:hAnsi="Arial"/>
          <w:sz w:val="24"/>
        </w:rPr>
        <w:t>dengan antisipasi life cycle product pada tangki 041T314. Adapun spesifikasi multipoint</w:t>
        <w:br/>
        <w:t>temperature sebagai berikut:</w:t>
        <w:br/>
        <w:t>•   Multipoint temperature Endress+Hauser NMT81</w:t>
        <w:br/>
        <w:t>•    Approval : ATEX/IEC II 1/2 G ex ia IIB T6 Ga/Gb</w:t>
        <w:br/>
        <w:t>•   Output : 2 wire Hart</w:t>
        <w:br/>
        <w:t>•   Display/operation : Without / via communication</w:t>
        <w:br/>
        <w:t>•   Housing/material : Dual compartment L-shape, Alu, coated</w:t>
        <w:br/>
        <w:t>•   Electrical connection : Thread NPT ½, IP66/68 NEMA Type 4X/6P</w:t>
        <w:br/>
        <w:t>•    Application temperature : Process range -40 to +200 ºC</w:t>
        <w:br/>
        <w:t>•    Application pressure : 0,2 Bar / 20 kPa</w:t>
        <w:br/>
        <w:t>•   Sensor height adjustment : selected</w:t>
        <w:br/>
        <w:t>•   Sensor length/material : 16.500 mm / 316 L</w:t>
        <w:br/>
        <w:t>•   Sensor type : multipoint PT100 sensor</w:t>
        <w:br/>
        <w:t>•   Temperature element accuracy class : IES/DIN/JIS class A</w:t>
        <w:br/>
        <w:t>•   Quantity measuring point : 16</w:t>
        <w:br/>
        <w:t>•   Process connection : 2 inch, #150 RF</w:t>
        <w:br/>
        <w:t>•   Complete with : ijin type dan factory calibration report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5.12.3 Lakukan pemasangan dan penggantian kabel sinyal dan kabel power untuk kebutuhan</w:t>
      </w:r>
    </w:p>
    <w:p>
      <w:pPr>
        <w:spacing w:line="360" w:lineRule="auto" w:after="120"/>
      </w:pPr>
      <w:r>
        <w:rPr>
          <w:rFonts w:ascii="Arial" w:hAnsi="Arial"/>
          <w:sz w:val="24"/>
        </w:rPr>
        <w:t>rejuvinate ATG dan Multipoint temperature, dengan jumlah dan spesifikasi sebagai berikut: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Kabel sinyal 6 pair x 16 AWG x 70 meter dengan spesifikasi kabel Compact Stranded Coppe</w:t>
      </w:r>
    </w:p>
    <w:p>
      <w:pPr>
        <w:spacing w:line="360" w:lineRule="auto" w:after="120"/>
      </w:pPr>
      <w:r>
        <w:rPr>
          <w:rFonts w:ascii="Arial" w:hAnsi="Arial"/>
          <w:sz w:val="24"/>
        </w:rPr>
        <w:t>Conductor, XLPE Insulation, Flame Retardant, PVC Outer Jacketed, Steel Wire Armor,</w:t>
        <w:br/>
        <w:t>IS/OS, Voltage Rating 300/500 VAC.</w:t>
        <w:br/>
        <w:t>Kebutuhan kabel untuk :</w:t>
        <w:br/>
        <w:t>•   Junction Box dibawah sampai dengan ATG NMS8 diatas tangki.</w:t>
        <w:br/>
        <w:t>•   Junction Box dibawah sampai dengan DKX.</w:t>
        <w:br/>
        <w:t>•   Junction Box dibawah 4 element switch.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16 dari 27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Kabel power 3 core x 16 AWG x 70 meter dengan spesifikasi material kabel adalah Compac</w:t>
      </w:r>
    </w:p>
    <w:p>
      <w:pPr>
        <w:spacing w:line="360" w:lineRule="auto" w:after="120"/>
      </w:pPr>
      <w:r>
        <w:rPr>
          <w:rFonts w:ascii="Arial" w:hAnsi="Arial"/>
          <w:sz w:val="24"/>
        </w:rPr>
        <w:t>Stranded Copper Conductor, XLPE Insulation, Flame Retardant, PVC Outer Jacketed, Stee</w:t>
        <w:br/>
        <w:t>Wire Armor, OS, Voltage Rating 300/500 VAC. Kebutuhan kabel untuk :</w:t>
        <w:br/>
        <w:t>•   Junction Box dibawah sampai dengan ATG NMS8 diatas tangki.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5.12.4 Lakukan penggantian thermowell lengkap dengan temperature gauge pada tangki 041T314</w:t>
      </w:r>
    </w:p>
    <w:p>
      <w:pPr>
        <w:spacing w:line="360" w:lineRule="auto" w:after="120"/>
      </w:pPr>
      <w:r>
        <w:rPr>
          <w:rFonts w:ascii="Arial" w:hAnsi="Arial"/>
          <w:sz w:val="24"/>
        </w:rPr>
        <w:t>Adapun spesifikasinya adalah sebagai berikut: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Temperature gauge</w:t>
      </w:r>
    </w:p>
    <w:p>
      <w:pPr>
        <w:spacing w:line="360" w:lineRule="auto" w:after="120"/>
      </w:pPr>
      <w:r>
        <w:rPr>
          <w:rFonts w:ascii="Arial" w:hAnsi="Arial"/>
          <w:sz w:val="24"/>
        </w:rPr>
        <w:t>•   Type : bi-metal, every angle, threaded,</w:t>
        <w:br/>
        <w:t xml:space="preserve">•   Process connection: ½” NPT Male </w:t>
        <w:br/>
        <w:t>•   Material : 316 SS</w:t>
        <w:br/>
        <w:t>•   Range : 0 s/d 300ºC.</w:t>
        <w:br/>
        <w:t>•   Dial size : Minimal 4 inch</w:t>
        <w:br/>
        <w:t>•    Accuracy : ± 1% of full scale</w:t>
        <w:br/>
        <w:t>•   Enclosure : IP65</w:t>
        <w:br/>
        <w:t>•   Lens : Shatterproof Glass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Thermowell</w:t>
      </w:r>
    </w:p>
    <w:p>
      <w:pPr>
        <w:spacing w:line="360" w:lineRule="auto" w:after="120"/>
      </w:pPr>
      <w:r>
        <w:rPr>
          <w:rFonts w:ascii="Arial" w:hAnsi="Arial"/>
          <w:sz w:val="24"/>
        </w:rPr>
        <w:t>•   F2-S-U750, S915 :2”  – 150# flange, 316SS, U length 750 mm, S length 915 mm.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5.12.5 Lakukan penggantian Level Switch High atau Indikator High Level Alarm (IHLA) pada tangka</w:t>
      </w:r>
    </w:p>
    <w:p>
      <w:pPr>
        <w:spacing w:line="360" w:lineRule="auto" w:after="120"/>
      </w:pPr>
      <w:r>
        <w:rPr>
          <w:rFonts w:ascii="Arial" w:hAnsi="Arial"/>
          <w:sz w:val="24"/>
        </w:rPr>
        <w:t>041T314, Adapun spesifikasinya adalah sebagai berikut:</w:t>
        <w:br/>
        <w:t xml:space="preserve">•   Flange : 4” </w:t>
        <w:br/>
        <w:t>•   Manufacture : Omnitrol, or equivalent refer to brandlist</w:t>
        <w:br/>
        <w:t>•   Type/model : 616F422VM4L20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5.12.6 Lakukan modifikasi pemasangan perforated stilling well dengan ukuran 2 inch menyesuaika</w:t>
      </w:r>
    </w:p>
    <w:p>
      <w:pPr>
        <w:spacing w:line="360" w:lineRule="auto" w:after="120"/>
      </w:pPr>
      <w:r>
        <w:rPr>
          <w:rFonts w:ascii="Arial" w:hAnsi="Arial"/>
          <w:sz w:val="24"/>
        </w:rPr>
        <w:t>tinggi tangki, untuk keperluan Temperature Transmitter new ATG termasuk bonding peralatan</w:t>
        <w:br/>
        <w:t>ke body tangki.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5.12.7 Lakukan perbaikan sangkar faraday c/w instalasi bonding pada new ATG Level Transmitter</w:t>
      </w:r>
    </w:p>
    <w:p>
      <w:pPr>
        <w:spacing w:line="360" w:lineRule="auto" w:after="120"/>
      </w:pPr>
      <w:r>
        <w:rPr>
          <w:rFonts w:ascii="Arial" w:hAnsi="Arial"/>
          <w:sz w:val="24"/>
        </w:rPr>
        <w:t>untuk memproteksi peralatan.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5.13 Pekerjaan Sipil (Sandblasting, Pengecatan dan Pemasangan Isolasi).</w:t>
      </w:r>
    </w:p>
    <w:p>
      <w:pPr>
        <w:spacing w:line="360" w:lineRule="auto" w:after="120"/>
      </w:pPr>
      <w:r>
        <w:rPr>
          <w:rFonts w:ascii="Arial" w:hAnsi="Arial"/>
          <w:sz w:val="24"/>
        </w:rPr>
        <w:t xml:space="preserve">5.13.1.  Pekerjaan Persiapan/Penyelesaian Khusus </w:t>
        <w:br/>
        <w:t>5.13.1.1. Memasang scaffolding di luar dan di dalam tangki. Pada saat pemasangan scaffolding</w:t>
        <w:br/>
        <w:t>agar menghubungi bagian HSSE untuk mengetes dan meyakinkan bahwa hasil</w:t>
        <w:br/>
        <w:t>pemasangan scaffolding sudah memenuhi standard dan aman untuk digunakan,</w:t>
        <w:br/>
        <w:t>pemasangan dan peralatan schafolding disediakan dari PERUSAHAAN</w:t>
        <w:br/>
        <w:t>5.13.1.2. Mengangkut material pasir sandblast, material cat dan material sand sheet baru dari</w:t>
        <w:br/>
        <w:t>luar area ke lokasi tangki</w:t>
        <w:br/>
        <w:t>5.13.1.3. Membersihkan tempat kerja dari kotoran/sampah sisa pekerjaan sandblast dan</w:t>
        <w:br/>
        <w:t>pengecatan, membuang kotoran/sampah tersebut ke tempat yang ditunjuk oleh</w:t>
        <w:br/>
        <w:t>Pengawas PERUSAHAAN</w:t>
        <w:br/>
        <w:t>5.13.2.  Pekerjaan Sandbaslting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5.13.2.1 Melaksanakansand blasting  hingganear white to metal (SSPC SP-10)  pada</w:t>
      </w:r>
    </w:p>
    <w:p>
      <w:pPr>
        <w:spacing w:line="360" w:lineRule="auto" w:after="120"/>
      </w:pPr>
      <w:r>
        <w:rPr>
          <w:rFonts w:ascii="Arial" w:hAnsi="Arial"/>
          <w:sz w:val="24"/>
        </w:rPr>
        <w:t>semua permukaan material antara lain: bottom annular plate, Shell plate Inside course</w:t>
        <w:br/>
        <w:t>#1 dan accessories beserta support-support dalam tangki.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5.13.2.2 Melaksanakanwet blasting  hingga to near white metal (SSPC SP-10) pada</w:t>
      </w:r>
    </w:p>
    <w:p>
      <w:pPr>
        <w:spacing w:line="360" w:lineRule="auto" w:after="120"/>
      </w:pPr>
      <w:r>
        <w:rPr>
          <w:rFonts w:ascii="Arial" w:hAnsi="Arial"/>
          <w:sz w:val="24"/>
        </w:rPr>
        <w:t>permukaan material antara lain: shell plate outside course #1 &amp; accessories, outside</w:t>
        <w:br/>
        <w:t>roof plate bagian atas atau bagian luar.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17 dari 27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5.13.2.3 Melaksanakan pengecekan secara randem untuk surface cleaning dengan standard</w:t>
      </w:r>
    </w:p>
    <w:p>
      <w:pPr>
        <w:spacing w:line="360" w:lineRule="auto" w:after="120"/>
      </w:pPr>
      <w:r>
        <w:rPr>
          <w:rFonts w:ascii="Arial" w:hAnsi="Arial"/>
          <w:sz w:val="24"/>
        </w:rPr>
        <w:t>SSPC-VIS1 (Color Photographic Standards For Surface Preparation), peralatan yang</w:t>
        <w:br/>
        <w:t>digunakan disediakan oleh Pemborong.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5.13.2.4 Melaksanakan pengecekan secara randem untuk surface profile dengan</w:t>
      </w:r>
    </w:p>
    <w:p>
      <w:pPr>
        <w:spacing w:line="360" w:lineRule="auto" w:after="120"/>
      </w:pPr>
      <w:r>
        <w:rPr>
          <w:rFonts w:ascii="Arial" w:hAnsi="Arial"/>
          <w:sz w:val="24"/>
        </w:rPr>
        <w:t>menggunakan Keane-tator Surface Profile Comparator, peralatan yang digunakan</w:t>
        <w:br/>
        <w:t>disediakan oleh Pemborong.</w:t>
        <w:br/>
        <w:t>5.13.3.  Pekerjaan Painting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5.13.3.1 Melaksanakan painting permukaan Shell Outside course #1, seluruh piping system</w:t>
      </w:r>
    </w:p>
    <w:p>
      <w:pPr>
        <w:spacing w:line="360" w:lineRule="auto" w:after="120"/>
      </w:pPr>
      <w:r>
        <w:rPr>
          <w:rFonts w:ascii="Arial" w:hAnsi="Arial"/>
          <w:sz w:val="24"/>
        </w:rPr>
        <w:t>berikut asessorisnya yang diisolasi dengan menggunakanEpoxy Phenolic dengan</w:t>
        <w:br/>
        <w:t>tebal kering minimumDFT 250 µm (2 layer @ 125 µm).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5.13.3.2 Melaksanakan coating seluruh permukaan upperside Bottom Annular, Shell Inside</w:t>
      </w:r>
    </w:p>
    <w:p>
      <w:pPr>
        <w:spacing w:line="360" w:lineRule="auto" w:after="120"/>
      </w:pPr>
      <w:r>
        <w:rPr>
          <w:rFonts w:ascii="Arial" w:hAnsi="Arial"/>
          <w:sz w:val="24"/>
        </w:rPr>
        <w:t>course #1 dan product drain pipe system di dalam tangki berikut asessorisnya dengan</w:t>
        <w:br/>
        <w:t>menggunakanEpoxy Phenolic dengan tebal kering minimumDFT 300 µm (2 layer</w:t>
        <w:br/>
        <w:t>@ 150 µm).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5.13.3.3 Melaksanakan Primer painting seluruh permukaan yang dilakukan wet blasting</w:t>
      </w:r>
    </w:p>
    <w:p>
      <w:pPr>
        <w:spacing w:line="360" w:lineRule="auto" w:after="120"/>
      </w:pPr>
      <w:r>
        <w:rPr>
          <w:rFonts w:ascii="Arial" w:hAnsi="Arial"/>
          <w:sz w:val="24"/>
        </w:rPr>
        <w:t>surfcae preparation product pada Roof Outside, Roof Manhole, Spiral stairway,</w:t>
        <w:br/>
        <w:t>handrail, top platform, pipa-pipa, accessories tanki dan support-supportnya yang tidak</w:t>
        <w:br/>
        <w:t>diisolasi (Unisolation) dengan menggunakanSurface Tolerance dengan tebal kering</w:t>
        <w:br/>
        <w:t>minimumDFT 75 µm.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5.13.3.4 Melaksanakan Intermediate painting (cat dingin &lt; 93C) pada seluruh permukaan</w:t>
      </w:r>
    </w:p>
    <w:p>
      <w:pPr>
        <w:spacing w:line="360" w:lineRule="auto" w:after="120"/>
      </w:pPr>
      <w:r>
        <w:rPr>
          <w:rFonts w:ascii="Arial" w:hAnsi="Arial"/>
          <w:sz w:val="24"/>
        </w:rPr>
        <w:t>Roof Outside, Roof Manhole, Spiral stairway, handrail, top platform, pipa-pipa,</w:t>
        <w:br/>
        <w:t>accessories tanki dan support-supportnya yang tidak diisolasi (Unisolation) dengan</w:t>
        <w:br/>
        <w:t>menggunakanPolyamide Epoxy Finish dengan tebal kering minimumDFT 150 µm.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5.13.3.5 Melaksanakan Finishing painting (cat dingin &lt; 93C) seluruh permukaan Roof</w:t>
      </w:r>
    </w:p>
    <w:p>
      <w:pPr>
        <w:spacing w:line="360" w:lineRule="auto" w:after="120"/>
      </w:pPr>
      <w:r>
        <w:rPr>
          <w:rFonts w:ascii="Arial" w:hAnsi="Arial"/>
          <w:sz w:val="24"/>
        </w:rPr>
        <w:t>Outside, Roof Manhole, Spiral stairway, handrail, top platform, pipa-pipa, accessories</w:t>
        <w:br/>
        <w:t xml:space="preserve">tanki dan support-supportnya yang tidak diisolasi (Unisolation) dengan menggunakan </w:t>
        <w:br/>
        <w:t>Polyurethanedengan tebal kering minimum DFT 75 µm.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5.13.3.6 Semua material coating harus dilengkapi dengan Material Safety Data Sheet (MSDS),</w:t>
      </w:r>
    </w:p>
    <w:p>
      <w:pPr>
        <w:spacing w:line="360" w:lineRule="auto" w:after="120"/>
      </w:pPr>
      <w:r>
        <w:rPr>
          <w:rFonts w:ascii="Arial" w:hAnsi="Arial"/>
          <w:sz w:val="24"/>
        </w:rPr>
        <w:t>Technical Data Sheet (TDS) dan Certificate of Analysis (COA) dari manufacture dan</w:t>
        <w:br/>
        <w:t>diserahkan ke PengawasPERUSAHAAN atau Stationary Engineer (SSIE), untuk</w:t>
        <w:br/>
        <w:t>dilakukan verfifikasi dan persetujuan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5.13.3.7 Peralatan sandblasting dan airless spray yang digunakan harus dilengkapi dengan oil</w:t>
      </w:r>
    </w:p>
    <w:p>
      <w:pPr>
        <w:spacing w:line="360" w:lineRule="auto" w:after="120"/>
      </w:pPr>
      <w:r>
        <w:rPr>
          <w:rFonts w:ascii="Arial" w:hAnsi="Arial"/>
          <w:sz w:val="24"/>
        </w:rPr>
        <w:t>trap dan water trap.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5.13.3.8 Menyediakan tenaga Inspector Coating yang mempunyai lisensi/certificate coating</w:t>
      </w:r>
    </w:p>
    <w:p>
      <w:pPr>
        <w:spacing w:line="360" w:lineRule="auto" w:after="120"/>
      </w:pPr>
      <w:r>
        <w:rPr>
          <w:rFonts w:ascii="Arial" w:hAnsi="Arial"/>
          <w:sz w:val="24"/>
        </w:rPr>
        <w:t>Inspector yang masih berlaku dari INDOCOR, ASCOATINDO atau Coating</w:t>
        <w:br/>
        <w:t>Consultant yang ber-sertifikat NACE) dan sudah berpengalaman dalam bidang</w:t>
        <w:br/>
        <w:t>tersebut di atas untuk melakukan pengawasan terhadap pekerjaan di site dan</w:t>
        <w:br/>
        <w:t>workshop selema pekerjaan pengecatan berlangsung day by day sampai pekerjaan</w:t>
        <w:br/>
        <w:t>diterima dengan baik olehPERUSAHAAN.</w:t>
        <w:br/>
        <w:t>5.13.4.  Pekerjaan Pemasangan Isolasi Dinding Tangki dan Isolasi Pipa berikut Accesoriesnya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5.13.4.1 Memasang Isolasi pada shell course #1 external tangki dan line piping system yang</w:t>
      </w:r>
    </w:p>
    <w:p>
      <w:pPr>
        <w:spacing w:line="360" w:lineRule="auto" w:after="120"/>
      </w:pPr>
      <w:r>
        <w:rPr>
          <w:rFonts w:ascii="Arial" w:hAnsi="Arial"/>
          <w:sz w:val="24"/>
        </w:rPr>
        <w:t>mengalami kerusakan, terdiri dari Glass Fabric, Mineral wool, Calsium Silicate</w:t>
        <w:br/>
        <w:t>lengkap dengan Alumunium Jacketing gelombang, Banding SS, Paku Isolasi dan</w:t>
        <w:br/>
        <w:t>material yang diperlukan lainnya, atau sesuai spesifikasi pemasangan Isolasi untuk</w:t>
        <w:br/>
        <w:t>tangki.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5.13.4.2 Fabrikasi dan pasang alluminium jacketing plate pada cover, bottom, Ring dan elbow</w:t>
      </w:r>
    </w:p>
    <w:p>
      <w:pPr>
        <w:spacing w:line="360" w:lineRule="auto" w:after="120"/>
      </w:pPr>
      <w:r>
        <w:rPr>
          <w:rFonts w:ascii="Arial" w:hAnsi="Arial"/>
          <w:sz w:val="24"/>
        </w:rPr>
        <w:t>pipa pipa dengan bentuk dan ukuran sesuai dengan ukuran pipa inlet outlet dan pipa</w:t>
        <w:br/>
        <w:t>disekitar tangki.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18 dari 27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5.13.4.3 Pasang seal sealant silicone pada setiap sambungan aluminium jacketing isolasi</w:t>
      </w:r>
    </w:p>
    <w:p>
      <w:pPr>
        <w:spacing w:line="360" w:lineRule="auto" w:after="120"/>
      </w:pPr>
      <w:r>
        <w:rPr>
          <w:rFonts w:ascii="Arial" w:hAnsi="Arial"/>
          <w:sz w:val="24"/>
        </w:rPr>
        <w:t>cover, bottom dan ring, dengan baik, rapat dan rapi sehingga tidak tembus air dan</w:t>
        <w:br/>
        <w:t>elbow pipa-pipa disekitar tangki.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5.14 Pekerjaan Pengujian, Pengawasan, Commissioning, Tera dan Sertifikasi (Cerfitificate Of</w:t>
      </w:r>
    </w:p>
    <w:p>
      <w:pPr>
        <w:spacing w:line="360" w:lineRule="auto" w:after="120"/>
      </w:pPr>
      <w:r>
        <w:rPr>
          <w:rFonts w:ascii="Arial" w:hAnsi="Arial"/>
          <w:sz w:val="24"/>
        </w:rPr>
        <w:t>Inspection)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5.14.1 Ketentuan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5.14.1.1 KONTRAKTOR harus membuat sketsa pengujian minimum yang dituangkan dalam</w:t>
      </w:r>
    </w:p>
    <w:p>
      <w:pPr>
        <w:spacing w:line="360" w:lineRule="auto" w:after="120"/>
      </w:pPr>
      <w:r>
        <w:rPr>
          <w:rFonts w:ascii="Arial" w:hAnsi="Arial"/>
          <w:sz w:val="24"/>
        </w:rPr>
        <w:t>Inspection Test Plan (ITP) sesuai API 650 Annex T dan atas permintaan</w:t>
        <w:br/>
        <w:t>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5.14.1.2 Lingkup pekerjaan pengetesan/pengujian untuk pekerjaan mekanikal, antara lain:</w:t>
      </w:r>
    </w:p>
    <w:p>
      <w:pPr>
        <w:spacing w:line="360" w:lineRule="auto" w:after="120"/>
      </w:pPr>
      <w:r>
        <w:rPr>
          <w:rFonts w:ascii="Arial" w:hAnsi="Arial"/>
          <w:sz w:val="24"/>
        </w:rPr>
        <w:t>Non-Destructive Test (NDT), Destructive Test (DT) (jika diperlukan), Hydrotest.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5.14.1.3 Seluruh hasil pekerjaan KONTRAKTOR (mekanik, sipil, instrument) harus diuji</w:t>
      </w:r>
    </w:p>
    <w:p>
      <w:pPr>
        <w:spacing w:line="360" w:lineRule="auto" w:after="120"/>
      </w:pPr>
      <w:r>
        <w:rPr>
          <w:rFonts w:ascii="Arial" w:hAnsi="Arial"/>
          <w:sz w:val="24"/>
        </w:rPr>
        <w:t>mutunya sesuai dengan standard dan peraturan yang berlaku maupun spesifikasi</w:t>
        <w:br/>
        <w:t>teknis.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5.14.1.4 Seluruh hasil pekerjaan dan pipa terutama pengelasan harus diuji mutunya sesuai</w:t>
      </w:r>
    </w:p>
    <w:p>
      <w:pPr>
        <w:spacing w:line="360" w:lineRule="auto" w:after="120"/>
      </w:pPr>
      <w:r>
        <w:rPr>
          <w:rFonts w:ascii="Arial" w:hAnsi="Arial"/>
          <w:sz w:val="24"/>
        </w:rPr>
        <w:t>dengan peraturan yang berlaku dan spesifikasi teknisnya. Pekerjaan pengujian joint</w:t>
        <w:br/>
        <w:t>pengelasan dilaksanakan mengacu ke standard API 650, ASME Code dan Standard</w:t>
        <w:br/>
        <w:t>Practice SP-429400-41-1 (Field Erected Welded Steel Storage Tanks), SP-429400-</w:t>
        <w:br/>
        <w:t>90-2 (Welding Shop and or Field Fabricated Piping).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5.14.1.5 KONTRAKTOR harus mengawasi pekerjaan pabrikasi dan instalasi yang ditetapkan</w:t>
      </w:r>
    </w:p>
    <w:p>
      <w:pPr>
        <w:spacing w:line="360" w:lineRule="auto" w:after="120"/>
      </w:pPr>
      <w:r>
        <w:rPr>
          <w:rFonts w:ascii="Arial" w:hAnsi="Arial"/>
          <w:sz w:val="24"/>
        </w:rPr>
        <w:t>oleh PERUSAHAAN agar dapat menghasilkan kualitas yang baik.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5.14.1.6 KONTRAKTOR harus menunjukkan petugas Quality Controller (QC) yang</w:t>
      </w:r>
    </w:p>
    <w:p>
      <w:pPr>
        <w:spacing w:line="360" w:lineRule="auto" w:after="120"/>
      </w:pPr>
      <w:r>
        <w:rPr>
          <w:rFonts w:ascii="Arial" w:hAnsi="Arial"/>
          <w:sz w:val="24"/>
        </w:rPr>
        <w:t>berpengalaman untuk mencapai kualitas hasil kerja yang baik. petugas QC</w:t>
        <w:br/>
        <w:t>berkewenangan menghentikan pekerjaan yang tidak sesuai dengan prosedur.</w:t>
        <w:br/>
        <w:t xml:space="preserve"> Adapun tugas QC adalah sebagai berikut: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Mempersiapkan secara detail rencana prosedur pemeriksaan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Melakukan pemeriksaan atau mengawasi langkah-langkah pengetesan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Mempersiapkan peralatan pengujian yang telah dikalibrasi Menghubungi bagian</w:t>
      </w:r>
    </w:p>
    <w:p>
      <w:pPr>
        <w:spacing w:line="360" w:lineRule="auto" w:after="120"/>
      </w:pPr>
      <w:r>
        <w:rPr>
          <w:rFonts w:ascii="Arial" w:hAnsi="Arial"/>
          <w:sz w:val="24"/>
        </w:rPr>
        <w:t>Inspection Engineer PERUSAHAAN pada saat pelaksanaan test untuk</w:t>
        <w:br/>
        <w:t>menyaksikan hasil pengujian.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5.14.1.7 Pekerjaan hydrotest menggunakan air laut dengan ditambah additive corrosion</w:t>
      </w:r>
    </w:p>
    <w:p>
      <w:pPr>
        <w:spacing w:line="360" w:lineRule="auto" w:after="120"/>
      </w:pPr>
      <w:r>
        <w:rPr>
          <w:rFonts w:ascii="Arial" w:hAnsi="Arial"/>
          <w:sz w:val="24"/>
        </w:rPr>
        <w:t>inhibitor. Sea water disediakan oleh PERUSAHAAN dan additive corrosion inhibitor</w:t>
        <w:br/>
        <w:t>menjadi tanggungjawab KONTRAKTOR, penambahan additive corrosion inibitor</w:t>
        <w:br/>
        <w:t>dilakukan oleh teknisi dari manufaktur corrosion inibitor dan KONTRAKTOR</w:t>
        <w:br/>
        <w:t>membantu menyiapkan peralatan piping interkoneksi apabila dibutuhkan.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5.14.1.8 Sebelum atau sesudah pekerjaan pengetesan dan pemeriksaan perpipaan,</w:t>
      </w:r>
    </w:p>
    <w:p>
      <w:pPr>
        <w:spacing w:line="360" w:lineRule="auto" w:after="120"/>
      </w:pPr>
      <w:r>
        <w:rPr>
          <w:rFonts w:ascii="Arial" w:hAnsi="Arial"/>
          <w:sz w:val="24"/>
        </w:rPr>
        <w:t>KONTRAKTOR harus membuat: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Piping isometric drawing dan Spot drawing pada setiap bagian atau pipa yang</w:t>
      </w:r>
    </w:p>
    <w:p>
      <w:pPr>
        <w:spacing w:line="360" w:lineRule="auto" w:after="120"/>
      </w:pPr>
      <w:r>
        <w:rPr>
          <w:rFonts w:ascii="Arial" w:hAnsi="Arial"/>
          <w:sz w:val="24"/>
        </w:rPr>
        <w:t>akan diuji baik dengan Radiography, Liquid Penetrant Test (LPT), Magnetic</w:t>
        <w:br/>
        <w:t>Particele Test (MPT), hydrotrest atau Ultrasonic Inspection (jika ada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Prosedur pengujian baik dengan metode Radiography, LPT, MPT maupun</w:t>
      </w:r>
    </w:p>
    <w:p>
      <w:pPr>
        <w:spacing w:line="360" w:lineRule="auto" w:after="120"/>
      </w:pPr>
      <w:r>
        <w:rPr>
          <w:rFonts w:ascii="Arial" w:hAnsi="Arial"/>
          <w:sz w:val="24"/>
        </w:rPr>
        <w:t>hydrotest untuk disetujui oleh PERUSAHAAN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Laporan visual check, Leak Test dan Welding Test untuk semua metode serta</w:t>
      </w:r>
    </w:p>
    <w:p>
      <w:pPr>
        <w:spacing w:line="360" w:lineRule="auto" w:after="120"/>
      </w:pPr>
      <w:r>
        <w:rPr>
          <w:rFonts w:ascii="Arial" w:hAnsi="Arial"/>
          <w:sz w:val="24"/>
        </w:rPr>
        <w:t>Final Box-Up Report.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5.14.1.9 Setiap pelaksanaan pengetesan, hasilnya dilaporkan dalam Inspection Report yang</w:t>
      </w:r>
    </w:p>
    <w:p>
      <w:pPr>
        <w:spacing w:line="360" w:lineRule="auto" w:after="120"/>
      </w:pPr>
      <w:r>
        <w:rPr>
          <w:rFonts w:ascii="Arial" w:hAnsi="Arial"/>
          <w:sz w:val="24"/>
        </w:rPr>
        <w:t>dilengkapi dengan: Test Condition Sheet, Isometric Drawing, Welding Record dan</w:t>
        <w:br/>
        <w:t>NDT Record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19 dari 27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5.14.1.10 Semua biaya yang timbul akibat pelaksanaan pemeriksaan, pengawasan, pengujian</w:t>
      </w:r>
    </w:p>
    <w:p>
      <w:pPr>
        <w:spacing w:line="360" w:lineRule="auto" w:after="120"/>
      </w:pPr>
      <w:r>
        <w:rPr>
          <w:rFonts w:ascii="Arial" w:hAnsi="Arial"/>
          <w:sz w:val="24"/>
        </w:rPr>
        <w:t>dan perbaikan seperti tersebut di atas menjadi tanggungjawab KONTRAKTOR.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5.14.2 Pekerjaan Pengujian, Pengawasan, Commissioning dan Sertifikasi (CoI)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5.14.2.1 Membantu pelaksanaan topography terhadap kemiringan (plumbness) dinding tangki</w:t>
      </w:r>
    </w:p>
    <w:p>
      <w:pPr>
        <w:spacing w:line="360" w:lineRule="auto" w:after="120"/>
      </w:pPr>
      <w:r>
        <w:rPr>
          <w:rFonts w:ascii="Arial" w:hAnsi="Arial"/>
          <w:sz w:val="24"/>
        </w:rPr>
        <w:t>settlement bottom/annular/pondasi tangki dan flatness test (yang dilaksanakan oleh</w:t>
        <w:br/>
        <w:t>PERUSAHAAN). Topography dilaksanakan sebelum perbaikan, setelah perbaikan</w:t>
        <w:br/>
        <w:t>dan selama hydrotest.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5.14.2.2 Melaksanakan Vacuum Box Test pada Bottom plate, Visual Check, NDT/Dye</w:t>
      </w:r>
    </w:p>
    <w:p>
      <w:pPr>
        <w:spacing w:line="360" w:lineRule="auto" w:after="120"/>
      </w:pPr>
      <w:r>
        <w:rPr>
          <w:rFonts w:ascii="Arial" w:hAnsi="Arial"/>
          <w:sz w:val="24"/>
        </w:rPr>
        <w:t>Penetran dan pengetesan lainnya sesuai Standart ASME Section 5 atau sesuai</w:t>
        <w:br/>
        <w:t>dengan API 653 Section 12-Examination and Testing atau sesuai dengan API 650</w:t>
        <w:br/>
        <w:t xml:space="preserve"> Appendix T dan petunjuk Pengawas PERUSAHAAN, perbaiki jika ditemukan</w:t>
        <w:br/>
        <w:t>kerusakan atau hasil perbaikan belum sesuai dengan yang diharapkan.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5.14.2.3 Melaksanakan hydrotest dengan mengisi air laut setinggi level operasi, prosedur</w:t>
      </w:r>
    </w:p>
    <w:p>
      <w:pPr>
        <w:spacing w:line="360" w:lineRule="auto" w:after="120"/>
      </w:pPr>
      <w:r>
        <w:rPr>
          <w:rFonts w:ascii="Arial" w:hAnsi="Arial"/>
          <w:sz w:val="24"/>
        </w:rPr>
        <w:t>hydrotest berdasarkan API 653 Section Hydrotest Testing dengan ketentuan sebagai</w:t>
        <w:br/>
        <w:t>berikut: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Pekerjaan hydrotest harus dilakukan setelah pekerjaan pengelasan bagian dalam</w:t>
      </w:r>
    </w:p>
    <w:p>
      <w:pPr>
        <w:spacing w:line="360" w:lineRule="auto" w:after="120"/>
      </w:pPr>
      <w:r>
        <w:rPr>
          <w:rFonts w:ascii="Arial" w:hAnsi="Arial"/>
          <w:sz w:val="24"/>
        </w:rPr>
        <w:t>tangki selesai dilaksanakan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Pelaksanaan hydrotest berdasarkan prosedur yang telah di Approval oleh bagian</w:t>
      </w:r>
    </w:p>
    <w:p>
      <w:pPr>
        <w:spacing w:line="360" w:lineRule="auto" w:after="120"/>
      </w:pPr>
      <w:r>
        <w:rPr>
          <w:rFonts w:ascii="Arial" w:hAnsi="Arial"/>
          <w:sz w:val="24"/>
        </w:rPr>
        <w:t>Stationary &amp; Statutory Inspection Engineer, MA 4 dan Equipment Overhaul yang</w:t>
        <w:br/>
        <w:t>di-submit oleh KONTRAKTOR sebelum pelaksanaan hydrotest.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Hydrotest dilakukan bertahap setiap 25% sampai high liquid level (setinggi level</w:t>
      </w:r>
    </w:p>
    <w:p>
      <w:pPr>
        <w:spacing w:line="360" w:lineRule="auto" w:after="120"/>
      </w:pPr>
      <w:r>
        <w:rPr>
          <w:rFonts w:ascii="Arial" w:hAnsi="Arial"/>
          <w:sz w:val="24"/>
        </w:rPr>
        <w:t>operasi) dan setiap 25% level di tahan selama sampai penurunan pondasi tidak</w:t>
        <w:br/>
        <w:t>melebihi 3 mm dan pada posisi maksimum liquid level minimal ditahan selama 24</w:t>
        <w:br/>
        <w:t xml:space="preserve"> jam dengan catatan penurunan pondasi tidak lebih dari 3 mm selama 24 jam dan</w:t>
        <w:br/>
        <w:t>kalau melebihi 3 mm, maka penahan tinggi air diteruskan sampai acceptance</w:t>
        <w:br/>
        <w:t>criteria penurunan tercapai, kalau ada kebocoran dari shell plate, harus</w:t>
        <w:br/>
        <w:t>memperbaikinya mengikuti procedure yang ditetapkan API 650 atau API 653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Air laut yang digunakan disediakan oleh PERUSAHAAN dan dicampur dengan</w:t>
      </w:r>
    </w:p>
    <w:p>
      <w:pPr>
        <w:spacing w:line="360" w:lineRule="auto" w:after="120"/>
      </w:pPr>
      <w:r>
        <w:rPr>
          <w:rFonts w:ascii="Arial" w:hAnsi="Arial"/>
          <w:sz w:val="24"/>
        </w:rPr>
        <w:t>Rust Inhibitor untuk mencegah tibulnya karat. Rust Inhibitor disediakan dari</w:t>
        <w:br/>
        <w:t>KONTRAKTOR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e. Rust Inhibitor yang akan digunakan dilampirkan dalam dokumen presentasi teknis</w:t>
      </w:r>
    </w:p>
    <w:p>
      <w:pPr>
        <w:spacing w:line="360" w:lineRule="auto" w:after="120"/>
      </w:pPr>
      <w:r>
        <w:rPr>
          <w:rFonts w:ascii="Arial" w:hAnsi="Arial"/>
          <w:sz w:val="24"/>
        </w:rPr>
        <w:t>dilengkapi dengan prosedur teknis penggunaan dan MSDS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f. Pada saat pelaksanaan hydrotest, penggunaan Rust Inhibitor dilaksanakan oleh</w:t>
      </w:r>
    </w:p>
    <w:p>
      <w:pPr>
        <w:spacing w:line="360" w:lineRule="auto" w:after="120"/>
      </w:pPr>
      <w:r>
        <w:rPr>
          <w:rFonts w:ascii="Arial" w:hAnsi="Arial"/>
          <w:sz w:val="24"/>
        </w:rPr>
        <w:t>teknisi dan atau di-supervisi oleh Manufactur Rust Inhibitor tersebut. Peralatan</w:t>
        <w:br/>
        <w:t>yang dibutuhkan, akomodasi, consumable material, tenaga teknisi dan supervisi</w:t>
        <w:br/>
        <w:t>menjadi tanggungjawab KONTRAKTOR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g. Pelaksanaan penggunaan Rust Inhibitor dalam hydrotest dibuatkan berita acara</w:t>
      </w:r>
    </w:p>
    <w:p>
      <w:pPr>
        <w:spacing w:line="360" w:lineRule="auto" w:after="120"/>
      </w:pPr>
      <w:r>
        <w:rPr>
          <w:rFonts w:ascii="Arial" w:hAnsi="Arial"/>
          <w:sz w:val="24"/>
        </w:rPr>
        <w:t>pelaksanaan bahwa sesuai prosedur teknis dan ditanda tangani oleh bagian</w:t>
        <w:br/>
        <w:t>Stationary &amp; Statutory Inspection Engineer, MA 4, KONTRAKTOR dan perwakilan</w:t>
        <w:br/>
        <w:t>dari manufaktur Rust Inhibitor yang dilengkapi dengan dokumen IMB sebagai</w:t>
        <w:br/>
        <w:t>syarat penagihan.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5.14.2.4 Melaksanakan pengawasan terhadap keselamatan kerja oleh Safety Man selama</w:t>
      </w:r>
    </w:p>
    <w:p>
      <w:pPr>
        <w:spacing w:line="360" w:lineRule="auto" w:after="120"/>
      </w:pPr>
      <w:r>
        <w:rPr>
          <w:rFonts w:ascii="Arial" w:hAnsi="Arial"/>
          <w:sz w:val="24"/>
        </w:rPr>
        <w:t>pekerjaan berlangsung untuk 1 safety man mengawasi maksimal 20 (dua puluh</w:t>
        <w:br/>
        <w:t>orang) orang jika group kerja melaksanakan pekerjaan pada lokasi terpisah maka</w:t>
        <w:br/>
        <w:t>setiap lokasi harus ada safety man-nya. Safety Man dilengkapi dengan gas detector</w:t>
        <w:br/>
        <w:t>yang menjadi tanggungjawab KONTRAKTOR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5.14.2.5 Menyediakan tenaga Quality Control minimal Welding Inspector (WI) bersertifikat</w:t>
      </w:r>
    </w:p>
    <w:p>
      <w:pPr>
        <w:spacing w:line="360" w:lineRule="auto" w:after="120"/>
      </w:pPr>
      <w:r>
        <w:rPr>
          <w:rFonts w:ascii="Arial" w:hAnsi="Arial"/>
          <w:sz w:val="24"/>
        </w:rPr>
        <w:t>Dirjen Migas yang masih berlaku untuk melakukan pengawasan terhadap pekerjaan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20 dari 27</w:t>
        <w:br/>
        <w:t>di site, engineering, fabrikasi dan konstruksi selama pekerjaan berlangsungday by</w:t>
        <w:br/>
        <w:t>day  sampai pekerjaan diterima dengan baik oleh PERUSAHAAN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5.14.2.6 Melaksanakan pengujian peralatan instrumentasi &amp; electrical, pengurusan kalibrasi</w:t>
      </w:r>
    </w:p>
    <w:p>
      <w:pPr>
        <w:spacing w:line="360" w:lineRule="auto" w:after="120"/>
      </w:pPr>
      <w:r>
        <w:rPr>
          <w:rFonts w:ascii="Arial" w:hAnsi="Arial"/>
          <w:sz w:val="24"/>
        </w:rPr>
        <w:t>(Tera Tangki) ke DIMET dan Certificate of Inspection (COI/SKUP) Dirjen Migas oleh</w:t>
        <w:br/>
        <w:t>KONTRAKTOR dengan ketentuan sbb: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Pengurusan Cerificate Of Inspection (COI) ke Dirjen Migas akan dimintakan oleh</w:t>
      </w:r>
    </w:p>
    <w:p>
      <w:pPr>
        <w:spacing w:line="360" w:lineRule="auto" w:after="120"/>
      </w:pPr>
      <w:r>
        <w:rPr>
          <w:rFonts w:ascii="Arial" w:hAnsi="Arial"/>
          <w:sz w:val="24"/>
        </w:rPr>
        <w:t>PERUSAHAAN, KONTRAKTOR membantu menyiapkan semua data dan Third</w:t>
        <w:br/>
        <w:t>Party Inspection-nya. Semua biaya yang timbul untuk pengurusan ini menjadi</w:t>
        <w:br/>
        <w:t>tanggung jawab KONTRAKTOR.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Pengurusan kalibrasi Tangki (Tera) ke Direktorat Metrologi (DIMET) akan</w:t>
      </w:r>
    </w:p>
    <w:p>
      <w:pPr>
        <w:spacing w:line="360" w:lineRule="auto" w:after="120"/>
      </w:pPr>
      <w:r>
        <w:rPr>
          <w:rFonts w:ascii="Arial" w:hAnsi="Arial"/>
          <w:sz w:val="24"/>
        </w:rPr>
        <w:t>dimintakan oleh PERUSAHAAN, KONTRAKTOR membantu menyiapkan semua</w:t>
        <w:br/>
        <w:t>data dan Third Party Inspection-nya. Semua biaya yang timbul untuk pengurusan</w:t>
        <w:br/>
        <w:t>ini menjadi tanggung jawab KONTRAKTOR.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Pengurusan kalibrasi Automatic Tank Gauge (ATG) ke Direktorat Metrologi</w:t>
      </w:r>
    </w:p>
    <w:p>
      <w:pPr>
        <w:spacing w:line="360" w:lineRule="auto" w:after="120"/>
      </w:pPr>
      <w:r>
        <w:rPr>
          <w:rFonts w:ascii="Arial" w:hAnsi="Arial"/>
          <w:sz w:val="24"/>
        </w:rPr>
        <w:t>(DIMET) akan dimintakan oleh PERUSAHAAN, KONTRAKTOR membantu</w:t>
        <w:br/>
        <w:t>menyiapkan semua data yang dibutuhkan. Semua biaya yang timbul untuk</w:t>
        <w:br/>
        <w:t>pengurusan ini menjadi tanggung jawab KONTRAKTOR.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Membantu melaksanakan pengetesan terhadap peralatan electrical dan</w:t>
      </w:r>
    </w:p>
    <w:p>
      <w:pPr>
        <w:spacing w:line="360" w:lineRule="auto" w:after="120"/>
      </w:pPr>
      <w:r>
        <w:rPr>
          <w:rFonts w:ascii="Arial" w:hAnsi="Arial"/>
          <w:sz w:val="24"/>
        </w:rPr>
        <w:t>instrumentasi lainnya a.l: fungsional test, grounding, bonding (cable dan shunt)</w:t>
        <w:br/>
        <w:t>dan lainnya. Pengetesan dilakukan oleh Bagian Electrical &amp; Instrument Inspection</w:t>
        <w:br/>
        <w:t>Engineer PERUSAHAAN, KONTRAKTOR melakukan koordinasi dengan bagian</w:t>
        <w:br/>
        <w:t>terkait dan report hasil pengetesan dilampirkan dalam dokumen MDR.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5.15 Material, Peralatan, Service dan Mobilisasi/Demobilisasi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5.15.1 Material, Peralatan dan Service yang disediakan oleh PERUSAHAAN:</w:t>
      </w:r>
    </w:p>
    <w:p>
      <w:pPr>
        <w:spacing w:line="360" w:lineRule="auto" w:after="120"/>
      </w:pPr>
      <w:r>
        <w:rPr>
          <w:rFonts w:ascii="Arial" w:hAnsi="Arial"/>
          <w:sz w:val="24"/>
        </w:rPr>
        <w:t>5.15.1.1.  Material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PLATE, CS, A283, C,6096 X 1829 X 5 MM THK : 4 SHT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ELECTRICAL HEATER : 6 SHT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Material lainnya sesuai yang disebutkan dalam RAB</w:t>
      </w:r>
    </w:p>
    <w:p>
      <w:pPr>
        <w:spacing w:line="360" w:lineRule="auto" w:after="120"/>
      </w:pPr>
      <w:r>
        <w:rPr>
          <w:rFonts w:ascii="Arial" w:hAnsi="Arial"/>
          <w:sz w:val="24"/>
        </w:rPr>
        <w:t>5.15.1.2.  Peralatan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Crane kapasitas 80 ton / 130-ton (atau available di Workshop) beserta operator</w:t>
      </w:r>
    </w:p>
    <w:p>
      <w:pPr>
        <w:spacing w:line="360" w:lineRule="auto" w:after="120"/>
      </w:pPr>
      <w:r>
        <w:rPr>
          <w:rFonts w:ascii="Arial" w:hAnsi="Arial"/>
          <w:sz w:val="24"/>
        </w:rPr>
        <w:t>dan kelengkapannya.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Lampu penerangan dan kelengkapannya (tidak termasuk kabel)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Blower dan kelengkapannya (tidak termasuk kabel)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Scaffolding / Metal Plank dan kelengkapannya.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e. Spades/Sorokan.</w:t>
      </w:r>
    </w:p>
    <w:p>
      <w:pPr>
        <w:spacing w:line="360" w:lineRule="auto" w:after="120"/>
      </w:pPr>
      <w:r>
        <w:rPr>
          <w:rFonts w:ascii="Arial" w:hAnsi="Arial"/>
          <w:sz w:val="24"/>
        </w:rPr>
        <w:t>5.15.1.3.  Service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Alat pemadam kebakaran.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First aid dalam hal terjadi kecelakaan.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Air laut untuk Hydrotest.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Bahan Bakar untuk Kompressor, Mesin Las, Genset dan Crane.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5.15.2 Material, Peralatan dan Mobilisasi/Demobilisasi yang disediakan oleh KONTRAKTOR</w:t>
      </w:r>
    </w:p>
    <w:p>
      <w:pPr>
        <w:spacing w:line="360" w:lineRule="auto" w:after="120"/>
      </w:pPr>
      <w:r>
        <w:rPr>
          <w:rFonts w:ascii="Arial" w:hAnsi="Arial"/>
          <w:sz w:val="24"/>
        </w:rPr>
        <w:t>5.15.2.1.  Material</w:t>
        <w:br/>
        <w:t>Material dihitung langsung di dalam setiap item pekerjaan kecuali ditentukan lain yang</w:t>
        <w:br/>
        <w:t>disebutkan dalam RAB, antara lain: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Kawat gouging.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Kawat las.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Batu gerinda.</w:t>
      </w:r>
    </w:p>
    <w:p>
      <w:pPr>
        <w:spacing w:line="360" w:lineRule="auto" w:after="120"/>
      </w:pPr>
      <w:r>
        <w:rPr>
          <w:rFonts w:ascii="Arial" w:hAnsi="Arial"/>
          <w:sz w:val="24"/>
        </w:rPr>
        <w:t>STATUS KONTRAKTOR PERTAMINA</w:t>
        <w:br/>
        <w:t>Rev.Final</w:t>
        <w:br/>
        <w:t>&lt;AN\ OH Tanki 041T-314_2024_\1. 20240910 Lam piran B Lingkup Kerja Overhaul Tangki 041T314 Rev-Final&gt;</w:t>
        <w:br/>
        <w:t>Hal 21 dari 27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Oxygen.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e. Acetylene.</w:t>
      </w:r>
    </w:p>
    <w:p>
      <w:pPr>
        <w:spacing w:line="360" w:lineRule="auto" w:after="120"/>
      </w:pPr>
      <w:r>
        <w:rPr>
          <w:rFonts w:ascii="Arial" w:hAnsi="Arial"/>
          <w:sz w:val="24"/>
        </w:rPr>
        <w:t>5.15.2.2.  Peralatan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Peralatan Kerja</w:t>
      </w:r>
    </w:p>
    <w:p>
      <w:pPr>
        <w:spacing w:line="360" w:lineRule="auto" w:after="120"/>
      </w:pPr>
      <w:r>
        <w:rPr>
          <w:rFonts w:ascii="Arial" w:hAnsi="Arial"/>
          <w:sz w:val="24"/>
        </w:rPr>
        <w:t>1). Sewa kotrek/Chain Block kapasitas 1 – 10 ton.</w:t>
        <w:br/>
        <w:t>2). Sewa Electrode Heater Box.</w:t>
        <w:br/>
        <w:t>3). Vacuum box test beserta kelengkapannya</w:t>
        <w:br/>
        <w:t>4). Kunci-kunci dan alat bantu.</w:t>
        <w:br/>
        <w:t>5). Genset 250 kV</w:t>
        <w:br/>
        <w:t>6). Sewa peralatan kerja, langsung dihitung pada setiap Item pekerjaan, antara</w:t>
        <w:br/>
        <w:t>lain: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i. Portable Compresor 650 CFM/7 Bar beserta operator dan kelengkapannya,</w:t>
      </w:r>
    </w:p>
    <w:p>
      <w:pPr>
        <w:spacing w:line="360" w:lineRule="auto" w:after="120"/>
      </w:pPr>
      <w:r>
        <w:rPr>
          <w:rFonts w:ascii="Arial" w:hAnsi="Arial"/>
          <w:sz w:val="24"/>
        </w:rPr>
        <w:t>(bahan Bakar dari PERUSAHAAN)</w:t>
        <w:br/>
        <w:t>ii.  Mesin Las, Cutting Touch, Grinding Mechine dan peralatan las (Bahan</w:t>
        <w:br/>
        <w:t>Bakar dari PERUSAHAAN kalau menggunakan Engine), operator dan</w:t>
        <w:br/>
        <w:t>kelengkapannya.</w:t>
        <w:br/>
        <w:t>iii.  Sewa peralatan Sandblast untuk Sandblast Near to white metal</w:t>
        <w:br/>
        <w:t>(Kompresor, Gun, Sand Pot dan Slang), bahan bakar dari PERUSAHAAN.</w:t>
        <w:br/>
        <w:t>iv. Sewa peralatan cat dengan Spray Gun untuk Inorganic Zink Primer, Coal</w:t>
        <w:br/>
        <w:t>Tar Epoxy dan Epoxy finish white/black/red color.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Peralatan Safety</w:t>
      </w:r>
    </w:p>
    <w:p>
      <w:pPr>
        <w:spacing w:line="360" w:lineRule="auto" w:after="120"/>
      </w:pPr>
      <w:r>
        <w:rPr>
          <w:rFonts w:ascii="Arial" w:hAnsi="Arial"/>
          <w:sz w:val="24"/>
        </w:rPr>
        <w:t>Peralatan Safety adalah merupakan peralatan yang harus dimiliki oleh setiap</w:t>
        <w:br/>
        <w:t>tenaga kerja sehingga peralatan ini diperhitungkan sebagai komponen biaya</w:t>
        <w:br/>
        <w:t>kontrak. Peralatan Safety dimaksud adalah:</w:t>
        <w:br/>
        <w:t>1).  Pakaian kerja (Coverall) lengan panjang dengan bahan dari katun.</w:t>
        <w:br/>
        <w:t>2).  Safety Helm (SII Standard).</w:t>
        <w:br/>
        <w:t>3).  Safety Shoes (SII Standard).</w:t>
        <w:br/>
        <w:t>4).  Safety Boots, apabila diperlukan (SII Standard).</w:t>
        <w:br/>
        <w:t>5).  Safety Hanger (SII Standard).</w:t>
        <w:br/>
        <w:t>6).  Safety Harness (SII Standard).</w:t>
        <w:br/>
        <w:t>7).  Kaca mata safety.</w:t>
        <w:br/>
        <w:t>8).  Dust Masker.</w:t>
        <w:br/>
        <w:t>9).  Sarung tangan kulit, untuk mengelas dan menggerinda (SII Standard).</w:t>
        <w:br/>
        <w:t>10). Sarung tangan karet, kalau diperlukan (SII Standard).</w:t>
        <w:br/>
        <w:t>11). Safety Goggle untuk menggerinda (AWS Standard).</w:t>
        <w:br/>
        <w:t>12). Cap Las, untuk mengelas (AWS Standard).</w:t>
        <w:br/>
        <w:t>13). Fail all rester dan Live Line</w:t>
        <w:br/>
        <w:t>5.15.2.3.  Mobilisasi/Demobilisasi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a. Sewa Truck, bahan bakar, driver beserta kelengkapannya untuk mengangkut</w:t>
      </w:r>
    </w:p>
    <w:p>
      <w:pPr>
        <w:spacing w:line="360" w:lineRule="auto" w:after="120"/>
      </w:pPr>
      <w:r>
        <w:rPr>
          <w:rFonts w:ascii="Arial" w:hAnsi="Arial"/>
          <w:sz w:val="24"/>
        </w:rPr>
        <w:t>material baru dan bekas.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b. Sewa Pick Up, bahan bakar, driver beserta kelengkapannya untuk peralatan dan</w:t>
      </w:r>
    </w:p>
    <w:p>
      <w:pPr>
        <w:spacing w:line="360" w:lineRule="auto" w:after="120"/>
      </w:pPr>
      <w:r>
        <w:rPr>
          <w:rFonts w:ascii="Arial" w:hAnsi="Arial"/>
          <w:sz w:val="24"/>
        </w:rPr>
        <w:t>sampah.</w:t>
        <w:br/>
        <w:t>5.15.2.4.  Service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c. Alat Pemadam Api Ringan (APAR).</w:t>
      </w:r>
    </w:p>
    <w:p>
      <w:pPr>
        <w:spacing w:line="360" w:lineRule="auto" w:after="120"/>
      </w:pPr>
      <w:r>
        <w:rPr>
          <w:rFonts w:ascii="Arial" w:hAnsi="Arial"/>
          <w:sz w:val="24"/>
        </w:rPr>
        <w:t>Type Cartridge, Dry Chemical Powder, Berat 20 Lbs (minimum). Pemeriksaan 1</w:t>
        <w:br/>
        <w:t>kali / bulan di Fire &amp; Insurance Maintenance Workshop. Sebelum digunakan harus</w:t>
        <w:br/>
        <w:t>diperiksa dan ditagging untuk kelaikannya oleh HSSE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d. First aid dalam hal terjadi kecelakaan.</w:t>
      </w:r>
    </w:p>
    <w:p>
      <w:pPr>
        <w:spacing w:line="360" w:lineRule="auto" w:after="120"/>
      </w:pPr>
      <w:r>
        <w:rPr>
          <w:rFonts w:ascii="Arial" w:hAnsi="Arial"/>
          <w:sz w:val="24"/>
        </w:rPr>
        <w:t>STATUS KONTRAKTOR PERTAMINA</w:t>
        <w:br/>
        <w:t>Rev.Final</w:t>
        <w:br/>
        <w:t>&lt;AN\ OH Tanki 041T-314_2024_\1. 20240910 Lam piran B Lingkup Kerja Overhaul Tangki 041T314 Rev-Final&gt;</w:t>
        <w:br/>
        <w:t>Hal 22 dari 27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BAB 6 - PERSYARATAN DOKUMEN PENAWARAN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6.2.1 Organisasi project dilengkapi dengan CV tenaga ahli berpengalaman dalam bidang pekerjaan</w:t>
      </w:r>
    </w:p>
    <w:p>
      <w:pPr>
        <w:spacing w:line="360" w:lineRule="auto" w:after="120"/>
      </w:pPr>
      <w:r>
        <w:rPr>
          <w:rFonts w:ascii="Arial" w:hAnsi="Arial"/>
          <w:sz w:val="24"/>
        </w:rPr>
        <w:t>overhaul tangki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6.2.2 Time frame schedule project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6.2.3 HSSE plan yang berisi:</w:t>
      </w:r>
    </w:p>
    <w:p>
      <w:pPr>
        <w:spacing w:line="360" w:lineRule="auto" w:after="120"/>
      </w:pPr>
      <w:r>
        <w:rPr>
          <w:rFonts w:ascii="Arial" w:hAnsi="Arial"/>
          <w:sz w:val="24"/>
        </w:rPr>
        <w:t>6.2.3.1.  Informasi umum</w:t>
        <w:br/>
        <w:t>6.2.3.2.  Informasi khusus</w:t>
        <w:br/>
        <w:t>6.2.3.3.  Key Performance Indicator</w:t>
        <w:br/>
        <w:t>6.2.3.4.  Job Safety Analysis (JSA)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6.2.4 Dukungan material dari manufacture, antara lain:</w:t>
      </w:r>
    </w:p>
    <w:p>
      <w:pPr>
        <w:spacing w:line="360" w:lineRule="auto" w:after="120"/>
      </w:pPr>
      <w:r>
        <w:rPr>
          <w:rFonts w:ascii="Arial" w:hAnsi="Arial"/>
          <w:sz w:val="24"/>
        </w:rPr>
        <w:t>6.2.4.1.  Cat/coating yang akan digunakan</w:t>
        <w:br/>
        <w:t>6.2.4.2.  Chemical corrotion inhibitor untuk hydrotest tangki.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6.2.5 Garansi letter selama 7 tahun dari manufacture untuk internal dan eksternal coating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6.2.6 Daftar peralatan pekerjaan yang akan digunakan.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6.2.7 Methode/prosedur pekerjaan serta acceptance kriteria</w:t>
      </w:r>
    </w:p>
    <w:p>
      <w:pPr>
        <w:spacing w:line="360" w:lineRule="auto" w:after="120"/>
      </w:pPr>
      <w:r>
        <w:rPr>
          <w:rFonts w:ascii="Arial" w:hAnsi="Arial"/>
          <w:sz w:val="24"/>
        </w:rPr>
        <w:t>6.3. Rincian penawaran harga mengikuti format Bill of Quantity (BOQ) dari PERUSAHAAN .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BAB 7 - DELIVERABLES PEKERJAAN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7.1 Uraian Teknis</w:t>
      </w:r>
    </w:p>
    <w:p>
      <w:pPr>
        <w:spacing w:line="360" w:lineRule="auto" w:after="120"/>
      </w:pPr>
      <w:r>
        <w:rPr>
          <w:rFonts w:ascii="Arial" w:hAnsi="Arial"/>
          <w:sz w:val="24"/>
        </w:rPr>
        <w:t>Seluruh PEKERJAAN ini harus selesai dengan baik sesuai spesifikasi yang disyaratkan dan disera</w:t>
        <w:br/>
        <w:t>terimakan kepadaPERUSAHAAN dengan rincian:</w:t>
        <w:br/>
        <w:t>Deliverables Evidence Batas Waktu</w:t>
        <w:br/>
        <w:t>Menyediakan PERSONIL</w:t>
        <w:br/>
        <w:t>KONTRAKTOR yang</w:t>
        <w:br/>
        <w:t>memenuhi persyaratan yang</w:t>
        <w:br/>
        <w:t>ditentukan dalam KONTRAK</w:t>
        <w:br/>
        <w:t>dan atau PERUSAHAAN.</w:t>
        <w:br/>
        <w:t>PERSONIL KONTRAKTOR yang memenuhi</w:t>
        <w:br/>
        <w:t>syarat dibuktikan dengan Curriculum Vitae / Surat</w:t>
        <w:br/>
        <w:t>Pengalaman Kerja / Sertifikat kompetensi yang</w:t>
        <w:br/>
        <w:t>masih berlaku.</w:t>
        <w:br/>
        <w:t>Selama pelaksanaan</w:t>
        <w:br/>
        <w:t>pekerjaan hingga selesai</w:t>
        <w:br/>
        <w:t>sesuai dengan kebutuhan.</w:t>
        <w:br/>
        <w:t xml:space="preserve">Menyediakan peralatan </w:t>
        <w:br/>
        <w:t>sesuai dengan persyaratan</w:t>
        <w:br/>
        <w:t>dan spesifikasi yang</w:t>
        <w:br/>
        <w:t>ditetapkan dalam KONTRAK</w:t>
        <w:br/>
        <w:t>dan atau PERUSAHAAN.</w:t>
        <w:br/>
        <w:t>1. Telah dilakukan pemeriksaan dan kondisi</w:t>
        <w:br/>
        <w:t>dinyatakan LAIK pakai dari HSSE / Pengawas</w:t>
        <w:br/>
        <w:t>PERUSAHAAN</w:t>
        <w:br/>
        <w:t>2. Sertifikat LAIK operasi dari DEPANEKER /</w:t>
        <w:br/>
        <w:t>MIGAS.</w:t>
        <w:br/>
        <w:t>3. Dokumen lainnya sesuai dengan peraturan</w:t>
        <w:br/>
        <w:t xml:space="preserve">yang berlaku di PERUSAHAAN. </w:t>
        <w:br/>
        <w:t>Selama pelaksanaan</w:t>
        <w:br/>
        <w:t>pekerjaan hingga selesai</w:t>
        <w:br/>
        <w:t>sesuai dengan kebutuhan.</w:t>
        <w:br/>
        <w:t>Menyediakanmaterial  atas</w:t>
        <w:br/>
        <w:t>PEKERJAAN sesuai dengan</w:t>
        <w:br/>
        <w:t>KONTRAK dan atau Bill Of</w:t>
        <w:br/>
        <w:t>Quantity.</w:t>
        <w:br/>
        <w:t>1. Ijin Masuk Material (IMB) ke kilang.</w:t>
        <w:br/>
        <w:t>2. Berita Acara Pemeriksaan material .</w:t>
        <w:br/>
        <w:t>3.  Dokumen lainnya sesuai dengan petunjuk dari</w:t>
        <w:br/>
        <w:t xml:space="preserve">Pengawas PERUSAHAAN. </w:t>
        <w:br/>
        <w:t>Selama pelaksanaan dan</w:t>
        <w:br/>
        <w:t>terpenuhinya kebutuhan</w:t>
        <w:br/>
        <w:t>pekerjaan sampai dengan</w:t>
        <w:br/>
        <w:t>diterima dengan baik oleh</w:t>
        <w:br/>
        <w:t>PERUSAHAAN.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23 dari 27</w:t>
        <w:br/>
        <w:t>Melakukan PEKERJAAN</w:t>
        <w:br/>
        <w:t>engineering / re-engineering.</w:t>
        <w:br/>
        <w:t>1. Dokumen Engineering (engineering drawing,</w:t>
        <w:br/>
        <w:t>data sheet material, prosedur pekerjaan,</w:t>
        <w:br/>
        <w:t>QA/QC, dll) hingga Approval For Contruction</w:t>
        <w:br/>
        <w:t>(AFC) oleh Pengawas PERUSAHAAN.</w:t>
        <w:br/>
        <w:t>2. Bentuk laporan hardcopy dan softcopy (.pdf)</w:t>
        <w:br/>
        <w:t>rangkap 3 (tiga) disampaikan dalam dokumen</w:t>
        <w:br/>
        <w:t>MDR.</w:t>
        <w:br/>
        <w:t>Selama PEKERJAAN sebagai</w:t>
        <w:br/>
        <w:t>dasar untuk proses</w:t>
        <w:br/>
        <w:t>procurement dan kontruksi</w:t>
        <w:br/>
        <w:t>PEKERJAAN di site.</w:t>
        <w:br/>
        <w:t>Menyelesaikan seluruh</w:t>
        <w:br/>
        <w:t>PEKERJAAN sesuai dengan</w:t>
        <w:br/>
        <w:t>lingkup KONTRAK.</w:t>
        <w:br/>
        <w:t>1. Berita Acara Serah Terima Barang / Jasa</w:t>
        <w:br/>
        <w:t>sesuai dengan milestone Termin pembayaran.</w:t>
        <w:br/>
        <w:t>2. Berita Acara Serah Terima PEKERJAAN-I</w:t>
        <w:br/>
        <w:t>setelah PEKERJAAN selesai 100% dan dapat</w:t>
        <w:br/>
        <w:t>diterima dengan baik oleh PERUSAHAAN.</w:t>
        <w:br/>
        <w:t>3. Berita Acara Serah Terima PEKERJAAN -II /</w:t>
        <w:br/>
        <w:t>BASTP-II setelah masa pemeliharan selesai</w:t>
        <w:br/>
        <w:t>dan dapat diterima dengan baik oleh</w:t>
        <w:br/>
        <w:t>PERUSAHAAN.</w:t>
        <w:br/>
        <w:t>Tentative, sesuai dengan</w:t>
        <w:br/>
        <w:t>persyaratan dalam Lampiran C</w:t>
        <w:br/>
        <w:t>Pasal 2</w:t>
        <w:br/>
        <w:t>Menyampaikan dokumen</w:t>
        <w:br/>
        <w:t>Manufacture Data Report</w:t>
        <w:br/>
        <w:t>(MDR)</w:t>
        <w:br/>
        <w:t>1.  Seluruh dokumen proyek (Berita Acara,</w:t>
        <w:br/>
        <w:t>Daily/Weekly/Monthly Report, Notulen Rapat,</w:t>
        <w:br/>
        <w:t>dll) dan dokumen Engineering (as built</w:t>
        <w:br/>
        <w:t>engineering drawing, data sheet material,</w:t>
        <w:br/>
        <w:t>prosedur pekerjaan, QA/QC, dll).</w:t>
        <w:br/>
        <w:t>2. Bentuk laporan hardcopy sebanyak 1 (satu)</w:t>
        <w:br/>
        <w:t>rangkap dan softcopy (.pdf dan native file</w:t>
        <w:br/>
        <w:t>(.dwg/CAD, .xls, dll)) rangkap 3 (tiga)</w:t>
        <w:br/>
        <w:t>disampaikan ke Bagian MA 4, SSIE dan</w:t>
        <w:br/>
        <w:t>Equipment Overhaul.</w:t>
        <w:br/>
        <w:t>Menjadi syarat atas penagihan</w:t>
        <w:br/>
        <w:t>termin retensi 15% di akhir</w:t>
        <w:br/>
        <w:t>penagihan pekerjaan</w:t>
        <w:br/>
        <w:t>Menyampaikan dokumen</w:t>
        <w:br/>
        <w:t>hasil monitoring untuk</w:t>
        <w:br/>
        <w:t>verifikasi TKDN pada Form</w:t>
        <w:br/>
        <w:t xml:space="preserve"> A6</w:t>
        <w:br/>
        <w:t>1.  Hasil monitoring TKDN Form A6.</w:t>
        <w:br/>
        <w:t>2.  Sertifikat nilai kandungan TKDN material.</w:t>
        <w:br/>
        <w:t>Menjadi syarat atas penagihan</w:t>
        <w:br/>
        <w:t>termin retensi 15% di akhir</w:t>
        <w:br/>
        <w:t>penagihan pekerjaan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BAB 8 - HAK DAN KEWAJIBAN(RIGHTS AND OBLIGATIONS)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8.2.1 KONTRAKTOR wajib menyerahkan bukti deliverables sesuai dengan ketentuan pada poin 7</w:t>
      </w:r>
    </w:p>
    <w:p>
      <w:pPr>
        <w:spacing w:line="360" w:lineRule="auto" w:after="120"/>
      </w:pPr>
      <w:r>
        <w:rPr>
          <w:rFonts w:ascii="Arial" w:hAnsi="Arial"/>
          <w:sz w:val="24"/>
        </w:rPr>
        <w:t>kepada 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8.2.2 KONTRAKTOR berhak untuk meminta informasi dan penjelasan dari PERUSAHAAN</w:t>
      </w:r>
    </w:p>
    <w:p>
      <w:pPr>
        <w:spacing w:line="360" w:lineRule="auto" w:after="120"/>
      </w:pPr>
      <w:r>
        <w:rPr>
          <w:rFonts w:ascii="Arial" w:hAnsi="Arial"/>
          <w:sz w:val="24"/>
        </w:rPr>
        <w:t>mengenai hal-hal yang berkaitan dengan pelaksanaan PEKERJAAN sepanjang informasi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24 dari 27</w:t>
        <w:br/>
        <w:t>tersebut tidak melanggar peraturan PERUSAHAAN dan diperlukan untuk kelancaran dan</w:t>
        <w:br/>
        <w:t>tercapainya hasil PEKERJAAN.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8.2.3 Segala persoalan dan tuntutan dari tenaga kerja yang dipekerjakan KONTRAKTOR atau</w:t>
      </w:r>
    </w:p>
    <w:p>
      <w:pPr>
        <w:spacing w:line="360" w:lineRule="auto" w:after="120"/>
      </w:pPr>
      <w:r>
        <w:rPr>
          <w:rFonts w:ascii="Arial" w:hAnsi="Arial"/>
          <w:sz w:val="24"/>
        </w:rPr>
        <w:t>pihak ketiga yang bekerja sama dengan KONTRAKTOR untuk memenuhi PEKERJAAN,</w:t>
        <w:br/>
        <w:t>menjadi tanggung jawab KONTRAKTOR sepenuhnya dan KONTRAKTOR membebaskan</w:t>
        <w:br/>
        <w:t>PERUSAHAAN dari segala tuntutan apapun dan dari pihak manapun, baik di dalam maupun</w:t>
        <w:br/>
        <w:t>di luar pengadilan berkenaan dengan pelaksanaan KONTRAK ini.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8.2.4 KONTRAKTOR berhak menerima bantuan atau rekomendasi dari PERUSAHAAN dalam</w:t>
      </w:r>
    </w:p>
    <w:p>
      <w:pPr>
        <w:spacing w:line="360" w:lineRule="auto" w:after="120"/>
      </w:pPr>
      <w:r>
        <w:rPr>
          <w:rFonts w:ascii="Arial" w:hAnsi="Arial"/>
          <w:sz w:val="24"/>
        </w:rPr>
        <w:t>rangka mendapatkan perizinan atau formalitas lain di lingkungan PERUSAHAAN</w:t>
        <w:br/>
        <w:t>berdasarkan ketentuan yang berlaku.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8.2.5 KONTRAKTOR diharuskan menandatangani dokumen KONTRAK.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8.2.6 KONTRAKTOR harus melakukan semua ketentuan yang tertuang dalam KONTRAK.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8.2.7 KONTRAKTOR berkewajiban untuk membuat Surat Keterangan Perjanjian Kerahasiaan atau</w:t>
      </w:r>
    </w:p>
    <w:p>
      <w:pPr>
        <w:spacing w:line="360" w:lineRule="auto" w:after="120"/>
      </w:pPr>
      <w:r>
        <w:rPr>
          <w:rFonts w:ascii="Arial" w:hAnsi="Arial"/>
          <w:sz w:val="24"/>
        </w:rPr>
        <w:t>Non Disclosure Agreement (NDA) yang ditandatangani KONTRAKTOR dan tenaga kerja</w:t>
        <w:br/>
        <w:t>yang dipekerjakan yang menyatakan bahwa KONTRAKTOR berkewajiban untuk</w:t>
        <w:br/>
        <w:t>merahasiakan semua data, dokumen, catatan, hasil PEKERJAAN atau informasi yang</w:t>
        <w:br/>
        <w:t>diketahui atau diterima oleh KONTRAKTOR dari PERUSAHAAN dalam rangka pelaksanaan</w:t>
        <w:br/>
        <w:t>PEKERJAAN ini. KONTRAKTOR tidak diperbolehkan untuk mengungkapkan,</w:t>
        <w:br/>
        <w:t>memperbanyak, menyebarluaskan, mengalihkan atau memberikan data, dokumen, catatan</w:t>
        <w:br/>
        <w:t>atau informasi sebagaimana dimaksud butir ini kepada pihak lain dalam bentuk atau dengan</w:t>
        <w:br/>
        <w:t>cara apapun tanpa persetujuan tertulis dari 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8.2.8 KONTRAKTOR berkewajiban untuk mengambil langkah-langkah yang diperlukan untuk</w:t>
      </w:r>
    </w:p>
    <w:p>
      <w:pPr>
        <w:spacing w:line="360" w:lineRule="auto" w:after="120"/>
      </w:pPr>
      <w:r>
        <w:rPr>
          <w:rFonts w:ascii="Arial" w:hAnsi="Arial"/>
          <w:sz w:val="24"/>
        </w:rPr>
        <w:t>menyimpan, melindungi dan mengamankan semua data, dokumen, catatan atau informasi</w:t>
        <w:br/>
        <w:t>dari PERUSAHAAN, produk atau hasil PEKERJAAN, termasuk mewajibkan tenaga kerjanya</w:t>
        <w:br/>
        <w:t>untuk mentaati dan melaksanakan ketentuan kerahasiaan.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8.2.9 KONTRAKTOR diharuskan mengembalikan seluruh dokumen yang diberikan oleh</w:t>
      </w:r>
    </w:p>
    <w:p>
      <w:pPr>
        <w:spacing w:line="360" w:lineRule="auto" w:after="120"/>
      </w:pPr>
      <w:r>
        <w:rPr>
          <w:rFonts w:ascii="Arial" w:hAnsi="Arial"/>
          <w:sz w:val="24"/>
        </w:rPr>
        <w:t>PERUSAHAAN, dalam waktu 1 (satu) minggu setelah permintaan pengembalian dikirim oleh</w:t>
        <w:br/>
        <w:t>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8.2.10 KONTRAKTOR tidak boleh mengalihkan PEKERJAAN utama tanpa persetujuan tertulis dari</w:t>
      </w:r>
    </w:p>
    <w:p>
      <w:pPr>
        <w:spacing w:line="360" w:lineRule="auto" w:after="120"/>
      </w:pPr>
      <w:r>
        <w:rPr>
          <w:rFonts w:ascii="Arial" w:hAnsi="Arial"/>
          <w:sz w:val="24"/>
        </w:rPr>
        <w:t>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8.2.11 Melaksanakan pekerjaan sesuai peraturan Keselamatan kerja yang berlaku di</w:t>
      </w:r>
    </w:p>
    <w:p>
      <w:pPr>
        <w:spacing w:line="360" w:lineRule="auto" w:after="120"/>
      </w:pPr>
      <w:r>
        <w:rPr>
          <w:rFonts w:ascii="Arial" w:hAnsi="Arial"/>
          <w:sz w:val="24"/>
        </w:rPr>
        <w:t>PERUSAHAAN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8.2.12 Melaksanakan pekerjaan sesuai petunjuk dan peraturan PERUSAHAAN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8.2.13 Melakukan/mengikuti Safety Talk yang dikoordinir oleh HSSE (Health, Safety, Security and</w:t>
      </w:r>
    </w:p>
    <w:p>
      <w:pPr>
        <w:spacing w:line="360" w:lineRule="auto" w:after="120"/>
      </w:pPr>
      <w:r>
        <w:rPr>
          <w:rFonts w:ascii="Arial" w:hAnsi="Arial"/>
          <w:sz w:val="24"/>
        </w:rPr>
        <w:t>the Environment), dan melakukan safety review setiap tenggang waktu yang ditentukan</w:t>
        <w:br/>
        <w:t>(minimal sekali dalam 2 (dua) minggu) dan diikuti oleh seluruh pekerja KONTRAKTOR dan</w:t>
        <w:br/>
        <w:t>Pengawas PERUSAHAAN yang terlibat di dalam pekerjaan ini, Apabila KONTRAKTOR tidak</w:t>
        <w:br/>
        <w:t>membuat Health Safety and Environmental (HSE) Plan dan Analisa Keselamatan Kerja (Job</w:t>
        <w:br/>
        <w:t>Safety Analysis (JSA)) maka dianggap tidak memenuhi syarat untuk mengikuti pekerjaan ini.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8.2.14 Untuk item pekerjaan yang volumenya tidak dapat dipastikan sebelumnya dan item pekerjaan</w:t>
      </w:r>
    </w:p>
    <w:p>
      <w:pPr>
        <w:spacing w:line="360" w:lineRule="auto" w:after="120"/>
      </w:pPr>
      <w:r>
        <w:rPr>
          <w:rFonts w:ascii="Arial" w:hAnsi="Arial"/>
          <w:sz w:val="24"/>
        </w:rPr>
        <w:t>lain yang belum masuk dalam scope pekerjaan, maka akan dilakukan Addendum</w:t>
        <w:br/>
        <w:t>(perhitungan kerja tambah/kurang) dengan ketentuan sebagai berikut: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8.2.14.1 KONTRAKTOR harus memastikan terlebih dahulu bahwa item pekerjaan yang</w:t>
      </w:r>
    </w:p>
    <w:p>
      <w:pPr>
        <w:spacing w:line="360" w:lineRule="auto" w:after="120"/>
      </w:pPr>
      <w:r>
        <w:rPr>
          <w:rFonts w:ascii="Arial" w:hAnsi="Arial"/>
          <w:sz w:val="24"/>
        </w:rPr>
        <w:t>akan dijadikan addendum tidak masuk dalam scope RKS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8.2.14.2 KONTRAKTOR membuat surat persetujuan kerja tambah yang diajukan ke</w:t>
      </w:r>
    </w:p>
    <w:p>
      <w:pPr>
        <w:spacing w:line="360" w:lineRule="auto" w:after="120"/>
      </w:pPr>
      <w:r>
        <w:rPr>
          <w:rFonts w:ascii="Arial" w:hAnsi="Arial"/>
          <w:sz w:val="24"/>
        </w:rPr>
        <w:t>PERUSAHAAN atas dasar berita acara pemeriksaan bersama, rekomendasi,</w:t>
        <w:br/>
        <w:t>memorandum, notulen hasil rapat atau hasil approval MOC (Management Of</w:t>
        <w:br/>
        <w:t>Change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8.2.14.3 Surat persetujuan addendum ditandatangani terlebih dahulu oleh bagian pengusul</w:t>
      </w:r>
    </w:p>
    <w:p>
      <w:pPr>
        <w:spacing w:line="360" w:lineRule="auto" w:after="120"/>
      </w:pPr>
      <w:r>
        <w:rPr>
          <w:rFonts w:ascii="Arial" w:hAnsi="Arial"/>
          <w:sz w:val="24"/>
        </w:rPr>
        <w:t>untuk mendapatkan persetujuan selanjutnya.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25 dari 27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8.2.14.4 Setelah mendapatkan persetujuan dari para pihak PERUSAHAAN, maka</w:t>
      </w:r>
    </w:p>
    <w:p>
      <w:pPr>
        <w:spacing w:line="360" w:lineRule="auto" w:after="120"/>
      </w:pPr>
      <w:r>
        <w:rPr>
          <w:rFonts w:ascii="Arial" w:hAnsi="Arial"/>
          <w:sz w:val="24"/>
        </w:rPr>
        <w:t>KONTRAKTOR mempelajarinya kemudian mengajukan proposal kerja</w:t>
        <w:br/>
        <w:t>tambah/kerja kurang ke PERUSAHAAN dalam waktu 3 hari kerja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8.2.14.5 PERUSAHAAN akan menyiapkan OE / HPS kerja tambah / kerja kurang,</w:t>
      </w:r>
    </w:p>
    <w:p>
      <w:pPr>
        <w:spacing w:line="360" w:lineRule="auto" w:after="120"/>
      </w:pPr>
      <w:r>
        <w:rPr>
          <w:rFonts w:ascii="Arial" w:hAnsi="Arial"/>
          <w:sz w:val="24"/>
        </w:rPr>
        <w:t>selanjutnya akan dilakukan negosiasi harga dan hasil negosiasi dituangkan dalam</w:t>
        <w:br/>
        <w:t>Berita Acara Kerja Tambah / Kerja Kurang yang ditandatangani para pihak sesuai</w:t>
        <w:br/>
        <w:t>dengan pejabat otorisasi yang tertuang dalam surat perjanjian.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8.2.14.6 Nilai yang digunakan untuk perhitungan kerja tambah / kerja kurang pekerjaan yang</w:t>
      </w:r>
    </w:p>
    <w:p>
      <w:pPr>
        <w:spacing w:line="360" w:lineRule="auto" w:after="120"/>
      </w:pPr>
      <w:r>
        <w:rPr>
          <w:rFonts w:ascii="Arial" w:hAnsi="Arial"/>
          <w:sz w:val="24"/>
        </w:rPr>
        <w:t>sudah ada volume di RKS adalah berdasarkan harga yang sudah disepakati oleh</w:t>
        <w:br/>
        <w:t>PERUSAHAAN dan KONTRAKTOR.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8.2.14.7 Kerja tambah / kurang tidak berlaku untuk volume pekerjaan yang satuannya Lot</w:t>
      </w:r>
    </w:p>
    <w:p>
      <w:pPr>
        <w:spacing w:line="360" w:lineRule="auto" w:after="120"/>
      </w:pPr>
      <w:r>
        <w:rPr>
          <w:rFonts w:ascii="Arial" w:hAnsi="Arial"/>
          <w:sz w:val="24"/>
        </w:rPr>
        <w:t>atau Ls (lump sum).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8.2.15 Sebagai tindak-lanjut dari item 8.2.14 maka setelah tanki dinyatakan bersih dan gas-free,</w:t>
      </w:r>
    </w:p>
    <w:p>
      <w:pPr>
        <w:spacing w:line="360" w:lineRule="auto" w:after="120"/>
      </w:pPr>
      <w:r>
        <w:rPr>
          <w:rFonts w:ascii="Arial" w:hAnsi="Arial"/>
          <w:sz w:val="24"/>
        </w:rPr>
        <w:t>agar dilakukan pemeriksaan bersama terhadap kondisi aktual. Pelaksanaan pemeriksaan</w:t>
        <w:br/>
        <w:t>bersama tersebut harus sudah selesai dan final, dan tertuang dalam berita acara</w:t>
        <w:br/>
        <w:t>pemeriksaan bersama yang ditanda tangani oleh PERUSAHAAN (bagian terkait) dan</w:t>
        <w:br/>
        <w:t>KONTRAKTOR paling lambat 14 (empat belas) hari pertama di awal pelaksanaan pekerjaan</w:t>
        <w:br/>
        <w:t>perbaik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8.2.16 Semua spesifikasi material yang digunakan adalah sama dengan yang terpasang, kecuali</w:t>
      </w:r>
    </w:p>
    <w:p>
      <w:pPr>
        <w:spacing w:line="360" w:lineRule="auto" w:after="120"/>
      </w:pPr>
      <w:r>
        <w:rPr>
          <w:rFonts w:ascii="Arial" w:hAnsi="Arial"/>
          <w:sz w:val="24"/>
        </w:rPr>
        <w:t>ditentukan lain dan semua material dari KONTRAKTOR harus disertai sertifikat dan</w:t>
        <w:br/>
        <w:t>mendapatnka persetujuan dari Pengawas PERUSAHAAN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8.2.17 Tukang las yang disediakan oleh KONTRAKTOR harus mempunyai Welder Certificate yang</w:t>
      </w:r>
    </w:p>
    <w:p>
      <w:pPr>
        <w:spacing w:line="360" w:lineRule="auto" w:after="120"/>
      </w:pPr>
      <w:r>
        <w:rPr>
          <w:rFonts w:ascii="Arial" w:hAnsi="Arial"/>
          <w:sz w:val="24"/>
        </w:rPr>
        <w:t>masih berlaku dari MIGAS (sesuai dengan Kelas/Grade yang dibutuhkan dalam pekerjaan</w:t>
        <w:br/>
        <w:t>ini) dan memiliki SIB dari MIGAS, dalam pengajuannya agar disertai Curriculum Vitae untuk</w:t>
        <w:br/>
        <w:t>diverifikasi oleh Stationary Engineering PERUSAHAAN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8.2.18 KONTRAKTOR mempersiapkan dokumen WPS-PQR yang dapat mengcover seluruh</w:t>
      </w:r>
    </w:p>
    <w:p>
      <w:pPr>
        <w:spacing w:line="360" w:lineRule="auto" w:after="120"/>
      </w:pPr>
      <w:r>
        <w:rPr>
          <w:rFonts w:ascii="Arial" w:hAnsi="Arial"/>
          <w:sz w:val="24"/>
        </w:rPr>
        <w:t>pekerjaan pengelasan pada lingkup kerja dan dokumen tersebut harus disetujui oleh</w:t>
        <w:br/>
        <w:t>PERUSAHAAN serta teregistrasi MIGAS sebelum memulai pekerjaan.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8.2.19 Apabila peralatan yang disediakan oleh KONTRAKTOR dinilai tidak mencukupi dan atau tidak</w:t>
      </w:r>
    </w:p>
    <w:p>
      <w:pPr>
        <w:spacing w:line="360" w:lineRule="auto" w:after="120"/>
      </w:pPr>
      <w:r>
        <w:rPr>
          <w:rFonts w:ascii="Arial" w:hAnsi="Arial"/>
          <w:sz w:val="24"/>
        </w:rPr>
        <w:t>layak, pihak PERUSAHAAN berhak memerintahkan penambahan dan/atau penggantian alat</w:t>
        <w:br/>
        <w:t>tersebut tanpa menjadikan kerja tambah, dan apabila KONTRAKTOR tidak mengindahkan</w:t>
        <w:br/>
        <w:t>perintah ini maka pihak PERUSAHAAN berhak mendatangkan peralatan yang diperlukan dan</w:t>
        <w:br/>
        <w:t>segala biaya yang timbul menjadi tanggung jawab KONTRAKTOR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8.2.20 Setiap tahap pekerjaan agar melakukan pemeriksaan, dan hasil pemeriksaan agar dikirim ke</w:t>
      </w:r>
    </w:p>
    <w:p>
      <w:pPr>
        <w:spacing w:line="360" w:lineRule="auto" w:after="120"/>
      </w:pPr>
      <w:r>
        <w:rPr>
          <w:rFonts w:ascii="Arial" w:hAnsi="Arial"/>
          <w:sz w:val="24"/>
        </w:rPr>
        <w:t>bagian Staitonary Engineering PERUSAHAAN untuk persetujuan.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8.2.21 Setiap hasil pemeriksaan pihak KONTRAKTOR agar membuat pelaporan yang diketahui oleh</w:t>
      </w:r>
    </w:p>
    <w:p>
      <w:pPr>
        <w:spacing w:line="360" w:lineRule="auto" w:after="120"/>
      </w:pPr>
      <w:r>
        <w:rPr>
          <w:rFonts w:ascii="Arial" w:hAnsi="Arial"/>
          <w:sz w:val="24"/>
        </w:rPr>
        <w:t>Pengawas/Staitonary Engineering PERUSAHAAN yang menyaksikan. Dengan</w:t>
        <w:br/>
        <w:t>menggunakan format formulir sesuai arahan dan petunjuk PERUSAHAAN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8.2.22 Selama di dalam pelaksanaan, KONTRAKTOR diwajibkan membuat laporan kemajuan hasil</w:t>
      </w:r>
    </w:p>
    <w:p>
      <w:pPr>
        <w:spacing w:line="360" w:lineRule="auto" w:after="120"/>
      </w:pPr>
      <w:r>
        <w:rPr>
          <w:rFonts w:ascii="Arial" w:hAnsi="Arial"/>
          <w:sz w:val="24"/>
        </w:rPr>
        <w:t>pekerjaan setiap hari dan pada setiap 2 (dua) minggu laporan tersebut dibundle dan dikirim</w:t>
        <w:br/>
        <w:t>ke Pihak Pengawas PERUSAHAAN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8.2.23 Apabila progress pekerjaan menurut pihak PERUSAHAAN (berdasarkan jadwal yang sudah</w:t>
      </w:r>
    </w:p>
    <w:p>
      <w:pPr>
        <w:spacing w:line="360" w:lineRule="auto" w:after="120"/>
      </w:pPr>
      <w:r>
        <w:rPr>
          <w:rFonts w:ascii="Arial" w:hAnsi="Arial"/>
          <w:sz w:val="24"/>
        </w:rPr>
        <w:t>ditanda-tangani) mengalami keterlambatan, maka KONTRAKTOR diwajibkan melaksanakan</w:t>
        <w:br/>
        <w:t>kerja lembur dan apabila masih dirasakan terlambat, maka pihak PERUSAHAAN berhak</w:t>
        <w:br/>
        <w:t>menunjuk kontraktor lain untuk membantu pekerjaan tersebut dengan pembayaran</w:t>
        <w:br/>
        <w:t>ditanggung oleh KONTRAKTOR pertama.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8.2.24 Setiap material dan peralatan yang masuk ke dan keluar dari area PERUSAHAAN harus</w:t>
      </w:r>
    </w:p>
    <w:p>
      <w:pPr>
        <w:spacing w:line="360" w:lineRule="auto" w:after="120"/>
      </w:pPr>
      <w:r>
        <w:rPr>
          <w:rFonts w:ascii="Arial" w:hAnsi="Arial"/>
          <w:sz w:val="24"/>
        </w:rPr>
        <w:t>disertai surat pengantar dan melalui pemeriksaan Sekurity (Pintu-III untuk Kilang dan Pintu</w:t>
        <w:br/>
        <w:t>VIII untuk Area 70) dengan mencantumkan jenis dan jumlahnya dengan jelas dan diketahui</w:t>
        <w:br/>
        <w:t>oleh Pengawas PERUSAHAAN.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26 dari 27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8.2.25 Material dan peralatan yang disediakan oleh KONTRAKTOR harus atas persetujuan</w:t>
      </w:r>
    </w:p>
    <w:p>
      <w:pPr>
        <w:spacing w:line="360" w:lineRule="auto" w:after="120"/>
      </w:pPr>
      <w:r>
        <w:rPr>
          <w:rFonts w:ascii="Arial" w:hAnsi="Arial"/>
          <w:sz w:val="24"/>
        </w:rPr>
        <w:t>Stationary &amp; Statutory Inspection Engineer terlebih dahulu untuk memastikan bahwa material</w:t>
        <w:br/>
        <w:t>tersebut sesuai dengan spesifikasi yang dibutuhkan.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8.2.26 Selama pelaksanaan pekerjaan KONTRAKTOR harus selalu koordinasi dengan Pengawas</w:t>
      </w:r>
    </w:p>
    <w:p>
      <w:pPr>
        <w:spacing w:line="360" w:lineRule="auto" w:after="120"/>
      </w:pPr>
      <w:r>
        <w:rPr>
          <w:rFonts w:ascii="Arial" w:hAnsi="Arial"/>
          <w:sz w:val="24"/>
        </w:rPr>
        <w:t>PERUSAHAAN yang bersangkutan.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8.2.27 Untuk Standard Pengecatan dan Material Cat: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8.2.27.1 Produk cat yang akan dipasok/digunakan harus dilengkapi dengan certificate of</w:t>
      </w:r>
    </w:p>
    <w:p>
      <w:pPr>
        <w:spacing w:line="360" w:lineRule="auto" w:after="120"/>
      </w:pPr>
      <w:r>
        <w:rPr>
          <w:rFonts w:ascii="Arial" w:hAnsi="Arial"/>
          <w:sz w:val="24"/>
        </w:rPr>
        <w:t>Manufactory dan dilengkapi dengan brosur sebagai dasar verifikasi pemeriksaan</w:t>
        <w:br/>
        <w:t>yang menyatakan keaslian produk cat tersebut.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8.2.27.2 Semua kaleng cat dan thinner harus masih dalam Segel.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8.2.27.3 Specification Sheet pada setiap kaleng cat dan thinner masih ada.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8.2.27.4 Sebelum cat dan Thinner dipakai, keutuhan kaleng harus diperiksa terlebih dahulu</w:t>
      </w:r>
    </w:p>
    <w:p>
      <w:pPr>
        <w:spacing w:line="360" w:lineRule="auto" w:after="120"/>
      </w:pPr>
      <w:r>
        <w:rPr>
          <w:rFonts w:ascii="Arial" w:hAnsi="Arial"/>
          <w:sz w:val="24"/>
        </w:rPr>
        <w:t>oleh Pengawas PERUSAHAAN (Bagian Maintenance Area /Stationary Inspection</w:t>
        <w:br/>
        <w:t>Engineer). Thinner harus 1 (satu) merk dengan cat Finish-nya.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8.2.27.5 Kaleng Cat dan Thinner yang sudah kosong tidak boleh dibawa keluar, apabila akan</w:t>
      </w:r>
    </w:p>
    <w:p>
      <w:pPr>
        <w:spacing w:line="360" w:lineRule="auto" w:after="120"/>
      </w:pPr>
      <w:r>
        <w:rPr>
          <w:rFonts w:ascii="Arial" w:hAnsi="Arial"/>
          <w:sz w:val="24"/>
        </w:rPr>
        <w:t>dibawa keluar harus dirusak terlebih dahulu.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8.2.27.6 Pelaksana/KONTRAKTOR pengecatan harus mempunyai Supervisor yang sudah</w:t>
      </w:r>
    </w:p>
    <w:p>
      <w:pPr>
        <w:spacing w:line="360" w:lineRule="auto" w:after="120"/>
      </w:pPr>
      <w:r>
        <w:rPr>
          <w:rFonts w:ascii="Arial" w:hAnsi="Arial"/>
          <w:sz w:val="24"/>
        </w:rPr>
        <w:t>mempunyai lisensi/certificate coating Inspector dari INDOCOR, ASCOATINDO atau</w:t>
        <w:br/>
        <w:t>Coating Consultant yang ber-sertifikat NACE dan sudah berpengalaman dalam</w:t>
        <w:br/>
        <w:t>bidang tersebut di atas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8.2.27.7 KONTRAKTOR harus menyediakan/menghadirkan Coating Inspector (bersertifikat</w:t>
      </w:r>
    </w:p>
    <w:p>
      <w:pPr>
        <w:spacing w:line="360" w:lineRule="auto" w:after="120"/>
      </w:pPr>
      <w:r>
        <w:rPr>
          <w:rFonts w:ascii="Arial" w:hAnsi="Arial"/>
          <w:sz w:val="24"/>
        </w:rPr>
        <w:t>dan berpengalaman minimal 5 tahun) setiap hari di site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8.2.27.8 Inspector Cat adalah satu kesatuan dan disediakan oleh Manufacturer cat yang</w:t>
      </w:r>
    </w:p>
    <w:p>
      <w:pPr>
        <w:spacing w:line="360" w:lineRule="auto" w:after="120"/>
      </w:pPr>
      <w:r>
        <w:rPr>
          <w:rFonts w:ascii="Arial" w:hAnsi="Arial"/>
          <w:sz w:val="24"/>
        </w:rPr>
        <w:t>dipergunakan dan harus selalu hadir pada saat aplikasi di lapangan.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8.2.27.9 Aplikasi pengecatan dilakukan pada kondisi cuaca yang baik serta memenuhi</w:t>
      </w:r>
    </w:p>
    <w:p>
      <w:pPr>
        <w:spacing w:line="360" w:lineRule="auto" w:after="120"/>
      </w:pPr>
      <w:r>
        <w:rPr>
          <w:rFonts w:ascii="Arial" w:hAnsi="Arial"/>
          <w:sz w:val="24"/>
        </w:rPr>
        <w:t>persyaratan pengecatan dan mencapai ketebalan sesuai ketentuan yang ditentukan.</w:t>
        <w:br/>
        <w:t>Pengecatan harus merata/tidak membayang ketebalan cat diukur sebelum dan</w:t>
        <w:br/>
        <w:t>sesudah aplikasi cat dilaksanakan dengan menggunakan merk/jenis cat yang telah</w:t>
        <w:br/>
        <w:t>direkomendasikan dan di setujui PERUSAHAAN dan masuk dalam Brand List RU IV</w:t>
        <w:br/>
        <w:t>sesuai terlampir. Pada saat pelaksanaan presentasi teknis, agar disampaikan merek</w:t>
        <w:br/>
        <w:t>cat yang akan digunakan dan menjelaskan prosedur/metode pengecatan yang akan</w:t>
        <w:br/>
        <w:t>dilakukan. Merek cat yang diajukan harus sama dengan merek cat yang ditawarkan</w:t>
        <w:br/>
        <w:t>pada penawaran dan selanjutnya sama dengan yang digunakan di lapangan.</w:t>
        <w:br/>
        <w:t>Penggunaan cat primer dan finish coat harus satu produk/merk yang sama pada saat</w:t>
        <w:br/>
        <w:t>pelaksanaan.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8.2.28 Pada saat awal pelaksanaan pengecatan, agar KONTRAKTOR melakukan pengujian</w:t>
      </w:r>
    </w:p>
    <w:p>
      <w:pPr>
        <w:spacing w:line="360" w:lineRule="auto" w:after="120"/>
      </w:pPr>
      <w:r>
        <w:rPr>
          <w:rFonts w:ascii="Arial" w:hAnsi="Arial"/>
          <w:sz w:val="24"/>
        </w:rPr>
        <w:t>terhadap Coverage material cat dan percontohan (sample) terhadap losses. Pada saat</w:t>
        <w:br/>
        <w:t>pelaksanaannya agar memberitahukan terlebih dahulu kepada Pengawas PERUSAHAAN</w:t>
        <w:br/>
        <w:t>untuk menyaksikan.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8.2.29 KONTRAKTOR harus dapat memberikan surat dukungan dari Agen/Manufacturer/Vendor</w:t>
      </w:r>
    </w:p>
    <w:p>
      <w:pPr>
        <w:spacing w:line="360" w:lineRule="auto" w:after="120"/>
      </w:pPr>
      <w:r>
        <w:rPr>
          <w:rFonts w:ascii="Arial" w:hAnsi="Arial"/>
          <w:sz w:val="24"/>
        </w:rPr>
        <w:t>Cat yang digunakan dan Agen/Manufacturer/Vendor harus sanggup memberi Garansi selama</w:t>
        <w:br/>
        <w:t>10 (sepuluh) tahun. Apabila selama masa Garansi terjadi kerusakan, Agen/Manufacturer/</w:t>
        <w:br/>
        <w:t>Vendor tersebut harus bersedia memperbaikinya.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8.2.30 KONTRAKTOR masih harus bertanggung-jawab (tidak melepas tanggung-jawab) terhadap</w:t>
      </w:r>
    </w:p>
    <w:p>
      <w:pPr>
        <w:spacing w:line="360" w:lineRule="auto" w:after="120"/>
      </w:pPr>
      <w:r>
        <w:rPr>
          <w:rFonts w:ascii="Arial" w:hAnsi="Arial"/>
          <w:sz w:val="24"/>
        </w:rPr>
        <w:t>material yang dipasoknya, apabila selama 3 (tiga) bulan setelah diterima terjadi kegagalan</w:t>
        <w:br/>
        <w:t>operasi karena disebabkan kerusakan material yang tidak sesuai dengan spesifikasi yang</w:t>
        <w:br/>
        <w:t>diminta oleh PERUSAHAAN (sesuai RAB) dengan yang dipasok, maka KONTRAKTOR harus</w:t>
        <w:br/>
        <w:t>bertanggung-jawab atas semua dampak dari kesalahan material yang dipasok tersebut.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27 dari 27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8.2.31 Alat angkat yang disewakan harus dilengkapi dengan Fire Extinguisher, Kotak PPPK, segitiga</w:t>
      </w:r>
    </w:p>
    <w:p>
      <w:pPr>
        <w:spacing w:line="360" w:lineRule="auto" w:after="120"/>
      </w:pPr>
      <w:r>
        <w:rPr>
          <w:rFonts w:ascii="Arial" w:hAnsi="Arial"/>
          <w:sz w:val="24"/>
        </w:rPr>
        <w:t>pengaman, ban cadangan, kunci roda, tool kit, consumable part dan lainnya.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8.2.32 Alat angkat yang disewakan harus memilki surat-surat kendaraan yang sah, lengkap dan</w:t>
      </w:r>
    </w:p>
    <w:p>
      <w:pPr>
        <w:spacing w:line="360" w:lineRule="auto" w:after="120"/>
      </w:pPr>
      <w:r>
        <w:rPr>
          <w:rFonts w:ascii="Arial" w:hAnsi="Arial"/>
          <w:sz w:val="24"/>
        </w:rPr>
        <w:t>masih berlaku, termasuk sertifikat Depnaker dan yang lainnya.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8.2.33 Sebelum alat angkat yang akan digunakan dalam pekerjaan ini dibawa ke Cilacap harus</w:t>
      </w:r>
    </w:p>
    <w:p>
      <w:pPr>
        <w:spacing w:line="360" w:lineRule="auto" w:after="120"/>
      </w:pPr>
      <w:r>
        <w:rPr>
          <w:rFonts w:ascii="Arial" w:hAnsi="Arial"/>
          <w:sz w:val="24"/>
        </w:rPr>
        <w:t>diperiksa terlebih dahulu oleh petugas PERUSAHAAN untuk uji kondisi dan kemampuan alat,</w:t>
        <w:br/>
        <w:t>kemudian harus memenuhi persyaratan/lulus dalam pengujian keamanan, keselamatan serta</w:t>
        <w:br/>
        <w:t>kelaikan pakai sesuai dengan aturan yang berlaku dan dilaksanakan di PERUSAHAAN.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8.2.34 Alat angkat setelah sampai ke kilang PERUSAHAAN akan dilakukan pemeriksaan ulang dan</w:t>
      </w:r>
    </w:p>
    <w:p>
      <w:pPr>
        <w:spacing w:line="360" w:lineRule="auto" w:after="120"/>
      </w:pPr>
      <w:r>
        <w:rPr>
          <w:rFonts w:ascii="Arial" w:hAnsi="Arial"/>
          <w:sz w:val="24"/>
        </w:rPr>
        <w:t>performance test guna penentuan laik pakai oleh pihak PERUSAHAAN bagian terkait.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8.2.35 KONTRAKTOR harus selalu menjaga kebersihan tempat kerja dan berhati-hati di dalam</w:t>
      </w:r>
    </w:p>
    <w:p>
      <w:pPr>
        <w:spacing w:line="360" w:lineRule="auto" w:after="120"/>
      </w:pPr>
      <w:r>
        <w:rPr>
          <w:rFonts w:ascii="Arial" w:hAnsi="Arial"/>
          <w:sz w:val="24"/>
        </w:rPr>
        <w:t>bekerja sehingga tidak menimbulkan pencemaran lingkungan.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8.2.36 KONTRAKTOR harus menyetorkan dan menyerahkan tanda bukti pembayaran BPJS</w:t>
      </w:r>
    </w:p>
    <w:p>
      <w:pPr>
        <w:spacing w:line="360" w:lineRule="auto" w:after="120"/>
      </w:pPr>
      <w:r>
        <w:rPr>
          <w:rFonts w:ascii="Arial" w:hAnsi="Arial"/>
          <w:sz w:val="24"/>
        </w:rPr>
        <w:t>ketenagakerjaan yang meliputi Jaminan Kecelakaan Kerja (JKK), Jaminan Hari Tua (JHT),</w:t>
        <w:br/>
        <w:t>Jaminan Kematian (JK) dan Jaminan Pemeliharaan Kesehatan (JPK) pekerjaan tersebut</w:t>
        <w:br/>
        <w:t>kepada PERUSAHAAN. Pembayaran BPJS harus sudah dilakukan sebelum pelaksanaan</w:t>
        <w:br/>
        <w:t>pekerjaan di lapangan. Apabila pembayaran BPJS tidak sesuai dengan item-item dan/atau</w:t>
        <w:br/>
        <w:t>perhitungan menurut aturan BPJS, maka akan diberikan sanksi: MERAH.Dalam</w:t>
        <w:br/>
        <w:t>melaksanakan pekerjaan, pekerja KONTRAKTOR untuk menuju lokasi kerja harus melalui</w:t>
        <w:br/>
        <w:t xml:space="preserve"> jalur yang ditentukan, dilarang melewati unit-unit operasi. KONTRAKTOR harus bertanggung</w:t>
        <w:br/>
        <w:t xml:space="preserve"> jawab atas seluruh karyawannya, apabila ada kelalaian dan menyebabkan terganggunya unit</w:t>
        <w:br/>
        <w:t>operasi, KONTRAKTOR akan dikenakan sanksi.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1" w:color="000000"/>
      </w:pBdr>
    </w:pPr>
    <w:r>
      <w:rPr>
        <w:rFonts w:ascii="Arial" w:hAnsi="Arial"/>
        <w:sz w:val="16"/>
      </w:rPr>
      <w:t xml:space="preserve">No. Dok: RKS/PERTAMINA/2026  |  </w:t>
    </w:r>
    <w:r>
      <w:rPr>
        <w:rFonts w:ascii="Arial" w:hAnsi="Arial"/>
        <w:sz w:val="16"/>
      </w:rPr>
      <w:t xml:space="preserve">Hal.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000000"/>
      </w:pBdr>
    </w:pPr>
    <w:r>
      <w:drawing>
        <wp:inline xmlns:a="http://schemas.openxmlformats.org/drawingml/2006/main" xmlns:pic="http://schemas.openxmlformats.org/drawingml/2006/picture">
          <wp:extent cx="1851429" cy="43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pertam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51429" cy="432000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Arial" w:hAnsi="Arial"/>
        <w:b/>
        <w:sz w:val="18"/>
      </w:rPr>
      <w:t>PT KILANG PERTAMINA INTERNASIONAL RU IV CILACAP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