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14" w:rsidRDefault="00613709">
      <w:pPr>
        <w:pStyle w:val="Ttulo1"/>
      </w:pPr>
      <w:r>
        <w:t>Food Store - Backend (Spring Boot)</w:t>
      </w:r>
    </w:p>
    <w:p w:rsidR="00921414" w:rsidRDefault="00613709">
      <w:r>
        <w:t>Versión 1.0 — Proyecto académico basado en el diagrama UML proporcionado.</w:t>
      </w:r>
    </w:p>
    <w:p w:rsidR="00921414" w:rsidRDefault="00613709">
      <w:pPr>
        <w:pStyle w:val="Ttulo2"/>
      </w:pPr>
      <w:r>
        <w:t>1. Introducción</w:t>
      </w:r>
    </w:p>
    <w:p w:rsidR="00921414" w:rsidRDefault="00613709">
      <w:r>
        <w:t xml:space="preserve">Este documento describe la implementación del backend del sistema Food Store. Está desarrollado en Java utilizando Spring Boot e </w:t>
      </w:r>
      <w:r>
        <w:t>incluye el manejo de usuarios, productos, categorías, pedidos y detalles de pedido según el diagrama UML.</w:t>
      </w:r>
    </w:p>
    <w:p w:rsidR="00921414" w:rsidRDefault="00613709">
      <w:pPr>
        <w:pStyle w:val="Ttulo2"/>
      </w:pPr>
      <w:r>
        <w:t>2. Tecnologías utilizadas</w:t>
      </w:r>
    </w:p>
    <w:p w:rsidR="00921414" w:rsidRDefault="00613709">
      <w:r>
        <w:t>- Java 17/21</w:t>
      </w:r>
      <w:r>
        <w:br/>
        <w:t>- Spring Boot (Web, Data JPA)</w:t>
      </w:r>
      <w:r>
        <w:br/>
        <w:t>- PostgreSQL / H2 /MySQL</w:t>
      </w:r>
      <w:r>
        <w:br/>
        <w:t xml:space="preserve">- Lombok </w:t>
      </w:r>
      <w:r>
        <w:br/>
        <w:t>- Maven o Gradle</w:t>
      </w:r>
      <w:r>
        <w:br/>
        <w:t>- SHA-256 para hash</w:t>
      </w:r>
      <w:r>
        <w:t xml:space="preserve"> de contraseñas</w:t>
      </w:r>
    </w:p>
    <w:p w:rsidR="00921414" w:rsidRDefault="00613709">
      <w:pPr>
        <w:pStyle w:val="Ttulo2"/>
      </w:pPr>
      <w:r>
        <w:t>3. Estructura de paquetes</w:t>
      </w:r>
    </w:p>
    <w:p w:rsidR="00921414" w:rsidRDefault="00613709">
      <w:proofErr w:type="spellStart"/>
      <w:r>
        <w:t>com.e</w:t>
      </w:r>
      <w:r>
        <w:t>xample.foodstore</w:t>
      </w:r>
      <w:proofErr w:type="spellEnd"/>
      <w:r>
        <w:br/>
        <w:t>├── controller</w:t>
      </w:r>
      <w:r>
        <w:br/>
      </w:r>
      <w:r>
        <w:t xml:space="preserve">├── </w:t>
      </w:r>
      <w:r>
        <w:t>entity</w:t>
      </w:r>
      <w:r>
        <w:br/>
      </w:r>
      <w:r>
        <w:t xml:space="preserve">│└── </w:t>
      </w:r>
      <w:r>
        <w:t xml:space="preserve"> </w:t>
      </w:r>
      <w:proofErr w:type="spellStart"/>
      <w:r>
        <w:t>dto</w:t>
      </w:r>
      <w:proofErr w:type="spellEnd"/>
      <w:r>
        <w:br/>
      </w:r>
      <w:r>
        <w:t xml:space="preserve">│└── </w:t>
      </w:r>
      <w:r>
        <w:t>mapper</w:t>
      </w:r>
      <w:r>
        <w:br/>
        <w:t>├── repository</w:t>
      </w:r>
      <w:r>
        <w:br/>
        <w:t>├── service</w:t>
      </w:r>
      <w:r>
        <w:br/>
      </w:r>
      <w:r>
        <w:t xml:space="preserve">└── </w:t>
      </w:r>
      <w:proofErr w:type="spellStart"/>
      <w:r>
        <w:t>impl</w:t>
      </w:r>
      <w:proofErr w:type="spellEnd"/>
    </w:p>
    <w:p w:rsidR="00921414" w:rsidRDefault="00613709">
      <w:pPr>
        <w:pStyle w:val="Ttulo2"/>
      </w:pPr>
      <w:r>
        <w:t>4. UML</w:t>
      </w:r>
    </w:p>
    <w:p w:rsidR="00613709" w:rsidRPr="00613709" w:rsidRDefault="00613709" w:rsidP="00613709">
      <w:r w:rsidRPr="00613709">
        <w:drawing>
          <wp:inline distT="0" distB="0" distL="0" distR="0" wp14:anchorId="7E356D86" wp14:editId="4A956D8F">
            <wp:extent cx="5486400" cy="2473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14" w:rsidRDefault="00613709">
      <w:pPr>
        <w:pStyle w:val="Ttulo2"/>
      </w:pPr>
      <w:r>
        <w:lastRenderedPageBreak/>
        <w:t>5. Seguridad</w:t>
      </w:r>
    </w:p>
    <w:p w:rsidR="00921414" w:rsidRDefault="00613709">
      <w:r>
        <w:t>Las contraseñas se almacenan de manera segura mediante SHA-256 antes de guardarse en la base de datos. Esto se implementa en el AuthService, utilizando la clase utilitaria Sha256Util.</w:t>
      </w:r>
    </w:p>
    <w:p w:rsidR="00921414" w:rsidRDefault="00613709">
      <w:pPr>
        <w:pStyle w:val="Ttulo3"/>
      </w:pPr>
      <w:r>
        <w:t>Ejemplo: Sh</w:t>
      </w:r>
      <w:r>
        <w:t>a256Util.java</w:t>
      </w:r>
    </w:p>
    <w:p w:rsidR="00921414" w:rsidRDefault="00613709">
      <w:r>
        <w:t>public static String hash(String input) {</w:t>
      </w:r>
      <w:r>
        <w:br/>
        <w:t xml:space="preserve">    MessageDigest md = MessageDigest.getInstance("SHA-256");</w:t>
      </w:r>
      <w:r>
        <w:br/>
        <w:t xml:space="preserve">    byte[] dig = md.digest(input.getBytes(StandardCharsets.UTF_8));</w:t>
      </w:r>
      <w:r>
        <w:br/>
        <w:t xml:space="preserve">    return bytesToHex(dig);</w:t>
      </w:r>
      <w:r>
        <w:br/>
        <w:t>}</w:t>
      </w:r>
    </w:p>
    <w:p w:rsidR="00921414" w:rsidRDefault="00613709">
      <w:pPr>
        <w:pStyle w:val="Ttulo2"/>
      </w:pPr>
      <w:r>
        <w:t>6. Repositorios</w:t>
      </w:r>
    </w:p>
    <w:p w:rsidR="00921414" w:rsidRDefault="00613709">
      <w:r>
        <w:t>Se utilizan interfaces qu</w:t>
      </w:r>
      <w:r>
        <w:t>e extienden JpaRepository, permitiendo CRUD automático. Ejemplo:</w:t>
      </w:r>
    </w:p>
    <w:p w:rsidR="00921414" w:rsidRDefault="00613709">
      <w:r>
        <w:t>public interface UserRepository extends JpaRepository&lt;User, Long&gt; {</w:t>
      </w:r>
      <w:r>
        <w:br/>
        <w:t xml:space="preserve">    Optional&lt;User&gt; findByEmail(String email);</w:t>
      </w:r>
      <w:r>
        <w:br/>
        <w:t xml:space="preserve">    boolean existsByEmail(String email);</w:t>
      </w:r>
      <w:r>
        <w:br/>
        <w:t>}</w:t>
      </w:r>
    </w:p>
    <w:p w:rsidR="00921414" w:rsidRDefault="00613709">
      <w:pPr>
        <w:pStyle w:val="Ttulo2"/>
      </w:pPr>
      <w:r>
        <w:t>7. Servicios</w:t>
      </w:r>
    </w:p>
    <w:p w:rsidR="00921414" w:rsidRDefault="00613709">
      <w:r>
        <w:t>Los servicios impleme</w:t>
      </w:r>
      <w:r>
        <w:t>ntan la lógica de negocio. Ejemplo AuthService para registrar y autenticar usuarios:</w:t>
      </w:r>
    </w:p>
    <w:p w:rsidR="00921414" w:rsidRDefault="00613709">
      <w:r>
        <w:t>public User register(User user) {</w:t>
      </w:r>
      <w:r>
        <w:br/>
        <w:t xml:space="preserve">    user.setPassword(Sha256Util.hash(user.getPassword()));</w:t>
      </w:r>
      <w:r>
        <w:br/>
        <w:t xml:space="preserve">    return userRepository.save(user);</w:t>
      </w:r>
      <w:r>
        <w:br/>
        <w:t>}</w:t>
      </w:r>
    </w:p>
    <w:p w:rsidR="00921414" w:rsidRDefault="00613709">
      <w:pPr>
        <w:pStyle w:val="Ttulo2"/>
      </w:pPr>
      <w:r>
        <w:t>8. Controladores (Controllers)</w:t>
      </w:r>
    </w:p>
    <w:p w:rsidR="00921414" w:rsidRDefault="00613709">
      <w:r>
        <w:t xml:space="preserve">Los </w:t>
      </w:r>
      <w:r>
        <w:t>controladores exponen endpoints REST para interactuar con el sistema. Ejemplo:</w:t>
      </w:r>
    </w:p>
    <w:p w:rsidR="00921414" w:rsidRDefault="00613709">
      <w:r>
        <w:t>@RestController</w:t>
      </w:r>
      <w:r>
        <w:br/>
        <w:t>@RequestMapping("/api/auth")</w:t>
      </w:r>
      <w:r>
        <w:br/>
        <w:t>public class AuthController {</w:t>
      </w:r>
      <w:r>
        <w:br/>
        <w:t xml:space="preserve">    @PostMapping("/register")</w:t>
      </w:r>
      <w:r>
        <w:br/>
        <w:t xml:space="preserve">    public ResponseEntity&lt;User&gt; register(@RequestBody User user) {</w:t>
      </w:r>
      <w:r>
        <w:br/>
        <w:t xml:space="preserve">     </w:t>
      </w:r>
      <w:r>
        <w:t xml:space="preserve">   return ResponseEntity.status(201).body(authService.register(user));</w:t>
      </w:r>
      <w:r>
        <w:br/>
        <w:t xml:space="preserve">    }</w:t>
      </w:r>
      <w:r>
        <w:br/>
        <w:t>}</w:t>
      </w:r>
    </w:p>
    <w:p w:rsidR="00921414" w:rsidRDefault="00613709">
      <w:pPr>
        <w:pStyle w:val="Ttulo2"/>
      </w:pPr>
      <w:bookmarkStart w:id="0" w:name="_GoBack"/>
      <w:bookmarkEnd w:id="0"/>
      <w:r>
        <w:t>10. Base de datos</w:t>
      </w:r>
    </w:p>
    <w:p w:rsidR="00921414" w:rsidRDefault="00613709">
      <w:r>
        <w:t>El esquema relacional se genera automáticamente con Hibernate según las relaciones JPA definidas. Las tablas se corresponden con las entidades Usuario, Pedido, DetallePedido, Prod</w:t>
      </w:r>
      <w:r>
        <w:t>ucto y Categoria.</w:t>
      </w:r>
    </w:p>
    <w:sectPr w:rsidR="009214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3709"/>
    <w:rsid w:val="009214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7047CF"/>
  <w14:defaultImageDpi w14:val="300"/>
  <w15:docId w15:val="{E2183E8B-C00E-45D5-A1DE-8C67E940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9F0E4-2DF5-429F-8CB7-68706C74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Giuliano Espejo</cp:lastModifiedBy>
  <cp:revision>2</cp:revision>
  <dcterms:created xsi:type="dcterms:W3CDTF">2013-12-23T23:15:00Z</dcterms:created>
  <dcterms:modified xsi:type="dcterms:W3CDTF">2025-10-21T01:41:00Z</dcterms:modified>
  <cp:category/>
</cp:coreProperties>
</file>