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Assignment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>Write a prolog program to calculate the sum of two numbers.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start:-write('Sum of two numbers\n'),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read(N1),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read(N2),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sum(N1,N2,S),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write('Sum: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write(S).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sum(A,B,C):-C is A+B.</w:t>
      </w:r>
    </w:p>
    <w:p>
      <w:pPr>
        <w:rPr>
          <w:rFonts w:hint="default"/>
          <w:sz w:val="32"/>
          <w:szCs w:val="32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/>
    <w:p/>
    <w:p>
      <w:pPr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5467985" cy="1821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095" r="54051" b="67703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67D1"/>
    <w:rsid w:val="2B563EC9"/>
    <w:rsid w:val="58865EC5"/>
    <w:rsid w:val="65FE39FA"/>
    <w:rsid w:val="69AC18F6"/>
    <w:rsid w:val="6E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2021-01-22T11:37:00Z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