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  <w:t>Assignment 5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</w:rPr>
        <w:t>Write a Prolog program to implement GCD of two numbers.</w:t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start:-write('GCD of two numbers\n'),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read(X),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read(Y),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gcd(X,Y,D),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write('GCD: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write(D).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gcd(X,X,X).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gcd(X,Y,D):-X &gt; Y,K is X-Y,gcd(K,Y,D).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gcd(X,Y,D):-X &lt; Y,K is Y-X,gcd(X,K,D).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/>
    <w:p/>
    <w:p/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5414010" cy="185801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651" t="14954" r="42340" b="53322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63EC9"/>
    <w:rsid w:val="65FE39FA"/>
    <w:rsid w:val="69AC18F6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2021-01-22T11:41:41Z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