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best performance, please use VS Code and run code at the start of the U.S. trading 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project folder.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following files located in the shared Google Drive Folder named: cancel_all.py, technology_auto_trade.py, technology_tickers.csv, and trade_types.py.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using VS Code, other csv files with data should automatically appear when code is run.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Alpaca Paper Trading account and get API Key and Secret Key.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env file named “.env”.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env file, create a variable named “apikey”; save the Alpaca API key to this variable.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env file, create a variable named “apisecret”; save the Alpaca Secret Key to this variable.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free Finnhub account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finnhub.io</w:t>
        </w:r>
      </w:hyperlink>
      <w:r w:rsidDel="00000000" w:rsidR="00000000" w:rsidRPr="00000000">
        <w:rPr>
          <w:rtl w:val="0"/>
        </w:rPr>
        <w:t xml:space="preserve"> and get a free API Key.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env file, create a variable named “finnhubkey”; save the Finnhub API key to this variable.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technology_auto_trade.py, un-comment line 16 for the first run so that NLTK’s “vader_lexicon” can be downloaded.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running at the start of the U.S. trading day, create a digital ocean droplet (not free), and schedule a cron job.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technology_auto_trade.py (either manually or through the scheduled cron job).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future runs, line 16 can be commented out to avoid re-download of “vader_lexicon”.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inn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