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EA8D" w14:textId="16241AC8" w:rsidR="00D860C8" w:rsidRDefault="00614260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7BEE5248" w14:textId="303F152A" w:rsidR="00197B24" w:rsidRDefault="00CD32E2">
      <w:r>
        <w:t xml:space="preserve">A normal person with a hearing threshold of 20db or greater in both ears is considered as a person without any hearing disabilities, anyone having a </w:t>
      </w:r>
      <w:r w:rsidR="00336C17">
        <w:t xml:space="preserve">lesser </w:t>
      </w:r>
      <w:r>
        <w:t xml:space="preserve">hearing threshold is considered as a person with </w:t>
      </w:r>
      <w:r w:rsidR="00197B24">
        <w:t xml:space="preserve">a </w:t>
      </w:r>
      <w:r w:rsidR="00197B24" w:rsidRPr="00197B24">
        <w:t>mild, moderate, severe, or profound</w:t>
      </w:r>
      <w:r w:rsidR="00197B24">
        <w:t xml:space="preserve"> hearing loss</w:t>
      </w:r>
      <w:r>
        <w:t>.</w:t>
      </w:r>
      <w:r w:rsidR="00197B24">
        <w:t xml:space="preserve"> Persons ranging from mild to severe hearing impairments are categorized as ‘Hard of Hearing’. They communicate through spoken language and </w:t>
      </w:r>
      <w:r w:rsidR="00336C17">
        <w:t>with the help of</w:t>
      </w:r>
      <w:r w:rsidR="00197B24">
        <w:t xml:space="preserve"> hearing aids. Persons with profound hearing loss is categorized as ‘Deaf’. </w:t>
      </w:r>
      <w:r w:rsidR="00336C17">
        <w:t>Deaf people have extremely weak hearing or rather no hearing at all and they communicate using sign language.</w:t>
      </w:r>
    </w:p>
    <w:p w14:paraId="466A4E1C" w14:textId="6CCE39AE" w:rsidR="00B7347E" w:rsidRDefault="00551BB4" w:rsidP="00B7347E">
      <w:r>
        <w:rPr>
          <w:noProof/>
        </w:rPr>
        <w:drawing>
          <wp:anchor distT="0" distB="0" distL="114300" distR="114300" simplePos="0" relativeHeight="251658240" behindDoc="0" locked="0" layoutInCell="1" allowOverlap="1" wp14:anchorId="0984A924" wp14:editId="6994FD4A">
            <wp:simplePos x="0" y="0"/>
            <wp:positionH relativeFrom="column">
              <wp:posOffset>3261360</wp:posOffset>
            </wp:positionH>
            <wp:positionV relativeFrom="paragraph">
              <wp:posOffset>1543</wp:posOffset>
            </wp:positionV>
            <wp:extent cx="2643787" cy="2559050"/>
            <wp:effectExtent l="0" t="0" r="4445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87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066">
        <w:t xml:space="preserve">Sign language is a non-verbal </w:t>
      </w:r>
      <w:r w:rsidR="00D346DD">
        <w:t xml:space="preserve">communication medium which consists of facial expressions, hand signals, gestures, and body </w:t>
      </w:r>
      <w:r w:rsidR="003D1066">
        <w:t xml:space="preserve">language. </w:t>
      </w:r>
      <w:r w:rsidR="00DE1DCC">
        <w:t xml:space="preserve">According to the </w:t>
      </w:r>
      <w:r w:rsidR="00071E9F">
        <w:t>W</w:t>
      </w:r>
      <w:r w:rsidR="00DE1DCC">
        <w:t xml:space="preserve">orld </w:t>
      </w:r>
      <w:r w:rsidR="00071E9F">
        <w:t>H</w:t>
      </w:r>
      <w:r w:rsidR="00DE1DCC">
        <w:t xml:space="preserve">ealth </w:t>
      </w:r>
      <w:r w:rsidR="00071E9F">
        <w:t>O</w:t>
      </w:r>
      <w:r w:rsidR="00DE1DCC">
        <w:t>rganization over 5% of the world’s population</w:t>
      </w:r>
      <w:r w:rsidR="00651806">
        <w:t xml:space="preserve"> are affected by</w:t>
      </w:r>
      <w:r w:rsidR="00DE1DCC">
        <w:t xml:space="preserve"> </w:t>
      </w:r>
      <w:r w:rsidR="00071E9F">
        <w:t xml:space="preserve">hearing loss and deafness. This includes approximately 430 million adults and 34 million children. </w:t>
      </w:r>
      <w:r w:rsidR="00651806">
        <w:t xml:space="preserve">Even though hearing disability is a familiar topic in the society, </w:t>
      </w:r>
      <w:r w:rsidR="00A60AA2">
        <w:t>there is less awareness regarding the difficulties faced by this community.</w:t>
      </w:r>
    </w:p>
    <w:p w14:paraId="5FE1A20D" w14:textId="6DD062F4" w:rsidR="00DE1DCC" w:rsidRDefault="00A60AA2">
      <w:r>
        <w:t xml:space="preserve">The main dilemma faced by the hearing-impaired community is the prevailing communication barrier between them and the people who communicate with spoken languages. </w:t>
      </w:r>
      <w:r w:rsidR="00551BB4">
        <w:t>M</w:t>
      </w:r>
      <w:r>
        <w:t xml:space="preserve">ajority of the </w:t>
      </w:r>
      <w:r w:rsidR="00966401">
        <w:t>persons without any hearing disabilities lacks sign language knowledge. This situation makes the lives of the hearing-impaired community much more complicated as they are unable to effectively interact with the society to fulfil their needs and wants.</w:t>
      </w:r>
    </w:p>
    <w:p w14:paraId="50C07C73" w14:textId="7553CB0B" w:rsidR="00456EB6" w:rsidRDefault="00966401">
      <w:r>
        <w:t xml:space="preserve">The proposed solution is </w:t>
      </w:r>
      <w:r w:rsidR="00456EB6">
        <w:t>a</w:t>
      </w:r>
      <w:r>
        <w:t xml:space="preserve"> </w:t>
      </w:r>
      <w:r w:rsidR="00456EB6">
        <w:t>minor attempt to bridge the prevailing communication barrier between the two communities. We have implemented a model using machine learning techniques which is capable of recognizing sign language gestures that represent letters of the English alphabet. Any sign gesture representing a letter of the English alphabet can be presented in front of a camera</w:t>
      </w:r>
      <w:r w:rsidR="00DF5DAB">
        <w:t xml:space="preserve"> and the corresponding letter would appear on the screen of the user. This solution can be used by both communities for communication as well as for educational purposes.</w:t>
      </w:r>
    </w:p>
    <w:p w14:paraId="5E76529C" w14:textId="0462885E" w:rsidR="00D346DD" w:rsidRDefault="00D346DD"/>
    <w:p w14:paraId="531628A2" w14:textId="1421A852" w:rsidR="00CC2BEC" w:rsidRDefault="00CC2BEC"/>
    <w:p w14:paraId="6A43009E" w14:textId="277B9B65" w:rsidR="00CC2BEC" w:rsidRDefault="00CC2BEC"/>
    <w:p w14:paraId="4C053E0B" w14:textId="002A095C" w:rsidR="00CC2BEC" w:rsidRDefault="00CC2BEC"/>
    <w:p w14:paraId="67B5CE55" w14:textId="44B990C3" w:rsidR="00CC2BEC" w:rsidRDefault="00CC2BEC"/>
    <w:p w14:paraId="1DF350B3" w14:textId="1A6B9DEC" w:rsidR="00CC2BEC" w:rsidRDefault="00CC2BEC"/>
    <w:p w14:paraId="2D9637BC" w14:textId="76E4E855" w:rsidR="00CC2BEC" w:rsidRDefault="00CC2BEC"/>
    <w:p w14:paraId="46B1F832" w14:textId="77777777" w:rsidR="00CC2BEC" w:rsidRDefault="00CC2BEC"/>
    <w:p w14:paraId="2A8F22EE" w14:textId="416CBDB2" w:rsidR="004447D4" w:rsidRPr="00CC2BEC" w:rsidRDefault="000775E9">
      <w:pPr>
        <w:rPr>
          <w:b/>
          <w:bCs/>
          <w:u w:val="single"/>
        </w:rPr>
      </w:pPr>
      <w:r w:rsidRPr="00CC2BEC">
        <w:rPr>
          <w:b/>
          <w:bCs/>
          <w:u w:val="single"/>
        </w:rPr>
        <w:lastRenderedPageBreak/>
        <w:t>Dataset</w:t>
      </w:r>
    </w:p>
    <w:p w14:paraId="0E32E649" w14:textId="38494D17" w:rsidR="00D346DD" w:rsidRDefault="000775E9">
      <w:r>
        <w:t xml:space="preserve">The model was trained </w:t>
      </w:r>
      <w:r w:rsidR="00392B2E">
        <w:t>using</w:t>
      </w:r>
      <w:r>
        <w:t xml:space="preserve"> a dataset</w:t>
      </w:r>
      <w:r w:rsidR="00587121">
        <w:t xml:space="preserve"> that was downloaded</w:t>
      </w:r>
      <w:r>
        <w:t xml:space="preserve"> from Kaggle</w:t>
      </w:r>
      <w:r w:rsidR="00392B2E">
        <w:t xml:space="preserve"> which contains images of the English alphabet relevant to the American sign language. The images have been separated into 29 different folders representing various classes</w:t>
      </w:r>
      <w:r>
        <w:t xml:space="preserve">. The dataset </w:t>
      </w:r>
      <w:r w:rsidR="00392B2E">
        <w:t xml:space="preserve">has been categorized as </w:t>
      </w:r>
      <w:r w:rsidR="00BA6551">
        <w:t>‘</w:t>
      </w:r>
      <w:r w:rsidR="00392B2E">
        <w:t>Training</w:t>
      </w:r>
      <w:r w:rsidR="00BA6551">
        <w:t>’</w:t>
      </w:r>
      <w:r w:rsidR="00392B2E">
        <w:t xml:space="preserve"> and </w:t>
      </w:r>
      <w:r w:rsidR="00BA6551">
        <w:t>‘</w:t>
      </w:r>
      <w:r w:rsidR="00392B2E">
        <w:t>Testing</w:t>
      </w:r>
      <w:r w:rsidR="00BA6551">
        <w:t>’</w:t>
      </w:r>
      <w:r w:rsidR="00392B2E">
        <w:t xml:space="preserve"> data. The </w:t>
      </w:r>
      <w:r w:rsidR="00BA6551">
        <w:t>t</w:t>
      </w:r>
      <w:r w:rsidR="00392B2E">
        <w:t xml:space="preserve">raining dataset </w:t>
      </w:r>
      <w:r>
        <w:t xml:space="preserve">comprises of images </w:t>
      </w:r>
      <w:r w:rsidR="00392B2E">
        <w:t>representing the</w:t>
      </w:r>
      <w:r>
        <w:t xml:space="preserve"> 26 letters of </w:t>
      </w:r>
      <w:r w:rsidR="00BA6551">
        <w:t xml:space="preserve">the </w:t>
      </w:r>
      <w:r>
        <w:t xml:space="preserve">English alphabet and </w:t>
      </w:r>
      <w:r w:rsidR="00BA6551">
        <w:t>3</w:t>
      </w:r>
      <w:r>
        <w:t xml:space="preserve"> </w:t>
      </w:r>
      <w:r w:rsidR="00392B2E">
        <w:t>other</w:t>
      </w:r>
      <w:r>
        <w:t xml:space="preserve"> gestures representing </w:t>
      </w:r>
      <w:r w:rsidR="00587121">
        <w:t>‘</w:t>
      </w:r>
      <w:r>
        <w:t>Delete</w:t>
      </w:r>
      <w:r w:rsidR="00587121">
        <w:t>’</w:t>
      </w:r>
      <w:r>
        <w:t xml:space="preserve">, </w:t>
      </w:r>
      <w:r w:rsidR="00587121">
        <w:t>‘</w:t>
      </w:r>
      <w:r>
        <w:t>Nothing</w:t>
      </w:r>
      <w:r w:rsidR="00587121">
        <w:t>’</w:t>
      </w:r>
      <w:r>
        <w:t xml:space="preserve"> and </w:t>
      </w:r>
      <w:r w:rsidR="00587121">
        <w:t>‘S</w:t>
      </w:r>
      <w:r>
        <w:t>pace</w:t>
      </w:r>
      <w:r w:rsidR="00392B2E">
        <w:t>’</w:t>
      </w:r>
      <w:r w:rsidR="00587121">
        <w:t xml:space="preserve">. </w:t>
      </w:r>
      <w:r w:rsidR="00BA6551">
        <w:t xml:space="preserve">Each class comprises of over 7000 elements. </w:t>
      </w:r>
      <w:r w:rsidR="00392B2E">
        <w:t xml:space="preserve">The testing dataset consists of 29 images </w:t>
      </w:r>
      <w:r w:rsidR="00BA6551">
        <w:t xml:space="preserve">that can be used to test the speed and accuracy of the model. </w:t>
      </w:r>
    </w:p>
    <w:p w14:paraId="6F1F2FEA" w14:textId="6133D6BB" w:rsidR="00CC2BEC" w:rsidRDefault="00CC2BEC">
      <w:r>
        <w:rPr>
          <w:noProof/>
        </w:rPr>
        <w:drawing>
          <wp:inline distT="0" distB="0" distL="0" distR="0" wp14:anchorId="1CC1B082" wp14:editId="6BD0C2B1">
            <wp:extent cx="5509260" cy="2244317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820" cy="22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6BFE" w14:textId="348B5E9F" w:rsidR="00B7347E" w:rsidRDefault="00B7347E"/>
    <w:p w14:paraId="61B9C609" w14:textId="420AA1AD" w:rsidR="00CC2BEC" w:rsidRPr="00FC49DD" w:rsidRDefault="00FC49DD">
      <w:pPr>
        <w:rPr>
          <w:b/>
          <w:bCs/>
          <w:u w:val="single"/>
        </w:rPr>
      </w:pPr>
      <w:r w:rsidRPr="00FC49DD">
        <w:rPr>
          <w:b/>
          <w:bCs/>
          <w:u w:val="single"/>
        </w:rPr>
        <w:t>Methodology</w:t>
      </w:r>
    </w:p>
    <w:p w14:paraId="2C118494" w14:textId="2FCD5800" w:rsidR="00CC2BEC" w:rsidRDefault="00FC49DD">
      <w:r>
        <w:t>The proposed model is capable of accurately identifying the alphabetical letter represented by the sign gesture</w:t>
      </w:r>
      <w:r w:rsidR="002449CB">
        <w:t>.</w:t>
      </w:r>
      <w:r w:rsidR="00E221E2">
        <w:t xml:space="preserve"> VGG 16 algorithm has been used to create this model.</w:t>
      </w:r>
    </w:p>
    <w:p w14:paraId="2DB4BFA3" w14:textId="0A28A483" w:rsidR="00CC2BEC" w:rsidRDefault="00CC2BEC"/>
    <w:p w14:paraId="543BF654" w14:textId="1B65CBF6" w:rsidR="00CC2BEC" w:rsidRDefault="00CC2BEC"/>
    <w:p w14:paraId="2B4E4EDF" w14:textId="763484D2" w:rsidR="00CC2BEC" w:rsidRDefault="00CC2BEC"/>
    <w:p w14:paraId="57D854E3" w14:textId="213D782F" w:rsidR="00CC2BEC" w:rsidRDefault="00CC2BEC"/>
    <w:p w14:paraId="4E38763E" w14:textId="671D1A30" w:rsidR="00CC2BEC" w:rsidRDefault="00CC2BEC"/>
    <w:p w14:paraId="62829254" w14:textId="46349A20" w:rsidR="00CC2BEC" w:rsidRDefault="00CC2BEC"/>
    <w:p w14:paraId="6B098FE5" w14:textId="68E22EF6" w:rsidR="00CC2BEC" w:rsidRDefault="00CC2BEC"/>
    <w:p w14:paraId="48308D6D" w14:textId="09AE6452" w:rsidR="00CC2BEC" w:rsidRDefault="00CC2BEC"/>
    <w:p w14:paraId="024B497A" w14:textId="1D4E7CD4" w:rsidR="00CC2BEC" w:rsidRDefault="00CC2BEC"/>
    <w:p w14:paraId="67178AA3" w14:textId="0D2E73D9" w:rsidR="00CC2BEC" w:rsidRDefault="00CC2BEC"/>
    <w:p w14:paraId="4A1EFD22" w14:textId="21E1EF20" w:rsidR="00CC2BEC" w:rsidRDefault="00CC2BEC"/>
    <w:p w14:paraId="2D41CC60" w14:textId="77777777" w:rsidR="00CC2BEC" w:rsidRDefault="00CC2BEC"/>
    <w:p w14:paraId="57EF43E6" w14:textId="22ABA0BA" w:rsidR="00B7347E" w:rsidRPr="00B7347E" w:rsidRDefault="00B7347E">
      <w:pPr>
        <w:rPr>
          <w:b/>
          <w:bCs/>
          <w:u w:val="single"/>
        </w:rPr>
      </w:pPr>
      <w:r w:rsidRPr="00B7347E">
        <w:rPr>
          <w:b/>
          <w:bCs/>
          <w:u w:val="single"/>
        </w:rPr>
        <w:t>Individual Contributions</w:t>
      </w:r>
    </w:p>
    <w:p w14:paraId="02F568AC" w14:textId="77777777" w:rsidR="00B7347E" w:rsidRDefault="00B7347E"/>
    <w:p w14:paraId="60DC8252" w14:textId="77777777" w:rsidR="00DE1DCC" w:rsidRPr="00DE1DCC" w:rsidRDefault="00DE1DCC">
      <w:pPr>
        <w:rPr>
          <w:b/>
          <w:bCs/>
          <w:u w:val="single"/>
        </w:rPr>
      </w:pPr>
    </w:p>
    <w:sectPr w:rsidR="00DE1DCC" w:rsidRPr="00DE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CC"/>
    <w:rsid w:val="00071E9F"/>
    <w:rsid w:val="000775E9"/>
    <w:rsid w:val="00197B24"/>
    <w:rsid w:val="002449CB"/>
    <w:rsid w:val="00336C17"/>
    <w:rsid w:val="003849B0"/>
    <w:rsid w:val="00392B2E"/>
    <w:rsid w:val="003D1066"/>
    <w:rsid w:val="004447D4"/>
    <w:rsid w:val="00456EB6"/>
    <w:rsid w:val="004B367F"/>
    <w:rsid w:val="00551BB4"/>
    <w:rsid w:val="00587121"/>
    <w:rsid w:val="00614260"/>
    <w:rsid w:val="00651806"/>
    <w:rsid w:val="00966401"/>
    <w:rsid w:val="00A60AA2"/>
    <w:rsid w:val="00B7347E"/>
    <w:rsid w:val="00BA6551"/>
    <w:rsid w:val="00CC2BEC"/>
    <w:rsid w:val="00CD32E2"/>
    <w:rsid w:val="00D346DD"/>
    <w:rsid w:val="00D860C8"/>
    <w:rsid w:val="00DE1DCC"/>
    <w:rsid w:val="00DF5DAB"/>
    <w:rsid w:val="00E221E2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F815"/>
  <w15:chartTrackingRefBased/>
  <w15:docId w15:val="{861E060D-FA45-4760-96B1-1BD6FABE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Yoganathan J.A. it19067902</dc:creator>
  <cp:keywords/>
  <dc:description/>
  <cp:lastModifiedBy>Yoganathan J.A. it19067902</cp:lastModifiedBy>
  <cp:revision>3</cp:revision>
  <dcterms:created xsi:type="dcterms:W3CDTF">2022-05-28T14:12:00Z</dcterms:created>
  <dcterms:modified xsi:type="dcterms:W3CDTF">2022-05-29T09:31:00Z</dcterms:modified>
</cp:coreProperties>
</file>