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Aptos Display" w:hAnsi="Aptos Display"/>
          <w:b/>
          <w:color w:val="17365D"/>
          <w:sz w:val="56"/>
        </w:rPr>
        <w:t>Smart Workspace Manager</w:t>
      </w:r>
    </w:p>
    <w:p>
      <w:pPr>
        <w:jc w:val="center"/>
      </w:pPr>
      <w:r>
        <w:rPr>
          <w:rFonts w:ascii="Aptos" w:hAnsi="Aptos"/>
          <w:color w:val="0F6B78"/>
          <w:sz w:val="28"/>
        </w:rPr>
        <w:t>Combined Folder Structure Documentation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</w:tblGrid>
      <w:tr>
        <w:trPr>
          <w:cantSplit/>
        </w:trPr>
        <w:tc>
          <w:tcPr>
            <w:tcW w:type="dxa" w:w="6912"/>
            <w:shd w:fill="1F4E78"/>
          </w:tcPr>
          <w:p>
            <w:r/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6912"/>
      </w:tblGrid>
      <w:tr>
        <w:trPr>
          <w:cantSplit/>
        </w:trPr>
        <w:tc>
          <w:tcPr>
            <w:tcW w:type="dxa" w:w="230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E2F3"/>
            </w:tcBorders>
          </w:tcPr>
          <w:p>
            <w:r>
              <w:rPr>
                <w:b/>
                <w:color w:val="1F4E78"/>
              </w:rPr>
              <w:t>Version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E2F3"/>
            </w:tcBorders>
          </w:tcPr>
          <w:p>
            <w:r>
              <w:t>2.0</w:t>
            </w:r>
          </w:p>
        </w:tc>
      </w:tr>
      <w:tr>
        <w:trPr>
          <w:cantSplit/>
        </w:trPr>
        <w:tc>
          <w:tcPr>
            <w:tcW w:type="dxa" w:w="230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E2F3"/>
            </w:tcBorders>
          </w:tcPr>
          <w:p>
            <w:r>
              <w:rPr>
                <w:b/>
                <w:color w:val="1F4E78"/>
              </w:rPr>
              <w:t>Date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E2F3"/>
            </w:tcBorders>
          </w:tcPr>
          <w:p>
            <w:r>
              <w:t>18 June 2026</w:t>
            </w:r>
          </w:p>
        </w:tc>
      </w:tr>
      <w:tr>
        <w:trPr>
          <w:cantSplit/>
        </w:trPr>
        <w:tc>
          <w:tcPr>
            <w:tcW w:type="dxa" w:w="230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E2F3"/>
            </w:tcBorders>
          </w:tcPr>
          <w:p>
            <w:r>
              <w:rPr>
                <w:b/>
                <w:color w:val="1F4E78"/>
              </w:rPr>
              <w:t>Environment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E2F3"/>
            </w:tcBorders>
          </w:tcPr>
          <w:p>
            <w:r>
              <w:t>Python 3.12, venv, pip</w:t>
            </w:r>
          </w:p>
        </w:tc>
      </w:tr>
      <w:tr>
        <w:trPr>
          <w:cantSplit/>
        </w:trPr>
        <w:tc>
          <w:tcPr>
            <w:tcW w:type="dxa" w:w="2304"/>
            <w:shd w:fill="D9EA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E2F3"/>
            </w:tcBorders>
          </w:tcPr>
          <w:p>
            <w:r>
              <w:rPr>
                <w:b/>
                <w:color w:val="1F4E78"/>
              </w:rPr>
              <w:t>Cloud strategy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tcBorders>
              <w:bottom w:val="single" w:sz="4" w:color="D9E2F3"/>
            </w:tcBorders>
          </w:tcPr>
          <w:p>
            <w:r>
              <w:t>Azure free-first for personal use and testing</w:t>
            </w:r>
          </w:p>
        </w:tc>
      </w:tr>
    </w:tbl>
    <w:p/>
    <w:p>
      <w:pPr>
        <w:pStyle w:val="SmallNote"/>
        <w:jc w:val="center"/>
      </w:pPr>
      <w:r>
        <w:t>One backend and one frontend from project start to Phase 2.</w:t>
      </w:r>
    </w:p>
    <w:p>
      <w:pPr>
        <w:pStyle w:val="SmallNote"/>
        <w:jc w:val="center"/>
      </w:pPr>
      <w:r>
        <w:t>Phase 2 adds professional web and Azure deployment files.</w:t>
      </w:r>
    </w:p>
    <w:p>
      <w:pPr>
        <w:pStyle w:val="SmallNote"/>
        <w:jc w:val="center"/>
      </w:pPr>
      <w:r>
        <w:t>Phase 1 Streamlit UI is moved to legacy storage, not deleted.</w:t>
      </w:r>
    </w:p>
    <w:p>
      <w:pPr>
        <w:spacing w:before="360"/>
        <w:jc w:val="center"/>
      </w:pPr>
      <w:r>
        <w:rPr>
          <w:i/>
          <w:color w:val="64748B"/>
        </w:rPr>
        <w:t>Prepared as an independent Python learning project.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40"/>
        <w:ind w:left="216"/>
      </w:pPr>
      <w:r>
        <w:rPr>
          <w:color w:val="1F4E78"/>
        </w:rPr>
        <w:t>1. Purpose and Structure Principles</w:t>
      </w:r>
    </w:p>
    <w:p>
      <w:pPr>
        <w:spacing w:after="40"/>
        <w:ind w:left="216"/>
      </w:pPr>
      <w:r>
        <w:rPr>
          <w:color w:val="1F4E78"/>
        </w:rPr>
        <w:t>2. Lifecycle Legend</w:t>
      </w:r>
    </w:p>
    <w:p>
      <w:pPr>
        <w:spacing w:after="40"/>
        <w:ind w:left="216"/>
      </w:pPr>
      <w:r>
        <w:rPr>
          <w:color w:val="1F4E78"/>
        </w:rPr>
        <w:t>3. Full End-of-Phase-2 Folder Structure</w:t>
      </w:r>
    </w:p>
    <w:p>
      <w:pPr>
        <w:spacing w:after="40"/>
        <w:ind w:left="216"/>
      </w:pPr>
      <w:r>
        <w:rPr>
          <w:color w:val="1F4E78"/>
        </w:rPr>
        <w:t>4. Files and Folders Created at Project Start</w:t>
      </w:r>
    </w:p>
    <w:p>
      <w:pPr>
        <w:spacing w:after="40"/>
        <w:ind w:left="216"/>
      </w:pPr>
      <w:r>
        <w:rPr>
          <w:color w:val="1F4E78"/>
        </w:rPr>
        <w:t>5. Phase 1-Only Active UI Files</w:t>
      </w:r>
    </w:p>
    <w:p>
      <w:pPr>
        <w:spacing w:after="40"/>
        <w:ind w:left="216"/>
      </w:pPr>
      <w:r>
        <w:rPr>
          <w:color w:val="1F4E78"/>
        </w:rPr>
        <w:t>6. Files and Folders Added in Phase 2</w:t>
      </w:r>
    </w:p>
    <w:p>
      <w:pPr>
        <w:spacing w:after="40"/>
        <w:ind w:left="216"/>
      </w:pPr>
      <w:r>
        <w:rPr>
          <w:color w:val="1F4E78"/>
        </w:rPr>
        <w:t>7. Files Moved, Retired, or Removed in Phase 2</w:t>
      </w:r>
    </w:p>
    <w:p>
      <w:pPr>
        <w:spacing w:after="40"/>
        <w:ind w:left="216"/>
      </w:pPr>
      <w:r>
        <w:rPr>
          <w:color w:val="1F4E78"/>
        </w:rPr>
        <w:t>8. Folder-by-Folder Responsibilities</w:t>
      </w:r>
    </w:p>
    <w:p>
      <w:pPr>
        <w:spacing w:after="40"/>
        <w:ind w:left="216"/>
      </w:pPr>
      <w:r>
        <w:rPr>
          <w:color w:val="1F4E78"/>
        </w:rPr>
        <w:t>9. Data, Database, and Azure Path Rules</w:t>
      </w:r>
    </w:p>
    <w:p>
      <w:pPr>
        <w:spacing w:after="40"/>
        <w:ind w:left="216"/>
      </w:pPr>
      <w:r>
        <w:rPr>
          <w:color w:val="1F4E78"/>
        </w:rPr>
        <w:t>10. Import and Dependency Rules</w:t>
      </w:r>
    </w:p>
    <w:p>
      <w:pPr>
        <w:spacing w:after="40"/>
        <w:ind w:left="216"/>
      </w:pPr>
      <w:r>
        <w:rPr>
          <w:color w:val="1F4E78"/>
        </w:rPr>
        <w:t>11. Transition Procedure</w:t>
      </w:r>
    </w:p>
    <w:p>
      <w:pPr>
        <w:spacing w:after="40"/>
        <w:ind w:left="216"/>
      </w:pPr>
      <w:r>
        <w:rPr>
          <w:color w:val="1F4E78"/>
        </w:rPr>
        <w:t>12. Creation Commands and .gitignore</w:t>
      </w:r>
    </w:p>
    <w:p>
      <w:pPr>
        <w:spacing w:after="40"/>
        <w:ind w:left="216"/>
      </w:pPr>
      <w:r>
        <w:rPr>
          <w:color w:val="1F4E78"/>
        </w:rPr>
        <w:t>13. Final Checklist</w:t>
      </w:r>
    </w:p>
    <w:p>
      <w:r>
        <w:br w:type="page"/>
      </w:r>
    </w:p>
    <w:p>
      <w:pPr>
        <w:pStyle w:val="Heading1"/>
      </w:pPr>
      <w:r>
        <w:t>1. Purpose and Structure Principles</w:t>
      </w:r>
    </w:p>
    <w:p>
      <w:r>
        <w:t>This document defines the single repository structure used from the beginning of Phase 1 through the end of Phase 2. There are no phase1/ and phase2/ top-level folders. The project always has one backend/ and one frontend/. New professional web and cloud deployment folders are added only when Phase 2 begins.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>Most important rule: The user interface calls backend services. It must never contain the main file-management, analysis, report generation, or database logic. This is what allows Streamlit to be replaced by React without rewriting the system.</w:t>
            </w:r>
            <w:r/>
          </w:p>
        </w:tc>
      </w:tr>
    </w:tbl>
    <w:p>
      <w:pPr>
        <w:spacing w:after="0"/>
      </w:pPr>
    </w:p>
    <w:p>
      <w:pPr>
        <w:pStyle w:val="Heading1"/>
      </w:pPr>
      <w:r>
        <w:t>2. Lifecycle Legend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728"/>
            <w:shd w:fill="1F4E7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Marker</w:t>
            </w:r>
          </w:p>
        </w:tc>
        <w:tc>
          <w:tcPr>
            <w:tcW w:type="dxa" w:w="7776"/>
            <w:shd w:fill="1F4E7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[BOTH]</w:t>
            </w:r>
          </w:p>
        </w:tc>
        <w:tc>
          <w:tcPr>
            <w:tcW w:type="dxa" w:w="77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Created early and used in both phases.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[P1]</w:t>
            </w:r>
          </w:p>
        </w:tc>
        <w:tc>
          <w:tcPr>
            <w:tcW w:type="dxa" w:w="77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Actively used only by the Streamlit Phase 1 UI.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[P2+]</w:t>
            </w:r>
          </w:p>
        </w:tc>
        <w:tc>
          <w:tcPr>
            <w:tcW w:type="dxa" w:w="77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Added when Phase 2 starts.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[MOVED]</w:t>
            </w:r>
          </w:p>
        </w:tc>
        <w:tc>
          <w:tcPr>
            <w:tcW w:type="dxa" w:w="77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 Phase 1 item moved to legacy_streamlit/ after the React replacement is stable.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[FUTURE]</w:t>
            </w:r>
          </w:p>
        </w:tc>
        <w:tc>
          <w:tcPr>
            <w:tcW w:type="dxa" w:w="77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Not required in the two-phase plan; reserved for publication upgrades.</w:t>
            </w:r>
          </w:p>
        </w:tc>
      </w:tr>
    </w:tbl>
    <w:p>
      <w:pPr>
        <w:spacing w:after="0"/>
      </w:pPr>
    </w:p>
    <w:p>
      <w:pPr>
        <w:pStyle w:val="Heading1"/>
      </w:pPr>
      <w:r>
        <w:t>3. Full End-of-Phase-2 Folder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/>
        <w:tc>
          <w:tcPr>
            <w:tcW w:type="dxa" w:w="10166"/>
            <w:shd w:fill="F7F9FB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ascadia Mono" w:hAnsi="Cascadia Mono"/>
                <w:sz w:val="14"/>
              </w:rPr>
              <w:t>Smart Workspace Manager/</w:t>
              <w:br/>
              <w:t>|</w:t>
              <w:br/>
              <w:t>|-- smart-workspace/                         [BOTH] local venv; ignored by Git</w:t>
              <w:br/>
              <w:t>|-- README.md                                [BOTH]</w:t>
              <w:br/>
              <w:t>|-- requirements.txt                        [BOTH] active Python backend packages</w:t>
              <w:br/>
              <w:t>|-- requirements-dev.txt                    [BOTH] tests and development tools</w:t>
              <w:br/>
              <w:t>|-- requirements-streamlit.txt              [P2+] legacy Streamlit dependencies</w:t>
              <w:br/>
              <w:t>|-- pyproject.toml                           [P2+] optional quality/tool config</w:t>
              <w:br/>
              <w:t>|-- alembic.ini                              [P2+] database migration config</w:t>
              <w:br/>
              <w:t>|-- .gitignore                               [BOTH]</w:t>
              <w:br/>
              <w:t>|-- .env                                     [BOTH] local secrets; ignored by Git</w:t>
              <w:br/>
              <w:t>|-- .env.example                             [BOTH]</w:t>
              <w:br/>
              <w:t>|-- startup.sh                               [P2+] Azure FastAPI startup command</w:t>
              <w:br/>
              <w:t>|</w:t>
              <w:br/>
              <w:t>|-- data/                                    [BOTH] local development data root</w:t>
              <w:br/>
              <w:t>|   |-- uploads/</w:t>
              <w:br/>
              <w:t>|   |-- processed/</w:t>
              <w:br/>
              <w:t>|   |   |-- csv/</w:t>
              <w:br/>
              <w:t>|   |   |-- images/</w:t>
              <w:br/>
              <w:t>|   |   |-- documents/</w:t>
              <w:br/>
              <w:t>|   |   |-- pdf/</w:t>
              <w:br/>
              <w:t>|   |   `-- others/</w:t>
              <w:br/>
              <w:t>|   |-- reports/</w:t>
              <w:br/>
              <w:t>|   `-- sample/</w:t>
              <w:br/>
              <w:t>|</w:t>
              <w:br/>
              <w:t>|-- docs/                                    [BOTH]</w:t>
              <w:br/>
              <w:t>|   |-- project_document.docx</w:t>
              <w:br/>
              <w:t>|   |-- folder_structure.docx</w:t>
              <w:br/>
              <w:t>|   |-- work_plan.docx</w:t>
              <w:br/>
              <w:t>|   |-- api_documentation.md                 [P2+]</w:t>
              <w:br/>
              <w:t>|   |-- azure_deployment.md                  [P2+]</w:t>
              <w:br/>
              <w:t>|   `-- screenshots/</w:t>
              <w:br/>
              <w:t>|</w:t>
              <w:br/>
              <w:t>|-- backend/                                 [BOTH]</w:t>
              <w:br/>
              <w:t>|   |-- __init__.py</w:t>
              <w:br/>
              <w:t>|   |-- main.py                              [P2+] FastAPI entry point</w:t>
              <w:br/>
              <w:t>|   |</w:t>
              <w:br/>
              <w:t>|   |-- config/                              [BOTH]</w:t>
              <w:br/>
              <w:t>|   |   |-- __init__.py</w:t>
              <w:br/>
              <w:t>|   |   `-- settings.py</w:t>
              <w:br/>
              <w:t>|   |</w:t>
              <w:br/>
              <w:t>|   |-- database/                            [BOTH]</w:t>
              <w:br/>
              <w:t>|   |   |-- __init__.py</w:t>
              <w:br/>
              <w:t>|   |   |-- db.py</w:t>
              <w:br/>
              <w:t>|   |   |-- models.py</w:t>
              <w:br/>
              <w:t>|   |   |-- repositories.py</w:t>
              <w:br/>
              <w:t>|   |   `-- migrations/                      [P2+] Alembic revisions</w:t>
              <w:br/>
              <w:t>|   |</w:t>
              <w:br/>
              <w:t>|   |-- services/                            [BOTH]</w:t>
              <w:br/>
              <w:t>|   |   |-- __init__.py</w:t>
              <w:br/>
              <w:t>|   |   |-- file_service.py</w:t>
              <w:br/>
              <w:t>|   |   |-- automation_service.py</w:t>
              <w:br/>
              <w:t>|   |   |-- storage_service.py</w:t>
              <w:br/>
              <w:t>|   |   |-- analysis_service.py</w:t>
              <w:br/>
              <w:t>|   |   |-- report_service.py</w:t>
              <w:br/>
              <w:t>|   |   `-- auth_service.py                  [P2+]</w:t>
              <w:br/>
              <w:t>|   |</w:t>
              <w:br/>
              <w:t>|   |-- schemas/                             [P2+]</w:t>
              <w:br/>
              <w:t>|   |   |-- __init__.py</w:t>
              <w:br/>
              <w:t>|   |   |-- file_schema.py</w:t>
              <w:br/>
              <w:t>|   |   |-- analysis_schema.py</w:t>
              <w:br/>
              <w:t>|   |   |-- report_schema.py</w:t>
              <w:br/>
              <w:t>|   |   `-- user_schema.py</w:t>
              <w:br/>
              <w:t>|   |</w:t>
              <w:br/>
              <w:t>|   |-- routes/                              [P2+]</w:t>
              <w:br/>
              <w:t>|   |   |-- __init__.py</w:t>
              <w:br/>
              <w:t>|   |   |-- health_routes.py</w:t>
              <w:br/>
              <w:t>|   |   |-- file_routes.py</w:t>
              <w:br/>
              <w:t>|   |   |-- analysis_routes.py</w:t>
              <w:br/>
              <w:t>|   |   |-- report_routes.py</w:t>
              <w:br/>
              <w:t>|   |   `-- auth_routes.py</w:t>
              <w:br/>
              <w:t>|   |</w:t>
              <w:br/>
              <w:t>|   |-- middleware/                          [P2+]</w:t>
              <w:br/>
              <w:t>|   |   |-- __init__.py</w:t>
              <w:br/>
              <w:t>|   |   `-- error_handler.py</w:t>
              <w:br/>
              <w:t>|   |</w:t>
              <w:br/>
              <w:t>|   |-- dependencies/                        [P2+]</w:t>
              <w:br/>
              <w:t>|   |   |-- __init__.py</w:t>
              <w:br/>
              <w:t>|   |   |-- database_dependency.py</w:t>
              <w:br/>
              <w:t>|   |   `-- auth_dependency.py</w:t>
              <w:br/>
              <w:t>|   |</w:t>
              <w:br/>
              <w:t>|   `-- utils/                               [BOTH]</w:t>
              <w:br/>
              <w:t>|       |-- __init__.py</w:t>
              <w:br/>
              <w:t>|       |-- file_utils.py</w:t>
              <w:br/>
              <w:t>|       |-- validators.py</w:t>
              <w:br/>
              <w:t>|       |-- logging_config.py</w:t>
              <w:br/>
              <w:t>|       `-- constants.py</w:t>
              <w:br/>
              <w:t>|</w:t>
              <w:br/>
              <w:t>|-- frontend/                                [BOTH]</w:t>
              <w:br/>
              <w:t>|   |-- streamlit_app.py                     [P1 -&gt; MOVED]</w:t>
              <w:br/>
              <w:t>|   |-- pages/                               [P1 -&gt; MOVED]</w:t>
              <w:br/>
              <w:t>|   |-- components/                          [P1 -&gt; MOVED]</w:t>
              <w:br/>
              <w:t>|   |</w:t>
              <w:br/>
              <w:t>|   |-- legacy_streamlit/                    [P2+] created during transition</w:t>
              <w:br/>
              <w:t>|   |   |-- streamlit_app.py</w:t>
              <w:br/>
              <w:t>|   |   |-- pages/</w:t>
              <w:br/>
              <w:t>|   |   `-- components/</w:t>
              <w:br/>
              <w:t>|   |</w:t>
              <w:br/>
              <w:t>|   |-- package.json                         [P2+]</w:t>
              <w:br/>
              <w:t>|   |-- package-lock.json                    [P2+]</w:t>
              <w:br/>
              <w:t>|   |-- vite.config.js                       [P2+]</w:t>
              <w:br/>
              <w:t>|   |-- index.html                           [P2+]</w:t>
              <w:br/>
              <w:t>|   |-- staticwebapp.config.json             [P2+] Azure Static Web Apps config</w:t>
              <w:br/>
              <w:t>|   |</w:t>
              <w:br/>
              <w:t>|   `-- src/                                 [P2+]</w:t>
              <w:br/>
              <w:t>|       |-- main.jsx</w:t>
              <w:br/>
              <w:t>|       |-- App.jsx</w:t>
              <w:br/>
              <w:t>|       |-- pages/</w:t>
              <w:br/>
              <w:t>|       |-- components/</w:t>
              <w:br/>
              <w:t>|       |-- services/</w:t>
              <w:br/>
              <w:t>|       |-- hooks/</w:t>
              <w:br/>
              <w:t>|       |-- context/</w:t>
              <w:br/>
              <w:t>|       `-- assets/</w:t>
              <w:br/>
              <w:t>|</w:t>
              <w:br/>
              <w:t>|-- notebooks/                               [BOTH]</w:t>
              <w:br/>
              <w:t>|   |-- data_analysis_experiments.ipynb</w:t>
              <w:br/>
              <w:t>|</w:t>
              <w:br/>
              <w:t>|-- scripts/                                 [BOTH]</w:t>
              <w:br/>
              <w:t>|   |-- create_folders.py</w:t>
              <w:br/>
              <w:t>|   |-- generate_sample_data.py</w:t>
              <w:br/>
              <w:t>|   |-- reset_local_database.py</w:t>
              <w:br/>
              <w:t>|   `-- migrate_sqlite_to_azure_sql.py       [P2+ optional]</w:t>
              <w:br/>
              <w:t>|</w:t>
              <w:br/>
              <w:t>|-- tests/                                   [BOTH]</w:t>
              <w:br/>
              <w:t>|   |-- unit/</w:t>
              <w:br/>
              <w:t>|   |-- integration/</w:t>
              <w:br/>
              <w:t>|   |-- api/                                 [P2+]</w:t>
              <w:br/>
              <w:t>|   |-- conftest.py</w:t>
              <w:br/>
              <w:t>|   `-- test_smoke.py</w:t>
              <w:br/>
              <w:t>|</w:t>
              <w:br/>
              <w:t>|-- infrastructure/                          [P2+]</w:t>
              <w:br/>
              <w:t>|   `-- azure/</w:t>
              <w:br/>
              <w:t>|       |-- README.md</w:t>
              <w:br/>
              <w:t>|       |-- app_service_settings.md</w:t>
              <w:br/>
              <w:t>|       |-- static_web_app_settings.md</w:t>
              <w:br/>
              <w:t>|       `-- sql_setup.md</w:t>
              <w:br/>
              <w:t>|</w:t>
              <w:br/>
              <w:t>`-- .github/                                 [P2+]</w:t>
              <w:br/>
              <w:t xml:space="preserve">    `-- workflows/</w:t>
              <w:br/>
              <w:t xml:space="preserve">        |-- deploy-backend.yml</w:t>
              <w:br/>
              <w:t xml:space="preserve">        `-- deploy-frontend.yml</w:t>
            </w:r>
          </w:p>
        </w:tc>
      </w:tr>
    </w:tbl>
    <w:p>
      <w:pPr>
        <w:pStyle w:val="Heading1"/>
      </w:pPr>
      <w:r>
        <w:t>4. Files and Folders Created at Project Start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952"/>
            <w:shd w:fill="1F4E7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4320"/>
            <w:shd w:fill="1F4E7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232"/>
            <w:shd w:fill="1F4E7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Lifecycle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smart-workspace/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Local Python 3.12 virtual environment.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Never committed.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README.md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Setup, run commands, features, limitations, and screenshots.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Expanded in both phases.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requirements.txt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Phase 1 active Python packages.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Updated in Phase 2 for the API backend.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requirements-dev.txt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pytest, coverage, formatting/linting tools if used.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Used in both phases.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.env / .env.example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Local secrets and documented environment variable names.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.env ignored; example committed.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data/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Local uploads, processed files, reports, and samples.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Used locally in both phases.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docs/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Project, structure, timeline, and screenshot documentation.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Expanded in Phase 2.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backend/config/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Application settings and path/database configuration.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Used in both phases.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backend/database/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Connection, models, and repository functions.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SQLite first; Azure SQL support later.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backend/services/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All reusable business logic.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Never removed or bypassed.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backend/utils/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Validation, paths, logging, and constants.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Used in both phases.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frontend/streamlit_app.py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Streamlit entry point.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Active only in Phase 1.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frontend/pages/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Streamlit multipage UI.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Active only in Phase 1.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frontend/components/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Reusable Streamlit UI helpers.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Active only in Phase 1.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notebooks/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Controlled experiments, not production logic.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Optional in both phases.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scripts/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Repeatable setup and maintenance scripts.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Expanded as needed.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tests/</w:t>
            </w:r>
          </w:p>
        </w:tc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Unit and integration tests.</w:t>
            </w:r>
          </w:p>
        </w:tc>
        <w:tc>
          <w:tcPr>
            <w:tcW w:type="dxa" w:w="22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Expanded with API tests in Phase 2.</w:t>
            </w:r>
          </w:p>
        </w:tc>
      </w:tr>
    </w:tbl>
    <w:p>
      <w:pPr>
        <w:spacing w:after="0"/>
      </w:pPr>
    </w:p>
    <w:p>
      <w:pPr>
        <w:pStyle w:val="Heading1"/>
      </w:pPr>
      <w:r>
        <w:t>5. Phase 1-Only Active UI Files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816"/>
            <w:shd w:fill="1F4E7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Phase 1 item</w:t>
            </w:r>
          </w:p>
        </w:tc>
        <w:tc>
          <w:tcPr>
            <w:tcW w:type="dxa" w:w="5688"/>
            <w:shd w:fill="1F4E7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frontend/streamlit_app.py</w:t>
            </w:r>
          </w:p>
        </w:tc>
        <w:tc>
          <w:tcPr>
            <w:tcW w:type="dxa" w:w="56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Configures the app, title, navigation, and shared page settings.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frontend/pages/1_Dashboard.py</w:t>
            </w:r>
          </w:p>
        </w:tc>
        <w:tc>
          <w:tcPr>
            <w:tcW w:type="dxa" w:w="56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Shows summary counts, recent activity, and quick links.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frontend/pages/2_File_Upload.py</w:t>
            </w:r>
          </w:p>
        </w:tc>
        <w:tc>
          <w:tcPr>
            <w:tcW w:type="dxa" w:w="56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Collects uploads and calls file_service.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frontend/pages/3_File_Manager.py</w:t>
            </w:r>
          </w:p>
        </w:tc>
        <w:tc>
          <w:tcPr>
            <w:tcW w:type="dxa" w:w="56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Lists, filters, downloads, renames, and deletes files through services.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frontend/pages/4_CSV_Analyzer.py</w:t>
            </w:r>
          </w:p>
        </w:tc>
        <w:tc>
          <w:tcPr>
            <w:tcW w:type="dxa" w:w="56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Collects analysis/cleaning choices and displays service results.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frontend/pages/5_Reports.py</w:t>
            </w:r>
          </w:p>
        </w:tc>
        <w:tc>
          <w:tcPr>
            <w:tcW w:type="dxa" w:w="56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Lists and downloads generated reports.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frontend/components/</w:t>
            </w:r>
          </w:p>
        </w:tc>
        <w:tc>
          <w:tcPr>
            <w:tcW w:type="dxa" w:w="56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Streamlit-specific chart, table, status, and navigation helpers.</w:t>
            </w:r>
          </w:p>
        </w:tc>
      </w:tr>
    </w:tbl>
    <w:p>
      <w:pPr>
        <w:spacing w:after="0"/>
      </w:pPr>
    </w:p>
    <w:p>
      <w:r>
        <w:t>These files should contain display and input logic only. They import backend services. They must not directly implement file movement, pandas cleaning, database CRUD, or database operations.</w:t>
      </w:r>
    </w:p>
    <w:p>
      <w:pPr>
        <w:pStyle w:val="Heading1"/>
      </w:pPr>
      <w:r>
        <w:t>6. Files and Folders Added in Phase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672"/>
            <w:shd w:fill="1F4E7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Phase 2 addition</w:t>
            </w:r>
          </w:p>
        </w:tc>
        <w:tc>
          <w:tcPr>
            <w:tcW w:type="dxa" w:w="5832"/>
            <w:shd w:fill="1F4E7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backend/main.py</w:t>
            </w:r>
          </w:p>
        </w:tc>
        <w:tc>
          <w:tcPr>
            <w:tcW w:type="dxa" w:w="58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Creates the FastAPI app, registers middleware/routes, and exposes the health endpoint.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backend/routes/</w:t>
            </w:r>
          </w:p>
        </w:tc>
        <w:tc>
          <w:tcPr>
            <w:tcW w:type="dxa" w:w="58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Maps HTTP requests to existing services.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backend/schemas/</w:t>
            </w:r>
          </w:p>
        </w:tc>
        <w:tc>
          <w:tcPr>
            <w:tcW w:type="dxa" w:w="58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Pydantic request and response models.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backend/middleware/</w:t>
            </w:r>
          </w:p>
        </w:tc>
        <w:tc>
          <w:tcPr>
            <w:tcW w:type="dxa" w:w="58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Central error handling, logging, and CORS-related processing.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backend/dependencies/</w:t>
            </w:r>
          </w:p>
        </w:tc>
        <w:tc>
          <w:tcPr>
            <w:tcW w:type="dxa" w:w="58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Database session and authentication dependencies.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backend/services/auth_service.py</w:t>
            </w:r>
          </w:p>
        </w:tc>
        <w:tc>
          <w:tcPr>
            <w:tcW w:type="dxa" w:w="58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Password hashing, token logic, and authentication operations.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backend/database/migrations/</w:t>
            </w:r>
          </w:p>
        </w:tc>
        <w:tc>
          <w:tcPr>
            <w:tcW w:type="dxa" w:w="58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Alembic migration revisions.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alembic.ini</w:t>
            </w:r>
          </w:p>
        </w:tc>
        <w:tc>
          <w:tcPr>
            <w:tcW w:type="dxa" w:w="58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Migration configuration.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startup.sh</w:t>
            </w:r>
          </w:p>
        </w:tc>
        <w:tc>
          <w:tcPr>
            <w:tcW w:type="dxa" w:w="58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Azure App Service startup command for FastAPI.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frontend/src/</w:t>
            </w:r>
          </w:p>
        </w:tc>
        <w:tc>
          <w:tcPr>
            <w:tcW w:type="dxa" w:w="58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React pages, components, hooks, context, and API client code.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frontend/package.json</w:t>
            </w:r>
          </w:p>
        </w:tc>
        <w:tc>
          <w:tcPr>
            <w:tcW w:type="dxa" w:w="58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React/Vite dependencies and scripts.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frontend/vite.config.js</w:t>
            </w:r>
          </w:p>
        </w:tc>
        <w:tc>
          <w:tcPr>
            <w:tcW w:type="dxa" w:w="58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Vite development and build configuration.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frontend/staticwebapp.config.json</w:t>
            </w:r>
          </w:p>
        </w:tc>
        <w:tc>
          <w:tcPr>
            <w:tcW w:type="dxa" w:w="58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Azure Static Web Apps routing/security configuration.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frontend/legacy_streamlit/</w:t>
            </w:r>
          </w:p>
        </w:tc>
        <w:tc>
          <w:tcPr>
            <w:tcW w:type="dxa" w:w="58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Preserves the completed Phase 1 UI after React becomes stable.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requirements-streamlit.txt</w:t>
            </w:r>
          </w:p>
        </w:tc>
        <w:tc>
          <w:tcPr>
            <w:tcW w:type="dxa" w:w="58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Allows the legacy Streamlit app to remain runnable without polluting the active API dependency set.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infrastructure/azure/</w:t>
            </w:r>
          </w:p>
        </w:tc>
        <w:tc>
          <w:tcPr>
            <w:tcW w:type="dxa" w:w="58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Human-readable Azure setup and deployment notes.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.github/workflows/</w:t>
            </w:r>
          </w:p>
        </w:tc>
        <w:tc>
          <w:tcPr>
            <w:tcW w:type="dxa" w:w="58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Optional GitHub Actions workflows for frontend and backend deployment.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tests/api/</w:t>
            </w:r>
          </w:p>
        </w:tc>
        <w:tc>
          <w:tcPr>
            <w:tcW w:type="dxa" w:w="58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FastAPI endpoint tests.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docs/api_documentation.md</w:t>
            </w:r>
          </w:p>
        </w:tc>
        <w:tc>
          <w:tcPr>
            <w:tcW w:type="dxa" w:w="58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Endpoint contracts, examples, errors, and authentication notes.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docs/azure_deployment.md</w:t>
            </w:r>
          </w:p>
        </w:tc>
        <w:tc>
          <w:tcPr>
            <w:tcW w:type="dxa" w:w="58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Free-tier resource setup, startup command, variables, limits, and smoke tests.</w:t>
            </w:r>
          </w:p>
        </w:tc>
      </w:tr>
    </w:tbl>
    <w:p>
      <w:pPr>
        <w:spacing w:after="0"/>
      </w:pPr>
    </w:p>
    <w:p>
      <w:pPr>
        <w:pStyle w:val="Heading1"/>
      </w:pPr>
      <w:r>
        <w:t>7. Files Moved, Retired, or Removed in Phase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2448"/>
            <w:shd w:fill="1F4E7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1296"/>
            <w:shd w:fill="1F4E7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808"/>
            <w:shd w:fill="1F4E7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Destination/replacement</w:t>
            </w:r>
          </w:p>
        </w:tc>
        <w:tc>
          <w:tcPr>
            <w:tcW w:type="dxa" w:w="2952"/>
            <w:shd w:fill="1F4E7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FFFFFF"/>
                <w:sz w:val="15"/>
              </w:rPr>
              <w:t>Reason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frontend/streamlit_app.py</w:t>
            </w:r>
          </w:p>
        </w:tc>
        <w:tc>
          <w:tcPr>
            <w:tcW w:type="dxa" w:w="12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Move</w:t>
            </w:r>
          </w:p>
        </w:tc>
        <w:tc>
          <w:tcPr>
            <w:tcW w:type="dxa" w:w="28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frontend/legacy_streamlit/streamlit_app.py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React becomes the active frontend; retain the Phase 1 UI as a reference.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frontend/pages/</w:t>
            </w:r>
          </w:p>
        </w:tc>
        <w:tc>
          <w:tcPr>
            <w:tcW w:type="dxa" w:w="12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Move</w:t>
            </w:r>
          </w:p>
        </w:tc>
        <w:tc>
          <w:tcPr>
            <w:tcW w:type="dxa" w:w="28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frontend/legacy_streamlit/pages/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Streamlit page files are not used by React.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frontend/components/</w:t>
            </w:r>
          </w:p>
        </w:tc>
        <w:tc>
          <w:tcPr>
            <w:tcW w:type="dxa" w:w="12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Move</w:t>
            </w:r>
          </w:p>
        </w:tc>
        <w:tc>
          <w:tcPr>
            <w:tcW w:type="dxa" w:w="28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frontend/legacy_streamlit/components/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These helpers are Streamlit-specific.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streamlit in requirements.txt</w:t>
            </w:r>
          </w:p>
        </w:tc>
        <w:tc>
          <w:tcPr>
            <w:tcW w:type="dxa" w:w="12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Move dependency</w:t>
            </w:r>
          </w:p>
        </w:tc>
        <w:tc>
          <w:tcPr>
            <w:tcW w:type="dxa" w:w="28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requirements-streamlit.txt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The deployed FastAPI backend no longer needs Streamlit.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Local SQLite file in deployed app</w:t>
            </w:r>
          </w:p>
        </w:tc>
        <w:tc>
          <w:tcPr>
            <w:tcW w:type="dxa" w:w="12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Retire from cloud</w:t>
            </w:r>
          </w:p>
        </w:tc>
        <w:tc>
          <w:tcPr>
            <w:tcW w:type="dxa" w:w="28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Keep as local dev DB or migration backup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Azure SQL becomes the deployed Phase 2 database.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Phase 1 Streamlit startup command</w:t>
            </w:r>
          </w:p>
        </w:tc>
        <w:tc>
          <w:tcPr>
            <w:tcW w:type="dxa" w:w="12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Replace</w:t>
            </w:r>
          </w:p>
        </w:tc>
        <w:tc>
          <w:tcPr>
            <w:tcW w:type="dxa" w:w="28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FastAPI startup.sh</w:t>
            </w:r>
          </w:p>
        </w:tc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The App Service is repurposed from Streamlit to FastAPI.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D9EAF7"/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b/>
                <w:color w:val="17365D"/>
              </w:rPr>
              <w:t xml:space="preserve">Permanent deletion policy: </w:t>
            </w:r>
            <w:r>
              <w:t>No important source folder is deleted. backend/services/, backend/database/, backend/utils/, tests/, data/, docs/, notebooks/, and scripts/ remain. Phase 1 UI files are moved only after React passes the same feature tests.</w:t>
            </w:r>
          </w:p>
        </w:tc>
      </w:tr>
    </w:tbl>
    <w:p>
      <w:pPr>
        <w:spacing w:after="0"/>
      </w:pPr>
    </w:p>
    <w:p>
      <w:pPr>
        <w:pStyle w:val="Heading1"/>
      </w:pPr>
      <w:r>
        <w:t>8. Folder-by-Folder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952"/>
            <w:shd w:fill="1F4E7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Folder</w:t>
            </w:r>
          </w:p>
        </w:tc>
        <w:tc>
          <w:tcPr>
            <w:tcW w:type="dxa" w:w="6552"/>
            <w:shd w:fill="1F4E7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backend/config</w:t>
            </w:r>
          </w:p>
        </w:tc>
        <w:tc>
          <w:tcPr>
            <w:tcW w:type="dxa" w:w="65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Reads environment variables and provides typed settings. It must not perform business operations.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backend/database</w:t>
            </w:r>
          </w:p>
        </w:tc>
        <w:tc>
          <w:tcPr>
            <w:tcW w:type="dxa" w:w="65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Creates sessions/connections, defines ORM models, and provides repository/data-access functions.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backend/services</w:t>
            </w:r>
          </w:p>
        </w:tc>
        <w:tc>
          <w:tcPr>
            <w:tcW w:type="dxa" w:w="65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Implements business use cases. It may call repositories and storage abstractions but not UI code.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backend/routes</w:t>
            </w:r>
          </w:p>
        </w:tc>
        <w:tc>
          <w:tcPr>
            <w:tcW w:type="dxa" w:w="65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Translates HTTP input to service calls and service results to HTTP responses.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backend/schemas</w:t>
            </w:r>
          </w:p>
        </w:tc>
        <w:tc>
          <w:tcPr>
            <w:tcW w:type="dxa" w:w="65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Defines external API contracts. Schemas are not ORM models.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backend/utils</w:t>
            </w:r>
          </w:p>
        </w:tc>
        <w:tc>
          <w:tcPr>
            <w:tcW w:type="dxa" w:w="65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Small general helpers with no application-state ownership.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frontend/legacy_streamlit</w:t>
            </w:r>
          </w:p>
        </w:tc>
        <w:tc>
          <w:tcPr>
            <w:tcW w:type="dxa" w:w="65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Frozen Phase 1 interface. Only bug fixes required to preserve reference behavior.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frontend/src/pages</w:t>
            </w:r>
          </w:p>
        </w:tc>
        <w:tc>
          <w:tcPr>
            <w:tcW w:type="dxa" w:w="65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Page-level React composition.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frontend/src/components</w:t>
            </w:r>
          </w:p>
        </w:tc>
        <w:tc>
          <w:tcPr>
            <w:tcW w:type="dxa" w:w="65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Reusable UI elements.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frontend/src/services</w:t>
            </w:r>
          </w:p>
        </w:tc>
        <w:tc>
          <w:tcPr>
            <w:tcW w:type="dxa" w:w="65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Axios/API functions only; no backend business logic.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frontend/src/context or hooks</w:t>
            </w:r>
          </w:p>
        </w:tc>
        <w:tc>
          <w:tcPr>
            <w:tcW w:type="dxa" w:w="65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Authentication state, shared UI state, and reusable frontend behavior.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data</w:t>
            </w:r>
          </w:p>
        </w:tc>
        <w:tc>
          <w:tcPr>
            <w:tcW w:type="dxa" w:w="65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Local development data only. Production-like cloud data must not be committed.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tests/unit</w:t>
            </w:r>
          </w:p>
        </w:tc>
        <w:tc>
          <w:tcPr>
            <w:tcW w:type="dxa" w:w="65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Fast, isolated function/service tests.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tests/integration</w:t>
            </w:r>
          </w:p>
        </w:tc>
        <w:tc>
          <w:tcPr>
            <w:tcW w:type="dxa" w:w="65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Database, storage, and service workflow tests.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tests/api</w:t>
            </w:r>
          </w:p>
        </w:tc>
        <w:tc>
          <w:tcPr>
            <w:tcW w:type="dxa" w:w="65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FastAPI request/response tests.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infrastructure/azure</w:t>
            </w:r>
          </w:p>
        </w:tc>
        <w:tc>
          <w:tcPr>
            <w:tcW w:type="dxa" w:w="65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Deployment instructions; no secrets.</w:t>
            </w:r>
          </w:p>
        </w:tc>
      </w:tr>
    </w:tbl>
    <w:p>
      <w:pPr>
        <w:spacing w:after="0"/>
      </w:pPr>
    </w:p>
    <w:p>
      <w:pPr>
        <w:pStyle w:val="Heading1"/>
      </w:pPr>
      <w:r>
        <w:t>9. Data, Database, and Azure Path Rules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168"/>
            <w:shd w:fill="1F4E7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type="dxa" w:w="6336"/>
            <w:shd w:fill="1F4E7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Local data root</w:t>
            </w:r>
          </w:p>
        </w:tc>
        <w:tc>
          <w:tcPr>
            <w:tcW w:type="dxa" w:w="63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./data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Azure free-test data root</w:t>
            </w:r>
          </w:p>
        </w:tc>
        <w:tc>
          <w:tcPr>
            <w:tcW w:type="dxa" w:w="63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/home/data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Database selector</w:t>
            </w:r>
          </w:p>
        </w:tc>
        <w:tc>
          <w:tcPr>
            <w:tcW w:type="dxa" w:w="63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DATABASE_URL environment variable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Local database URL</w:t>
            </w:r>
          </w:p>
        </w:tc>
        <w:tc>
          <w:tcPr>
            <w:tcW w:type="dxa" w:w="63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sqlite:///./data/smart_workspace.db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Cloud database</w:t>
            </w:r>
          </w:p>
        </w:tc>
        <w:tc>
          <w:tcPr>
            <w:tcW w:type="dxa" w:w="63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Azure SQL connection URL; value stored in App Service settings.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Uploaded file policy</w:t>
            </w:r>
          </w:p>
        </w:tc>
        <w:tc>
          <w:tcPr>
            <w:tcW w:type="dxa" w:w="63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Use server-generated names and retain original_name in the database.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Report policy</w:t>
            </w:r>
          </w:p>
        </w:tc>
        <w:tc>
          <w:tcPr>
            <w:tcW w:type="dxa" w:w="63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Use generated IDs or safe names; never trust a user path.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Git policy</w:t>
            </w:r>
          </w:p>
        </w:tc>
        <w:tc>
          <w:tcPr>
            <w:tcW w:type="dxa" w:w="63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Commit only .gitkeep/sample files, not uploads, databases, reports, or .env.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Future storage</w:t>
            </w:r>
          </w:p>
        </w:tc>
        <w:tc>
          <w:tcPr>
            <w:tcW w:type="dxa" w:w="63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Azure Blob Storage provider added only before publication.</w:t>
            </w:r>
          </w:p>
        </w:tc>
      </w:tr>
    </w:tbl>
    <w:p>
      <w:pPr>
        <w:spacing w:after="0"/>
      </w:pPr>
    </w:p>
    <w:p>
      <w:pPr>
        <w:pStyle w:val="Heading1"/>
      </w:pPr>
      <w:r>
        <w:t>10. Import and Dependency Rules</w:t>
      </w:r>
    </w:p>
    <w:p>
      <w:pPr>
        <w:pStyle w:val="ListBullet"/>
        <w:spacing w:after="40"/>
      </w:pPr>
      <w:r>
        <w:t>frontend/ may import or call backend interfaces, but backend/ must never import frontend modules.</w:t>
      </w:r>
    </w:p>
    <w:p>
      <w:pPr>
        <w:pStyle w:val="ListBullet"/>
        <w:spacing w:after="40"/>
      </w:pPr>
      <w:r>
        <w:t>backend/routes/ may import services, schemas, dependencies, and configuration.</w:t>
      </w:r>
    </w:p>
    <w:p>
      <w:pPr>
        <w:pStyle w:val="ListBullet"/>
        <w:spacing w:after="40"/>
      </w:pPr>
      <w:r>
        <w:t>backend/services/ may import repositories, storage abstractions, utilities, and domain/ORM models as required.</w:t>
      </w:r>
    </w:p>
    <w:p>
      <w:pPr>
        <w:pStyle w:val="ListBullet"/>
        <w:spacing w:after="40"/>
      </w:pPr>
      <w:r>
        <w:t>backend/database/ must not import Streamlit, React, or route modules.</w:t>
      </w:r>
    </w:p>
    <w:p>
      <w:pPr>
        <w:pStyle w:val="ListBullet"/>
        <w:spacing w:after="40"/>
      </w:pPr>
      <w:r>
        <w:t>notebooks/ may import services for experiments, but production code must never depend on notebooks.</w:t>
      </w:r>
    </w:p>
    <w:p>
      <w:pPr>
        <w:pStyle w:val="ListBullet"/>
        <w:spacing w:after="40"/>
      </w:pPr>
      <w:r>
        <w:t>scripts/ may call public service/database functions; duplicated business logic should be avoided.</w:t>
      </w:r>
    </w:p>
    <w:p>
      <w:pPr>
        <w:pStyle w:val="ListBullet"/>
        <w:spacing w:after="40"/>
      </w:pPr>
      <w:r>
        <w:t>All filesystem roots and database URLs are resolved through settings rather than hard-coded absolute paths.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7F9FB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ascadia Mono" w:hAnsi="Cascadia Mono"/>
                <w:sz w:val="16"/>
              </w:rPr>
              <w:t>Phase 1:</w:t>
              <w:br/>
              <w:t>Streamlit page -&gt; backend service -&gt; repository/storage -&gt; SQLite/local files</w:t>
              <w:br/>
              <w:br/>
              <w:t>Phase 2:</w:t>
              <w:br/>
              <w:t>React page -&gt; FastAPI route -&gt; backend service -&gt; repository/storage -&gt; Azure SQL/App Service files</w:t>
            </w:r>
          </w:p>
        </w:tc>
      </w:tr>
    </w:tbl>
    <w:p>
      <w:pPr>
        <w:pStyle w:val="Heading1"/>
      </w:pPr>
      <w:r>
        <w:t>11. Transition Procedure</w:t>
      </w:r>
    </w:p>
    <w:p>
      <w:pPr>
        <w:pStyle w:val="ListNumber"/>
        <w:spacing w:after="40"/>
      </w:pPr>
      <w:r>
        <w:t>Finish and tag the working Streamlit release.</w:t>
      </w:r>
    </w:p>
    <w:p>
      <w:pPr>
        <w:pStyle w:val="ListNumber"/>
        <w:spacing w:after="40"/>
      </w:pPr>
      <w:r>
        <w:t>Run service, database, and Streamlit manual acceptance tests.</w:t>
      </w:r>
    </w:p>
    <w:p>
      <w:pPr>
        <w:pStyle w:val="ListNumber"/>
        <w:spacing w:after="40"/>
      </w:pPr>
      <w:r>
        <w:t>Confirm that important logic is outside frontend/.</w:t>
      </w:r>
    </w:p>
    <w:p>
      <w:pPr>
        <w:pStyle w:val="ListNumber"/>
        <w:spacing w:after="40"/>
      </w:pPr>
      <w:r>
        <w:t>Add FastAPI main, schemas, routes, middleware, and dependencies.</w:t>
      </w:r>
    </w:p>
    <w:p>
      <w:pPr>
        <w:pStyle w:val="ListNumber"/>
        <w:spacing w:after="40"/>
      </w:pPr>
      <w:r>
        <w:t>Add React/Vite files under the existing frontend/ folder.</w:t>
      </w:r>
    </w:p>
    <w:p>
      <w:pPr>
        <w:pStyle w:val="ListNumber"/>
        <w:spacing w:after="40"/>
      </w:pPr>
      <w:r>
        <w:t>Connect React to a local FastAPI server.</w:t>
      </w:r>
    </w:p>
    <w:p>
      <w:pPr>
        <w:pStyle w:val="ListNumber"/>
        <w:spacing w:after="40"/>
      </w:pPr>
      <w:r>
        <w:t>Add Azure SQL support and Alembic migrations.</w:t>
      </w:r>
    </w:p>
    <w:p>
      <w:pPr>
        <w:pStyle w:val="ListNumber"/>
        <w:spacing w:after="40"/>
      </w:pPr>
      <w:r>
        <w:t>Deploy React to Static Web Apps Free and FastAPI to the existing App Service F1.</w:t>
      </w:r>
    </w:p>
    <w:p>
      <w:pPr>
        <w:pStyle w:val="ListNumber"/>
        <w:spacing w:after="40"/>
      </w:pPr>
      <w:r>
        <w:t>Run parity tests: upload, list, analyze, clean, report, and login.</w:t>
      </w:r>
    </w:p>
    <w:p>
      <w:pPr>
        <w:pStyle w:val="ListNumber"/>
        <w:spacing w:after="40"/>
      </w:pPr>
      <w:r>
        <w:t>Move Streamlit files into frontend/legacy_streamlit/ only after parity is confirmed.</w:t>
      </w:r>
    </w:p>
    <w:p>
      <w:pPr>
        <w:pStyle w:val="ListNumber"/>
        <w:spacing w:after="40"/>
      </w:pPr>
      <w:r>
        <w:t>Move the Streamlit dependency into requirements-streamlit.txt.</w:t>
      </w:r>
    </w:p>
    <w:p>
      <w:pPr>
        <w:pStyle w:val="ListNumber"/>
        <w:spacing w:after="40"/>
      </w:pPr>
      <w:r>
        <w:t>Update README, API documentation, Azure documentation, and screenshots.</w:t>
      </w:r>
    </w:p>
    <w:p>
      <w:pPr>
        <w:pStyle w:val="Heading1"/>
      </w:pPr>
      <w:r>
        <w:t>12. Creation Commands and .gitignore</w:t>
      </w:r>
    </w:p>
    <w:p>
      <w:pPr>
        <w:pStyle w:val="Heading2"/>
      </w:pPr>
      <w:r>
        <w:t>12.1 Phase 1 PowerShell Folder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/>
        <w:tc>
          <w:tcPr>
            <w:tcW w:type="dxa" w:w="10166"/>
            <w:shd w:fill="F7F9FB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ascadia Mono" w:hAnsi="Cascadia Mono"/>
                <w:sz w:val="15"/>
              </w:rPr>
              <w:t>mkdir data, docs, backend, frontend, notebooks, scripts, tests</w:t>
              <w:br/>
              <w:t>mkdir data\uploads, data\processed, data\reports, data\sample</w:t>
              <w:br/>
              <w:t>mkdir data\processed\csv, data\processed\images, data\processed\documents</w:t>
              <w:br/>
              <w:t>mkdir data\processed\pdf, data\processed\others</w:t>
              <w:br/>
              <w:t>mkdir backend\config, backend\database, backend\services, backend\utils</w:t>
              <w:br/>
              <w:t>mkdir frontend\pages, frontend\components</w:t>
              <w:br/>
              <w:t>mkdir tests\unit, tests\integration</w:t>
            </w:r>
          </w:p>
        </w:tc>
      </w:tr>
    </w:tbl>
    <w:p>
      <w:pPr>
        <w:pStyle w:val="Heading2"/>
      </w:pPr>
      <w:r>
        <w:t>12.2 Phase 2 Addition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7F9FB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</w:pPr>
            <w:r>
              <w:rPr>
                <w:rFonts w:ascii="Cascadia Mono" w:hAnsi="Cascadia Mono"/>
                <w:sz w:val="15"/>
              </w:rPr>
              <w:t>mkdir backend\routes, backend\schemas, backend\middleware, backend\dependencies</w:t>
              <w:br/>
              <w:t>mkdir backend\database\migrations</w:t>
              <w:br/>
              <w:t>mkdir frontend\src, frontend\src\pages, frontend\src\components</w:t>
              <w:br/>
              <w:t>mkdir frontend\src\services, frontend\src\hooks, frontend\src\context, frontend\src\assets</w:t>
              <w:br/>
              <w:t>mkdir frontend\legacy_streamlit</w:t>
              <w:br/>
              <w:t>mkdir tests\api</w:t>
              <w:br/>
              <w:t>mkdir infrastructure, infrastructure\azure</w:t>
              <w:br/>
              <w:t>mkdir .github, .github\workflows</w:t>
            </w:r>
          </w:p>
        </w:tc>
      </w:tr>
    </w:tbl>
    <w:p>
      <w:pPr>
        <w:pStyle w:val="Heading2"/>
      </w:pPr>
      <w:r>
        <w:t>12.3 Recommended .gitignore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/>
        <w:tc>
          <w:tcPr>
            <w:tcW w:type="dxa" w:w="10166"/>
            <w:shd w:fill="F7F9FB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line="211" w:lineRule="auto"/>
            </w:pPr>
            <w:r>
              <w:rPr>
                <w:rFonts w:ascii="Cascadia Mono" w:hAnsi="Cascadia Mono"/>
                <w:sz w:val="13"/>
              </w:rPr>
              <w:t># Python environments and caches</w:t>
              <w:br/>
              <w:t>smart-workspace/</w:t>
              <w:br/>
              <w:t>.venv/</w:t>
              <w:br/>
              <w:t>__pycache__/</w:t>
              <w:br/>
              <w:t>*.py[cod]</w:t>
              <w:br/>
              <w:t>.pytest_cache/</w:t>
              <w:br/>
              <w:t>.coverage</w:t>
              <w:br/>
              <w:t>htmlcov/</w:t>
              <w:br/>
              <w:br/>
              <w:t># Secrets</w:t>
              <w:br/>
              <w:t>.env</w:t>
              <w:br/>
              <w:t>*.pem</w:t>
              <w:br/>
              <w:t>*.key</w:t>
              <w:br/>
              <w:br/>
              <w:t># Runtime data</w:t>
              <w:br/>
              <w:t>data/uploads/*</w:t>
              <w:br/>
              <w:t>data/processed/*</w:t>
              <w:br/>
              <w:t>data/reports/*</w:t>
              <w:br/>
              <w:t>*.db</w:t>
              <w:br/>
              <w:t>*.sqlite</w:t>
              <w:br/>
              <w:t>*.sqlite3</w:t>
              <w:br/>
              <w:br/>
              <w:t># Keep empty folders</w:t>
              <w:br/>
              <w:t>!data/uploads/.gitkeep</w:t>
              <w:br/>
              <w:t>!data/processed/.gitkeep</w:t>
              <w:br/>
              <w:t>!data/reports/.gitkeep</w:t>
              <w:br/>
              <w:br/>
              <w:t># Jupyter</w:t>
              <w:br/>
              <w:t>.ipynb_checkpoints/</w:t>
              <w:br/>
              <w:br/>
              <w:t># React/Vite</w:t>
              <w:br/>
              <w:t>frontend/node_modules/</w:t>
              <w:br/>
              <w:t>frontend/dist/</w:t>
              <w:br/>
              <w:br/>
              <w:t># OS/editor</w:t>
              <w:br/>
              <w:t>.DS_Store</w:t>
              <w:br/>
              <w:t>Thumbs.db</w:t>
              <w:br/>
              <w:t>.vscode/settings.json</w:t>
            </w:r>
          </w:p>
        </w:tc>
      </w:tr>
    </w:tbl>
    <w:p>
      <w:pPr>
        <w:pStyle w:val="Heading1"/>
      </w:pPr>
      <w:r>
        <w:t>13. Final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816"/>
            <w:shd w:fill="1F4E7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5688"/>
            <w:shd w:fill="1F4E78"/>
            <w:vAlign w:val="center"/>
            <w:tcMar>
              <w:top w:w="85" w:type="dxa"/>
              <w:start w:w="80" w:type="dxa"/>
              <w:bottom w:w="85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One backend folder</w:t>
            </w:r>
          </w:p>
        </w:tc>
        <w:tc>
          <w:tcPr>
            <w:tcW w:type="dxa" w:w="56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Yes - backend/ is reused.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One frontend folder</w:t>
            </w:r>
          </w:p>
        </w:tc>
        <w:tc>
          <w:tcPr>
            <w:tcW w:type="dxa" w:w="56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Yes - frontend/ holds the active React UI and legacy Streamlit UI after transition.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No phase-based top-level folders</w:t>
            </w:r>
          </w:p>
        </w:tc>
        <w:tc>
          <w:tcPr>
            <w:tcW w:type="dxa" w:w="56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Yes.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Phase 1 business logic reusable</w:t>
            </w:r>
          </w:p>
        </w:tc>
        <w:tc>
          <w:tcPr>
            <w:tcW w:type="dxa" w:w="56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Required inside backend/services/.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Phase 2 additions identifiable</w:t>
            </w:r>
          </w:p>
        </w:tc>
        <w:tc>
          <w:tcPr>
            <w:tcW w:type="dxa" w:w="56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Marked [P2+] in this document.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Phase 1 UI preserved</w:t>
            </w:r>
          </w:p>
        </w:tc>
        <w:tc>
          <w:tcPr>
            <w:tcW w:type="dxa" w:w="56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Moved to frontend/legacy_streamlit/.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Cloud configuration separated</w:t>
            </w:r>
          </w:p>
        </w:tc>
        <w:tc>
          <w:tcPr>
            <w:tcW w:type="dxa" w:w="56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Environment variables and infrastructure/azure notes.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Free-first Azure supported</w:t>
            </w:r>
          </w:p>
        </w:tc>
        <w:tc>
          <w:tcPr>
            <w:tcW w:type="dxa" w:w="56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F1 backend, Static Web Apps Free, Azure SQL free offer.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Docker required</w:t>
            </w:r>
          </w:p>
        </w:tc>
        <w:tc>
          <w:tcPr>
            <w:tcW w:type="dxa" w:w="56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No.</w:t>
            </w:r>
          </w:p>
        </w:tc>
      </w:tr>
      <w:tr>
        <w:trPr>
          <w:cantSplit/>
        </w:trPr>
        <w:tc>
          <w:tcPr>
            <w:tcW w:type="dxa" w:w="38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Conda required</w:t>
            </w:r>
          </w:p>
        </w:tc>
        <w:tc>
          <w:tcPr>
            <w:tcW w:type="dxa" w:w="56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7"/>
              </w:rPr>
              <w:t>No.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D9E2F3"/>
      </w:pBdr>
    </w:pPr>
    <w:r>
      <w:rPr>
        <w:rFonts w:ascii="Aptos" w:hAnsi="Aptos"/>
        <w:color w:val="6B7280"/>
        <w:sz w:val="16"/>
      </w:rPr>
      <w:t>Smart Workspace Manager - Folder Structure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" w:hAnsi="Aptos"/>
      <w:b w:val="0"/>
      <w:i/>
      <w:iCs/>
      <w:color w:val="0F6B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259" w:right="115"/>
    </w:pPr>
    <w:rPr>
      <w:rFonts w:ascii="Cascadia Mono" w:hAnsi="Cascadia Mono"/>
      <w:color w:val="243447"/>
      <w:sz w:val="16"/>
    </w:rPr>
  </w:style>
  <w:style w:type="paragraph" w:customStyle="1" w:styleId="SmallNote">
    <w:name w:val="Small Note"/>
    <w:pPr>
      <w:spacing w:after="60"/>
    </w:pPr>
    <w:rPr>
      <w:rFonts w:ascii="Aptos" w:hAnsi="Aptos"/>
      <w:color w:val="455A6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