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start"/>
        <w:rPr/>
      </w:pPr>
      <w:r>
        <w:rPr/>
        <w:t>How to Avoid Being Recognized as a Bot When Making HTTP Requests</w:t>
      </w:r>
    </w:p>
    <w:p>
      <w:pPr>
        <w:pStyle w:val="BodyText"/>
        <w:bidi w:val="0"/>
        <w:spacing w:lineRule="auto" w:line="240"/>
        <w:jc w:val="start"/>
        <w:rPr/>
      </w:pPr>
      <w:r>
        <w:rPr/>
        <w:t>When your application fetches data from a website, it might be flagged as a bot if the HTTP requests look suspicious or do not mimic a typical browser behavior. Here are several strategies—with detailed explanations—to help you avoid being recognized as a bot:</w:t>
      </w:r>
    </w:p>
    <w:p>
      <w:pPr>
        <w:pStyle w:val="Heading2"/>
        <w:bidi w:val="0"/>
        <w:spacing w:lineRule="auto" w:line="240"/>
        <w:jc w:val="start"/>
        <w:rPr/>
      </w:pPr>
      <w:r>
        <w:rPr/>
        <w:t>1. Set a Realistic User-Agent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What It Means:</w:t>
      </w:r>
      <w:r>
        <w:rPr/>
        <w:br/>
        <w:t>The User-Agent header in an HTTP request tells the server what type of browser or client is making the request. Most websites expect requests to come from a common browser (like Chrome, Firefox, or Safari). Using a default or empty User-Agent (as some HTTP libraries do by default) can be a giveaway.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How to Do It: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Use a Current Browser's User-Agent:</w:t>
      </w:r>
      <w:r>
        <w:rPr/>
        <w:br/>
        <w:t xml:space="preserve">Update your request headers to include a realistic User-Agent string. For example: 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 w:end="0"/>
        <w:rPr/>
      </w:pPr>
      <w:r>
        <w:rPr>
          <w:rStyle w:val="SourceText"/>
          <w:color w:val="158466"/>
        </w:rPr>
        <w:t>headers = {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'User-Agent': 'Mozilla/5.0 (Windows NT 10.0; Win64; x64) '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              </w:t>
      </w:r>
      <w:r>
        <w:rPr>
          <w:rStyle w:val="SourceText"/>
          <w:color w:val="158466"/>
        </w:rPr>
        <w:t>'AppleWebKit/537.36 (KHTML, like Gecko) '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              </w:t>
      </w:r>
      <w:r>
        <w:rPr>
          <w:rStyle w:val="SourceText"/>
          <w:color w:val="158466"/>
        </w:rPr>
        <w:t>'Chrome/112.0.0.0 Safari/537.36',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'Accept': 'text/html,application/xhtml+xml,application/xml;q=0.9,image/webp,*/*;q=0.8',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'Accept-Language': 'en-US,en;q=0.9'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 w:start="0"/>
        <w:rPr/>
      </w:pPr>
      <w:r>
        <w:rPr>
          <w:rStyle w:val="SourceText"/>
          <w:color w:val="158466"/>
        </w:rPr>
        <w:t>response = requests.get(url, headers=headers)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Why It Helps:</w:t>
      </w:r>
      <w:r>
        <w:rPr/>
        <w:br/>
        <w:t xml:space="preserve">By mimicking a popular browser’s signature, you reduce the risk of being flagged. Many servers check the User-Agent to filter out requests that seem automated or outdated. 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Additional Tips: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Update the User-Agent string periodically if you find that your requests are being blocked.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Consider using libraries or services that rotate User-Agent strings if you are making a large number of requests. </w:t>
      </w:r>
    </w:p>
    <w:p>
      <w:pPr>
        <w:pStyle w:val="Heading2"/>
        <w:bidi w:val="0"/>
        <w:spacing w:lineRule="auto" w:line="240"/>
        <w:jc w:val="start"/>
        <w:rPr/>
      </w:pPr>
      <w:r>
        <w:rPr/>
        <w:t>2. Handle Cookies and Sessions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What It Means:</w:t>
      </w:r>
      <w:r>
        <w:rPr/>
        <w:br/>
        <w:t>Websites often use cookies to track a session. A real browser maintains cookies across multiple requests, which can help build a session history that looks genuine.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How to Do It: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Use a Session Object:</w:t>
      </w:r>
      <w:r>
        <w:rPr/>
        <w:br/>
        <w:t xml:space="preserve">Instead of making isolated requests, use </w:t>
      </w:r>
      <w:r>
        <w:rPr>
          <w:rStyle w:val="SourceText"/>
        </w:rPr>
        <w:t>requests.Session()</w:t>
      </w:r>
      <w:r>
        <w:rPr/>
        <w:t xml:space="preserve"> in Python, which automatically handles cookies. 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 w:end="0"/>
        <w:rPr/>
      </w:pPr>
      <w:r>
        <w:rPr>
          <w:rStyle w:val="SourceText"/>
          <w:color w:val="158466"/>
        </w:rPr>
        <w:t>session = requests.Session()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session.headers.update(headers)  # Reuse the headers with a realistic User-Agent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 w:start="0"/>
        <w:rPr/>
      </w:pPr>
      <w:r>
        <w:rPr>
          <w:rStyle w:val="SourceText"/>
          <w:color w:val="158466"/>
        </w:rPr>
        <w:t>response = session.get(url)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Why It Helps:</w:t>
      </w:r>
      <w:r>
        <w:rPr/>
        <w:br/>
        <w:t xml:space="preserve">Maintaining cookies shows that your requests are part of a continuous browsing session rather than isolated hits. This persistence is typical for real user behavior. 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Additional Tips: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Monitor and update cookies if the website requires authentication or session-specific tokens.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If the site uses JavaScript to set cookies, consider a headless browser solution (see point 6). </w:t>
      </w:r>
    </w:p>
    <w:p>
      <w:pPr>
        <w:pStyle w:val="Heading2"/>
        <w:bidi w:val="0"/>
        <w:spacing w:lineRule="auto" w:line="240"/>
        <w:jc w:val="start"/>
        <w:rPr/>
      </w:pPr>
      <w:r>
        <w:rPr/>
        <w:t>3. Set Other Common Headers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What It Means:</w:t>
      </w:r>
      <w:r>
        <w:rPr/>
        <w:br/>
        <w:t>In addition to the User-Agent, browsers send many headers that inform the server about the request’s context (e.g., language, encoding, connection type).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How to Do It: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</w:rPr>
        <w:t>Include Headers Like: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Style w:val="SourceText"/>
        </w:rPr>
        <w:t>Accept</w:t>
      </w:r>
      <w:r>
        <w:rPr/>
        <w:t xml:space="preserve">: Specifies the types of content the client can process.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Style w:val="SourceText"/>
        </w:rPr>
        <w:t>Accept-Language</w:t>
      </w:r>
      <w:r>
        <w:rPr/>
        <w:t xml:space="preserve">: Indicates the client’s language preferences.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Style w:val="SourceText"/>
        </w:rPr>
        <w:t>Accept-Encoding</w:t>
      </w:r>
      <w:r>
        <w:rPr/>
        <w:t xml:space="preserve">: Lists the compression algorithms the client supports.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Style w:val="SourceText"/>
        </w:rPr>
        <w:t>Connection</w:t>
      </w:r>
      <w:r>
        <w:rPr/>
        <w:t xml:space="preserve">: Often set to </w:t>
      </w:r>
      <w:r>
        <w:rPr>
          <w:rStyle w:val="SourceText"/>
        </w:rPr>
        <w:t>keep-alive</w:t>
      </w:r>
      <w:r>
        <w:rPr/>
        <w:t xml:space="preserve"> in modern browsers.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Style w:val="SourceText"/>
        </w:rPr>
        <w:t>Referer</w:t>
      </w:r>
      <w:r>
        <w:rPr/>
        <w:t xml:space="preserve">: Optionally, include the URL of the page that led to the request. </w:t>
      </w:r>
    </w:p>
    <w:p>
      <w:pPr>
        <w:pStyle w:val="BodyText"/>
        <w:numPr>
          <w:ilvl w:val="0"/>
          <w:numId w:val="0"/>
        </w:numPr>
        <w:bidi w:val="0"/>
        <w:spacing w:lineRule="auto" w:line="240"/>
        <w:ind w:hanging="0" w:start="0"/>
        <w:jc w:val="start"/>
        <w:rPr/>
      </w:pPr>
      <w:r>
        <w:rPr/>
        <w:t xml:space="preserve">Example: 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 w:end="0"/>
        <w:rPr/>
      </w:pPr>
      <w:r>
        <w:rPr>
          <w:rStyle w:val="SourceText"/>
          <w:color w:val="158466"/>
        </w:rPr>
        <w:t>headers = {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'User-Agent': 'Mozilla/5.0 (Windows NT 10.0; Win64; x64) '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              </w:t>
      </w:r>
      <w:r>
        <w:rPr>
          <w:rStyle w:val="SourceText"/>
          <w:color w:val="158466"/>
        </w:rPr>
        <w:t>'AppleWebKit/537.36 (KHTML, like Gecko) '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              </w:t>
      </w:r>
      <w:r>
        <w:rPr>
          <w:rStyle w:val="SourceText"/>
          <w:color w:val="158466"/>
        </w:rPr>
        <w:t>'Chrome/112.0.0.0 Safari/537.36',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'Accept': 'text/html,application/xhtml+xml,application/xml;q=0.9,image/webp,*/*;q=0.8',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'Accept-Language': 'en-US,en;q=0.9',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'Accept-Encoding': 'gzip, deflate, br',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'Connection': 'keep-alive',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'Referer': 'https://www.google.com/'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 w:start="0"/>
        <w:rPr/>
      </w:pPr>
      <w:r>
        <w:rPr>
          <w:rStyle w:val="SourceText"/>
          <w:color w:val="158466"/>
        </w:rPr>
        <w:t>response = requests.get(url, headers=headers)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Why It Helps:</w:t>
      </w:r>
      <w:r>
        <w:rPr/>
        <w:br/>
        <w:t xml:space="preserve">Including these headers makes your request appear more like one coming from a full-featured browser, reducing the likelihood of detection. 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Additional Tips: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You can experiment with different combinations of headers if you encounter blocks.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Tools like Fiddler or browser developer tools can help you see what headers your browser sends. </w:t>
      </w:r>
    </w:p>
    <w:p>
      <w:pPr>
        <w:pStyle w:val="Heading2"/>
        <w:bidi w:val="0"/>
        <w:spacing w:lineRule="auto" w:line="240"/>
        <w:jc w:val="start"/>
        <w:rPr/>
      </w:pPr>
      <w:r>
        <w:rPr/>
        <w:t>4. Respect Robots.txt and Rate Limits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What It Means:</w:t>
      </w:r>
      <w:r>
        <w:rPr/>
        <w:br/>
        <w:t xml:space="preserve">Websites often publish a </w:t>
      </w:r>
      <w:r>
        <w:rPr>
          <w:rStyle w:val="SourceText"/>
        </w:rPr>
        <w:t>robots.txt</w:t>
      </w:r>
      <w:r>
        <w:rPr/>
        <w:t xml:space="preserve"> file that outlines the rules for automated access. Additionally, bombarding a website with too many requests can trigger anti-bot measures.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How to Do It: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</w:rPr>
        <w:t xml:space="preserve">Check </w:t>
      </w:r>
      <w:r>
        <w:rPr>
          <w:rStyle w:val="SourceText"/>
        </w:rPr>
        <w:t>robots.txt</w:t>
      </w:r>
      <w:r>
        <w:rPr>
          <w:rStyle w:val="Strong"/>
        </w:rPr>
        <w:t>:</w:t>
      </w:r>
      <w:r>
        <w:rPr/>
        <w:br/>
        <w:t xml:space="preserve">Before scraping or accessing data, review the site’s </w:t>
      </w:r>
      <w:r>
        <w:rPr>
          <w:rStyle w:val="SourceText"/>
        </w:rPr>
        <w:t>robots.txt</w:t>
      </w:r>
      <w:r>
        <w:rPr/>
        <w:t xml:space="preserve"> (e.g., https://www.example.com/robots.txt) and adhere to its guidelines.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Implement Rate Limiting:</w:t>
      </w:r>
      <w:r>
        <w:rPr/>
        <w:br/>
        <w:t xml:space="preserve">Space out your requests using delays or exponential backoff. 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 w:end="0"/>
        <w:rPr/>
      </w:pPr>
      <w:r>
        <w:rPr>
          <w:rStyle w:val="SourceText"/>
          <w:color w:val="158466"/>
        </w:rPr>
        <w:t>import time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>
          <w:color w:val="158466"/>
        </w:rPr>
      </w:pPr>
      <w:r>
        <w:rPr>
          <w:color w:val="158466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for i in range(10):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response = session.get(url, headers=headers)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 w:start="0"/>
        <w:rPr/>
      </w:pPr>
      <w:r>
        <w:rPr>
          <w:rStyle w:val="SourceText"/>
          <w:color w:val="158466"/>
        </w:rPr>
        <w:t xml:space="preserve">    </w:t>
      </w:r>
      <w:r>
        <w:rPr>
          <w:rStyle w:val="SourceText"/>
          <w:color w:val="158466"/>
        </w:rPr>
        <w:t>time.sleep(2)  # wait for 2 seconds between requests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Why It Helps:</w:t>
      </w:r>
      <w:r>
        <w:rPr/>
        <w:br/>
        <w:t xml:space="preserve">Respecting </w:t>
      </w:r>
      <w:r>
        <w:rPr>
          <w:rStyle w:val="SourceText"/>
        </w:rPr>
        <w:t>robots.txt</w:t>
      </w:r>
      <w:r>
        <w:rPr/>
        <w:t xml:space="preserve"> shows ethical behavior and reduces the risk of triggering anti-bot defenses. Additionally, throttling your requests prevents overloading the server. 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Additional Tips: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Consider randomized delays to mimic natural browsing patterns.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Some websites monitor request frequency and may block IP addresses that exceed certain limits. </w:t>
      </w:r>
    </w:p>
    <w:p>
      <w:pPr>
        <w:pStyle w:val="Heading2"/>
        <w:bidi w:val="0"/>
        <w:spacing w:lineRule="auto" w:line="240"/>
        <w:jc w:val="start"/>
        <w:rPr/>
      </w:pPr>
      <w:r>
        <w:rPr/>
        <w:t>5. Avoid Patterns That Trigger Bot Detection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What It Means:</w:t>
      </w:r>
      <w:r>
        <w:rPr/>
        <w:br/>
        <w:t>Some websites use behavioral analysis to detect bots. This includes analyzing request frequency, patterns, and the consistency of your browsing behavior.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How to Do It: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Randomize Request Intervals:</w:t>
      </w:r>
      <w:r>
        <w:rPr/>
        <w:br/>
        <w:t>Instead of sending requests at fixed intervals, add some randomness.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jc w:val="star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jc w:val="start"/>
        <w:rPr/>
      </w:pPr>
      <w:r>
        <w:rPr/>
        <w:t>Kopieren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 w:end="0"/>
        <w:rPr/>
      </w:pPr>
      <w:r>
        <w:rPr>
          <w:rStyle w:val="SourceText"/>
        </w:rPr>
        <w:t>import random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 w:start="0"/>
        <w:rPr/>
      </w:pPr>
      <w:r>
        <w:rPr>
          <w:rStyle w:val="SourceText"/>
        </w:rPr>
        <w:t>time.sleep(random.uniform(1.5, 3.5))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Vary Your Headers Occasionally:</w:t>
      </w:r>
      <w:r>
        <w:rPr/>
        <w:br/>
        <w:t>Rotate or vary headers like the User-Agent if making many requests.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Simulate Real User Behavior:</w:t>
      </w:r>
      <w:r>
        <w:rPr/>
        <w:br/>
        <w:t>Combine mouse movements, scrolling, or other interactions if using a headless browser (see point 6).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Why It Helps:</w:t>
      </w:r>
      <w:r>
        <w:rPr/>
        <w:br/>
        <w:t>Mimicking natural human behavior makes your automated requests less predictable and reduces the chance that a website’s anti-bot system will flag you.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Additional Tips: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Study common patterns in browser usage, and if possible, incorporate those into your automation.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Use session cookies and maintain a logical browsing flow (e.g., not making thousands of isolated requests). </w:t>
      </w:r>
    </w:p>
    <w:p>
      <w:pPr>
        <w:pStyle w:val="Heading2"/>
        <w:bidi w:val="0"/>
        <w:spacing w:lineRule="auto" w:line="240"/>
        <w:jc w:val="start"/>
        <w:rPr/>
      </w:pPr>
      <w:r>
        <w:rPr/>
        <w:t>6. Using Headless Browsers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What It Means:</w:t>
      </w:r>
      <w:r>
        <w:rPr/>
        <w:br/>
        <w:t>If websites use advanced detection methods (e.g., JavaScript challenges, CAPTCHA, or behavior analysis), using a headless browser can be a more robust solution.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How to Do It: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Selenium Example: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 w:end="0"/>
        <w:rPr/>
      </w:pPr>
      <w:r>
        <w:rPr>
          <w:rStyle w:val="SourceText"/>
          <w:color w:val="158466"/>
        </w:rPr>
        <w:t>from selenium import webdriver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from selenium.webdriver.chrome.options import Options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>
          <w:color w:val="158466"/>
        </w:rPr>
      </w:pPr>
      <w:r>
        <w:rPr>
          <w:color w:val="158466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chrome_options = Options()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chrome_options.add_argument("--headless")  # Run in headless mode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chrome_options.add_argument("--disable-gpu")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>
          <w:color w:val="158466"/>
        </w:rPr>
      </w:pPr>
      <w:r>
        <w:rPr>
          <w:color w:val="158466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# Optionally add more options to mimic a real browser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chrome_options.add_argument("user-agent=Mozilla/5.0 (Windows NT 10.0; Win64; x64) "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                        </w:t>
      </w:r>
      <w:r>
        <w:rPr>
          <w:rStyle w:val="SourceText"/>
          <w:color w:val="158466"/>
        </w:rPr>
        <w:t>"AppleWebKit/537.36 (KHTML, like Gecko) "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 xml:space="preserve">                            </w:t>
      </w:r>
      <w:r>
        <w:rPr>
          <w:rStyle w:val="SourceText"/>
          <w:color w:val="158466"/>
        </w:rPr>
        <w:t>"Chrome/112.0.0.0 Safari/537.36")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>
          <w:color w:val="158466"/>
        </w:rPr>
      </w:pPr>
      <w:r>
        <w:rPr>
          <w:color w:val="158466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driver = webdriver.Chrome(options=chrome_options)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driver.get("https://www.example.com")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 w:start="0"/>
        <w:rPr/>
      </w:pPr>
      <w:r>
        <w:rPr>
          <w:rStyle w:val="SourceText"/>
          <w:color w:val="158466"/>
        </w:rPr>
        <w:t>html = driver.page_source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 w:start="0"/>
        <w:rPr/>
      </w:pPr>
      <w:r>
        <w:rPr>
          <w:rStyle w:val="SourceText"/>
          <w:color w:val="158466"/>
        </w:rPr>
        <w:t>driver.quit()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Why It Helps:</w:t>
      </w:r>
      <w:r>
        <w:rPr/>
        <w:br/>
        <w:t xml:space="preserve">A headless browser runs a full browser engine (like Chrome or Firefox) without a graphical interface. This means it executes JavaScript, handles cookies, and behaves very similarly to a human using a browser. 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Additional Tips: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Tools like </w:t>
      </w:r>
      <w:r>
        <w:rPr>
          <w:rStyle w:val="Strong"/>
        </w:rPr>
        <w:t>Playwright</w:t>
      </w:r>
      <w:r>
        <w:rPr/>
        <w:t xml:space="preserve"> or </w:t>
      </w:r>
      <w:r>
        <w:rPr>
          <w:rStyle w:val="Strong"/>
        </w:rPr>
        <w:t>Puppeteer</w:t>
      </w:r>
      <w:r>
        <w:rPr/>
        <w:t xml:space="preserve"> (for Node.js) can also provide robust headless browsing capabilities.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Headless browsers are typically slower and require more resources than simple HTTP requests, so use them only if necessary. 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1"/>
        <w:bidi w:val="0"/>
        <w:spacing w:lineRule="auto" w:line="240"/>
        <w:jc w:val="start"/>
        <w:rPr/>
      </w:pPr>
      <w:r>
        <w:rPr/>
        <w:t>Summary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</w:rPr>
        <w:t>Set a Realistic User-Agent:</w:t>
      </w:r>
      <w:r>
        <w:rPr/>
        <w:t xml:space="preserve"> Mimic popular browsers to avoid being flagged.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</w:rPr>
        <w:t>Handle Cookies and Sessions:</w:t>
      </w:r>
      <w:r>
        <w:rPr/>
        <w:t xml:space="preserve"> Use persistent sessions to replicate a continuous browsing experience.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</w:rPr>
        <w:t>Set Other Common Headers:</w:t>
      </w:r>
      <w:r>
        <w:rPr/>
        <w:t xml:space="preserve"> Include headers like </w:t>
      </w:r>
      <w:r>
        <w:rPr>
          <w:rStyle w:val="SourceText"/>
        </w:rPr>
        <w:t>Accept</w:t>
      </w:r>
      <w:r>
        <w:rPr/>
        <w:t xml:space="preserve">, </w:t>
      </w:r>
      <w:r>
        <w:rPr>
          <w:rStyle w:val="SourceText"/>
        </w:rPr>
        <w:t>Referer</w:t>
      </w:r>
      <w:r>
        <w:rPr/>
        <w:t xml:space="preserve">, and </w:t>
      </w:r>
      <w:r>
        <w:rPr>
          <w:rStyle w:val="SourceText"/>
        </w:rPr>
        <w:t>Accept-Language</w:t>
      </w:r>
      <w:r>
        <w:rPr/>
        <w:t xml:space="preserve"> to fully simulate a real browser.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</w:rPr>
        <w:t>Respect Robots.txt and Rate Limits:</w:t>
      </w:r>
      <w:r>
        <w:rPr/>
        <w:t xml:space="preserve"> Follow ethical guidelines and prevent rapid-fire requests.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</w:rPr>
        <w:t>Avoid Predictable Patterns:</w:t>
      </w:r>
      <w:r>
        <w:rPr/>
        <w:t xml:space="preserve"> Randomize your intervals and mimic natural user behavior.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</w:rPr>
        <w:t>Use Headless Browsers:</w:t>
      </w:r>
      <w:r>
        <w:rPr/>
        <w:t xml:space="preserve"> For more advanced detection evasion, consider running a full browser instance in headless mode. </w:t>
      </w:r>
    </w:p>
    <w:p>
      <w:pPr>
        <w:pStyle w:val="BodyText"/>
        <w:bidi w:val="0"/>
        <w:spacing w:lineRule="auto" w:line="240"/>
        <w:jc w:val="start"/>
        <w:rPr/>
      </w:pPr>
      <w:r>
        <w:rPr/>
        <w:t>By combining these methods, your application will be much less likely to be identified as a bot by websites. Always ensure you follow legal guidelines and respect the terms of service of the websites you access.</w:t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LibreOffice/24.8.5.2$Windows_X86_64 LibreOffice_project/fddf2685c70b461e7832239a0162a77216259f22</Application>
  <AppVersion>15.0000</AppVersion>
  <Pages>5</Pages>
  <Words>1170</Words>
  <Characters>6824</Characters>
  <CharactersWithSpaces>8004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2025-03-09T16:31:49Z</dcterms:created>
  <dc:creator/>
  <dc:description/>
  <dc:language>en-US</dc:language>
  <cp:lastModifiedBy/>
  <dcterms:modified xsi:type="dcterms:W3CDTF">2025-03-09T16:37:41Z</dcterms:modified>
  <cp:revision>1</cp:revision>
  <dc:subject/>
  <dc:title/>
</cp:coreProperties>
</file>