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D39" w:rsidRPr="00F74BCC" w:rsidRDefault="00F74BCC">
      <w:pPr>
        <w:rPr>
          <w:b/>
          <w:sz w:val="28"/>
        </w:rPr>
      </w:pPr>
      <w:r w:rsidRPr="00F74BCC">
        <w:rPr>
          <w:b/>
          <w:sz w:val="28"/>
        </w:rPr>
        <w:t>Corrections sur les données de l’énergie électrique des années 2000</w:t>
      </w:r>
      <w:r>
        <w:rPr>
          <w:b/>
          <w:sz w:val="28"/>
        </w:rPr>
        <w:t>,</w:t>
      </w:r>
      <w:r w:rsidRPr="00F74BCC">
        <w:rPr>
          <w:b/>
          <w:sz w:val="28"/>
        </w:rPr>
        <w:t xml:space="preserve"> 2001 et 2002</w:t>
      </w:r>
    </w:p>
    <w:p w:rsidR="00F74BCC" w:rsidRDefault="00F74BCC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791"/>
        <w:gridCol w:w="631"/>
        <w:gridCol w:w="458"/>
        <w:gridCol w:w="509"/>
        <w:gridCol w:w="835"/>
        <w:gridCol w:w="632"/>
        <w:gridCol w:w="459"/>
        <w:gridCol w:w="536"/>
        <w:gridCol w:w="786"/>
        <w:gridCol w:w="835"/>
        <w:gridCol w:w="632"/>
        <w:gridCol w:w="459"/>
        <w:gridCol w:w="509"/>
        <w:gridCol w:w="786"/>
        <w:gridCol w:w="835"/>
        <w:gridCol w:w="632"/>
        <w:gridCol w:w="459"/>
        <w:gridCol w:w="509"/>
        <w:gridCol w:w="786"/>
        <w:gridCol w:w="882"/>
      </w:tblGrid>
      <w:tr w:rsidR="00F74BCC" w:rsidRPr="00F74BCC" w:rsidTr="00F74BCC">
        <w:trPr>
          <w:trHeight w:val="300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 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proofErr w:type="spellStart"/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Year</w:t>
            </w:r>
            <w:proofErr w:type="spellEnd"/>
          </w:p>
        </w:tc>
        <w:tc>
          <w:tcPr>
            <w:tcW w:w="8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1999</w:t>
            </w:r>
          </w:p>
        </w:tc>
        <w:tc>
          <w:tcPr>
            <w:tcW w:w="116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2000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2001</w:t>
            </w:r>
          </w:p>
        </w:tc>
        <w:tc>
          <w:tcPr>
            <w:tcW w:w="11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2002</w:t>
            </w:r>
          </w:p>
        </w:tc>
      </w:tr>
      <w:tr w:rsidR="00F74BCC" w:rsidRPr="00F74BCC" w:rsidTr="00F74BCC">
        <w:trPr>
          <w:trHeight w:val="300"/>
        </w:trPr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ENTREPRISE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proofErr w:type="spellStart"/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Period</w:t>
            </w:r>
            <w:proofErr w:type="spellEnd"/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 xml:space="preserve"> \ </w:t>
            </w:r>
            <w:proofErr w:type="spellStart"/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Indicators</w:t>
            </w:r>
            <w:proofErr w:type="spellEnd"/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VALEURINSAE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POIDNET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QUANTITE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Prix Unitaire Estimé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VALEURINSAE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POIDNET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QUANTITE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proofErr w:type="spellStart"/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Quantité_rénovée</w:t>
            </w:r>
            <w:proofErr w:type="spellEnd"/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Prix Unitaire Estimé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VALEURINSAE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POIDNET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QUANTITE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proofErr w:type="spellStart"/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Quantité_rénovée</w:t>
            </w:r>
            <w:proofErr w:type="spellEnd"/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Prix Unitaire Estimé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VALEURINSAE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POIDNET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QUANTITE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proofErr w:type="spellStart"/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Quantité_rénovée</w:t>
            </w:r>
            <w:proofErr w:type="spellEnd"/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proofErr w:type="spellStart"/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Prix_Unitaire_Estimé</w:t>
            </w:r>
            <w:proofErr w:type="spellEnd"/>
          </w:p>
        </w:tc>
      </w:tr>
      <w:tr w:rsidR="00F74BCC" w:rsidRPr="00F74BCC" w:rsidTr="00F74BCC">
        <w:trPr>
          <w:trHeight w:val="315"/>
        </w:trPr>
        <w:tc>
          <w:tcPr>
            <w:tcW w:w="36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STE BEN D'ELEC ET D'EAU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proofErr w:type="gramStart"/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01:Janvier</w:t>
            </w:r>
            <w:proofErr w:type="gramEnd"/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1056951898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27805471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38,01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1192008092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31368634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38,00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 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34 802 041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1598950674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39 867 123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40,11</w:t>
            </w:r>
          </w:p>
        </w:tc>
      </w:tr>
      <w:tr w:rsidR="00F74BCC" w:rsidRPr="00F74BCC" w:rsidTr="00F74BCC">
        <w:trPr>
          <w:trHeight w:val="315"/>
        </w:trPr>
        <w:tc>
          <w:tcPr>
            <w:tcW w:w="3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proofErr w:type="gramStart"/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02:Février</w:t>
            </w:r>
            <w:proofErr w:type="gramEnd"/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995921778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26199731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38,01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1121147706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29503887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38,00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1226863440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32 285 880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38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1662367604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39 423 358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42,17</w:t>
            </w:r>
          </w:p>
        </w:tc>
      </w:tr>
      <w:tr w:rsidR="00F74BCC" w:rsidRPr="00F74BCC" w:rsidTr="00F74BCC">
        <w:trPr>
          <w:trHeight w:val="315"/>
        </w:trPr>
        <w:tc>
          <w:tcPr>
            <w:tcW w:w="3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proofErr w:type="gramStart"/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03:Mars</w:t>
            </w:r>
            <w:proofErr w:type="gramEnd"/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1144979978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30129631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38,00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1300898764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34234178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38,00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1390970924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36 604 498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38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1801866936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43 525 972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41,40</w:t>
            </w:r>
          </w:p>
        </w:tc>
      </w:tr>
      <w:tr w:rsidR="00F74BCC" w:rsidRPr="00F74BCC" w:rsidTr="00F74BCC">
        <w:trPr>
          <w:trHeight w:val="315"/>
        </w:trPr>
        <w:tc>
          <w:tcPr>
            <w:tcW w:w="3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proofErr w:type="gramStart"/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04:Avril</w:t>
            </w:r>
            <w:proofErr w:type="gramEnd"/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992058400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26106800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38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1518096584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32558827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46,63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1394121618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34 685 411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40,19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1647851454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39 232 933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42,00</w:t>
            </w:r>
          </w:p>
        </w:tc>
      </w:tr>
      <w:tr w:rsidR="00F74BCC" w:rsidRPr="00F74BCC" w:rsidTr="00F74BCC">
        <w:trPr>
          <w:trHeight w:val="315"/>
        </w:trPr>
        <w:tc>
          <w:tcPr>
            <w:tcW w:w="3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proofErr w:type="gramStart"/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05:Mai</w:t>
            </w:r>
            <w:proofErr w:type="gramEnd"/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1055005818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27763311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38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1632969208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27399458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59,60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1423282514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35 387 803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40,22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1752534506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41 102 487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42,64</w:t>
            </w:r>
          </w:p>
        </w:tc>
      </w:tr>
      <w:tr w:rsidR="00F74BCC" w:rsidRPr="00F74BCC" w:rsidTr="00F74BCC">
        <w:trPr>
          <w:trHeight w:val="315"/>
        </w:trPr>
        <w:tc>
          <w:tcPr>
            <w:tcW w:w="3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proofErr w:type="gramStart"/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06:Juin</w:t>
            </w:r>
            <w:proofErr w:type="gramEnd"/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832242060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21745370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38,27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1661221202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24967316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66,54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1323914110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33 219 845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39,85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1746951926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38 512 577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45,36</w:t>
            </w:r>
          </w:p>
        </w:tc>
      </w:tr>
      <w:tr w:rsidR="00F74BCC" w:rsidRPr="00F74BCC" w:rsidTr="00F74BCC">
        <w:trPr>
          <w:trHeight w:val="315"/>
        </w:trPr>
        <w:tc>
          <w:tcPr>
            <w:tcW w:w="3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proofErr w:type="gramStart"/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07:Juillet</w:t>
            </w:r>
            <w:proofErr w:type="gramEnd"/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995252922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26181919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38,01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 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29304117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0,00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1625662049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34 974 737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46,48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2227141350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39 197 227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56,82</w:t>
            </w:r>
          </w:p>
        </w:tc>
      </w:tr>
      <w:tr w:rsidR="00F74BCC" w:rsidRPr="00F74BCC" w:rsidTr="00F74BCC">
        <w:trPr>
          <w:trHeight w:val="315"/>
        </w:trPr>
        <w:tc>
          <w:tcPr>
            <w:tcW w:w="3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proofErr w:type="gramStart"/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08:Août</w:t>
            </w:r>
            <w:proofErr w:type="gramEnd"/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969747814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25510153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38,01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 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 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28493017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0,00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1559400557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34 127 884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45,69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2155704100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37 867 282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56,93</w:t>
            </w:r>
          </w:p>
        </w:tc>
      </w:tr>
      <w:tr w:rsidR="00F74BCC" w:rsidRPr="00F74BCC" w:rsidTr="00F74BCC">
        <w:trPr>
          <w:trHeight w:val="315"/>
        </w:trPr>
        <w:tc>
          <w:tcPr>
            <w:tcW w:w="3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proofErr w:type="gramStart"/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09:Septembre</w:t>
            </w:r>
            <w:proofErr w:type="gramEnd"/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975623914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25662103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38,02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1334234066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32333495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29592649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45,09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1588686934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34 871 287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45,56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2076470250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38 213 885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54,34</w:t>
            </w:r>
          </w:p>
        </w:tc>
      </w:tr>
      <w:tr w:rsidR="00F74BCC" w:rsidRPr="00F74BCC" w:rsidTr="00F74BCC">
        <w:trPr>
          <w:trHeight w:val="315"/>
        </w:trPr>
        <w:tc>
          <w:tcPr>
            <w:tcW w:w="3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proofErr w:type="gramStart"/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10:Octobre</w:t>
            </w:r>
            <w:proofErr w:type="gramEnd"/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1061349196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27930242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38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1244759692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32756834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38,00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1775032569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39 181 285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45,30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2349510400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41 502 808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56,61</w:t>
            </w:r>
          </w:p>
        </w:tc>
      </w:tr>
      <w:tr w:rsidR="00F74BCC" w:rsidRPr="00F74BCC" w:rsidTr="00F74BCC">
        <w:trPr>
          <w:trHeight w:val="315"/>
        </w:trPr>
        <w:tc>
          <w:tcPr>
            <w:tcW w:w="3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proofErr w:type="gramStart"/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11:Novembre</w:t>
            </w:r>
            <w:proofErr w:type="gramEnd"/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1133611592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29831884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38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1317862896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34634392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33756392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39,04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1833467006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39 962 593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45,88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2271443250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42 056 665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54,01</w:t>
            </w:r>
          </w:p>
        </w:tc>
      </w:tr>
      <w:tr w:rsidR="00F74BCC" w:rsidRPr="00F74BCC" w:rsidTr="00F74BCC">
        <w:trPr>
          <w:trHeight w:val="315"/>
        </w:trPr>
        <w:tc>
          <w:tcPr>
            <w:tcW w:w="3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proofErr w:type="gramStart"/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12:Décembre</w:t>
            </w:r>
            <w:proofErr w:type="gramEnd"/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1218476612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32065174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38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1347904050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103498701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34497475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39,07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1912918587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41 690 278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45,88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2312018250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fr-FR"/>
              </w:rPr>
              <w:t>42 051 065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CC" w:rsidRPr="00F74BCC" w:rsidRDefault="00F74BCC" w:rsidP="00F74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F74BCC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54,98</w:t>
            </w:r>
          </w:p>
        </w:tc>
      </w:tr>
    </w:tbl>
    <w:p w:rsidR="00F74BCC" w:rsidRDefault="00F74BCC"/>
    <w:p w:rsidR="00F24991" w:rsidRDefault="00F24991">
      <w:r>
        <w:t>Les données contenaient des blancs sur la série initiale, en ce qui concerne les quantités principalement. Le travail a consisté à :</w:t>
      </w:r>
    </w:p>
    <w:p w:rsidR="00F24991" w:rsidRDefault="00130D21" w:rsidP="00F24991">
      <w:pPr>
        <w:pStyle w:val="Paragraphedeliste"/>
        <w:numPr>
          <w:ilvl w:val="0"/>
          <w:numId w:val="1"/>
        </w:numPr>
      </w:pPr>
      <w:r>
        <w:t>Collecter</w:t>
      </w:r>
      <w:r w:rsidR="00F24991">
        <w:t xml:space="preserve"> les quantités importées sur la période, </w:t>
      </w:r>
    </w:p>
    <w:p w:rsidR="00F74BCC" w:rsidRDefault="00130D21" w:rsidP="00F24991">
      <w:pPr>
        <w:pStyle w:val="Paragraphedeliste"/>
        <w:numPr>
          <w:ilvl w:val="0"/>
          <w:numId w:val="1"/>
        </w:numPr>
      </w:pPr>
      <w:r>
        <w:t>Conserver</w:t>
      </w:r>
      <w:r w:rsidR="00F24991">
        <w:t xml:space="preserve"> les valeurs historiques</w:t>
      </w:r>
    </w:p>
    <w:p w:rsidR="00F24991" w:rsidRDefault="00130D21" w:rsidP="00F24991">
      <w:pPr>
        <w:pStyle w:val="Paragraphedeliste"/>
        <w:numPr>
          <w:ilvl w:val="0"/>
          <w:numId w:val="1"/>
        </w:numPr>
      </w:pPr>
      <w:r>
        <w:lastRenderedPageBreak/>
        <w:t>Sur</w:t>
      </w:r>
      <w:r w:rsidR="00F24991">
        <w:t xml:space="preserve"> la base de ces valeurs, estimer les prix unitaires à utiliser pour corriger les mois pour lesquels aucune valeur totale n’est disponible.</w:t>
      </w:r>
      <w:bookmarkStart w:id="0" w:name="_GoBack"/>
      <w:bookmarkEnd w:id="0"/>
    </w:p>
    <w:sectPr w:rsidR="00F24991" w:rsidSect="00F74BC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11232"/>
    <w:multiLevelType w:val="hybridMultilevel"/>
    <w:tmpl w:val="9C12E3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CC"/>
    <w:rsid w:val="00130D21"/>
    <w:rsid w:val="00A26D39"/>
    <w:rsid w:val="00F24991"/>
    <w:rsid w:val="00F7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5A02"/>
  <w15:chartTrackingRefBased/>
  <w15:docId w15:val="{4E88BD9C-4A22-48A3-8163-E16DCC88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4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3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roméo adjovi</dc:creator>
  <cp:keywords/>
  <dc:description/>
  <cp:lastModifiedBy>roméo adjovi</cp:lastModifiedBy>
  <cp:revision>2</cp:revision>
  <dcterms:created xsi:type="dcterms:W3CDTF">2016-05-13T17:21:00Z</dcterms:created>
  <dcterms:modified xsi:type="dcterms:W3CDTF">2016-05-13T17:33:00Z</dcterms:modified>
</cp:coreProperties>
</file>