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00" w:rsidRDefault="004D1000" w:rsidP="003C2DB6">
      <w:pPr>
        <w:spacing w:before="120" w:after="120" w:line="360" w:lineRule="auto"/>
        <w:jc w:val="both"/>
        <w:rPr>
          <w:rFonts w:ascii="Tahoma" w:hAnsi="Tahoma" w:cs="Tahoma"/>
          <w:b/>
          <w:sz w:val="24"/>
          <w:lang w:val="fr-FR"/>
        </w:rPr>
      </w:pPr>
    </w:p>
    <w:p w:rsidR="004D1000" w:rsidRDefault="004D1000" w:rsidP="003C2DB6">
      <w:pPr>
        <w:spacing w:before="120" w:after="120" w:line="360" w:lineRule="auto"/>
        <w:jc w:val="both"/>
        <w:rPr>
          <w:rFonts w:ascii="Tahoma" w:hAnsi="Tahoma" w:cs="Tahoma"/>
          <w:b/>
          <w:sz w:val="24"/>
          <w:lang w:val="fr-FR"/>
        </w:rPr>
      </w:pPr>
      <w:r>
        <w:rPr>
          <w:rFonts w:ascii="Tahoma" w:hAnsi="Tahoma" w:cs="Tahoma"/>
          <w:b/>
          <w:sz w:val="24"/>
          <w:lang w:val="fr-FR"/>
        </w:rPr>
        <w:t>Installation et conversion de la base ACCESS en SQL Server</w:t>
      </w:r>
    </w:p>
    <w:p w:rsidR="004D1000" w:rsidRPr="004D1000" w:rsidRDefault="004D1000" w:rsidP="003C2DB6">
      <w:pPr>
        <w:spacing w:before="120" w:after="120" w:line="360" w:lineRule="auto"/>
        <w:jc w:val="both"/>
        <w:rPr>
          <w:sz w:val="24"/>
          <w:lang w:val="fr-FR"/>
        </w:rPr>
      </w:pPr>
      <w:r w:rsidRPr="004D1000">
        <w:rPr>
          <w:sz w:val="24"/>
          <w:lang w:val="fr-FR"/>
        </w:rPr>
        <w:t>Pourquoi le faire ?</w:t>
      </w:r>
    </w:p>
    <w:p w:rsidR="004D1000" w:rsidRPr="004D1000" w:rsidRDefault="004D1000" w:rsidP="004D1000">
      <w:pPr>
        <w:pStyle w:val="Paragraphedeliste"/>
        <w:numPr>
          <w:ilvl w:val="0"/>
          <w:numId w:val="4"/>
        </w:numPr>
        <w:spacing w:before="120" w:after="120" w:line="360" w:lineRule="auto"/>
        <w:jc w:val="both"/>
        <w:rPr>
          <w:sz w:val="24"/>
          <w:lang w:val="fr-FR"/>
        </w:rPr>
      </w:pPr>
      <w:r w:rsidRPr="004D1000">
        <w:rPr>
          <w:sz w:val="24"/>
          <w:lang w:val="fr-FR"/>
        </w:rPr>
        <w:t>Stockage limité en ACCESS,</w:t>
      </w:r>
    </w:p>
    <w:p w:rsidR="004D1000" w:rsidRPr="004D1000" w:rsidRDefault="004D1000" w:rsidP="004D1000">
      <w:pPr>
        <w:pStyle w:val="Paragraphedeliste"/>
        <w:numPr>
          <w:ilvl w:val="0"/>
          <w:numId w:val="4"/>
        </w:numPr>
        <w:spacing w:before="120" w:after="120" w:line="360" w:lineRule="auto"/>
        <w:jc w:val="both"/>
        <w:rPr>
          <w:sz w:val="24"/>
          <w:lang w:val="fr-FR"/>
        </w:rPr>
      </w:pPr>
      <w:proofErr w:type="spellStart"/>
      <w:r w:rsidRPr="004D1000">
        <w:rPr>
          <w:sz w:val="24"/>
          <w:lang w:val="fr-FR"/>
        </w:rPr>
        <w:t>Multifile</w:t>
      </w:r>
      <w:proofErr w:type="spellEnd"/>
      <w:r w:rsidRPr="004D1000">
        <w:rPr>
          <w:sz w:val="24"/>
          <w:lang w:val="fr-FR"/>
        </w:rPr>
        <w:t>,</w:t>
      </w:r>
    </w:p>
    <w:p w:rsidR="004D1000" w:rsidRDefault="004D1000" w:rsidP="004D1000">
      <w:pPr>
        <w:pStyle w:val="Paragraphedeliste"/>
        <w:numPr>
          <w:ilvl w:val="0"/>
          <w:numId w:val="4"/>
        </w:numPr>
        <w:spacing w:before="120" w:after="120" w:line="360" w:lineRule="auto"/>
        <w:jc w:val="both"/>
        <w:rPr>
          <w:sz w:val="24"/>
          <w:lang w:val="fr-FR"/>
        </w:rPr>
      </w:pPr>
      <w:r w:rsidRPr="004D1000">
        <w:rPr>
          <w:sz w:val="24"/>
          <w:lang w:val="fr-FR"/>
        </w:rPr>
        <w:t xml:space="preserve">Gestion des </w:t>
      </w:r>
      <w:proofErr w:type="spellStart"/>
      <w:r w:rsidRPr="004D1000">
        <w:rPr>
          <w:sz w:val="24"/>
          <w:lang w:val="fr-FR"/>
        </w:rPr>
        <w:t>MDBs</w:t>
      </w:r>
      <w:proofErr w:type="spellEnd"/>
      <w:r w:rsidRPr="004D1000">
        <w:rPr>
          <w:sz w:val="24"/>
          <w:lang w:val="fr-FR"/>
        </w:rPr>
        <w:t>.</w:t>
      </w:r>
    </w:p>
    <w:p w:rsidR="006E4BE3" w:rsidRPr="006E4BE3" w:rsidRDefault="006E4BE3" w:rsidP="006E4BE3">
      <w:pPr>
        <w:spacing w:before="120" w:after="120" w:line="360" w:lineRule="auto"/>
        <w:jc w:val="both"/>
        <w:rPr>
          <w:sz w:val="24"/>
          <w:lang w:val="fr-FR"/>
        </w:rPr>
      </w:pPr>
      <w:r>
        <w:rPr>
          <w:sz w:val="24"/>
          <w:lang w:val="fr-FR"/>
        </w:rPr>
        <w:t>Recommandation : remplacez systématiquement les expressions « NOMDEDOMAINE » et « NOMDEDATAPRINCIPAL » par le</w:t>
      </w:r>
      <w:r w:rsidR="00DB0543">
        <w:rPr>
          <w:sz w:val="24"/>
          <w:lang w:val="fr-FR"/>
        </w:rPr>
        <w:t>s noms de vos domaines respectif</w:t>
      </w:r>
      <w:r>
        <w:rPr>
          <w:sz w:val="24"/>
          <w:lang w:val="fr-FR"/>
        </w:rPr>
        <w:t xml:space="preserve">s et de vos </w:t>
      </w:r>
      <w:proofErr w:type="spellStart"/>
      <w:r>
        <w:rPr>
          <w:sz w:val="24"/>
          <w:lang w:val="fr-FR"/>
        </w:rPr>
        <w:t>data</w:t>
      </w:r>
      <w:r w:rsidR="00DB0543">
        <w:rPr>
          <w:sz w:val="24"/>
          <w:lang w:val="fr-FR"/>
        </w:rPr>
        <w:t>s</w:t>
      </w:r>
      <w:r>
        <w:rPr>
          <w:sz w:val="24"/>
          <w:lang w:val="fr-FR"/>
        </w:rPr>
        <w:t>ets</w:t>
      </w:r>
      <w:proofErr w:type="spellEnd"/>
      <w:r>
        <w:rPr>
          <w:sz w:val="24"/>
          <w:lang w:val="fr-FR"/>
        </w:rPr>
        <w:t xml:space="preserve"> principaux.</w:t>
      </w:r>
    </w:p>
    <w:p w:rsidR="00845CA9" w:rsidRPr="003C2DB6" w:rsidRDefault="003C2DB6" w:rsidP="003C2DB6">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3C2DB6">
        <w:rPr>
          <w:rFonts w:ascii="Tahoma" w:hAnsi="Tahoma" w:cs="Tahoma"/>
          <w:b/>
          <w:sz w:val="24"/>
          <w:lang w:val="fr-FR"/>
        </w:rPr>
        <w:t>Créer une nouvelle copie du domaine existant</w:t>
      </w:r>
    </w:p>
    <w:p w:rsidR="003C2DB6" w:rsidRDefault="003C2DB6" w:rsidP="003C2DB6">
      <w:pPr>
        <w:spacing w:line="360" w:lineRule="auto"/>
        <w:jc w:val="both"/>
        <w:rPr>
          <w:sz w:val="24"/>
          <w:lang w:val="fr-FR"/>
        </w:rPr>
      </w:pPr>
      <w:r w:rsidRPr="003C2DB6">
        <w:rPr>
          <w:sz w:val="24"/>
          <w:lang w:val="fr-FR"/>
        </w:rPr>
        <w:t>Dans un premier temps il vous faut créer une sauvegarde de votre domaine, que vous modifierez afin de le rendre compatible à la conversion en domaine SQL server.</w:t>
      </w:r>
    </w:p>
    <w:p w:rsidR="003C2DB6" w:rsidRDefault="003C2DB6" w:rsidP="003C2DB6">
      <w:pPr>
        <w:spacing w:line="360" w:lineRule="auto"/>
        <w:jc w:val="both"/>
        <w:rPr>
          <w:sz w:val="24"/>
          <w:lang w:val="fr-FR"/>
        </w:rPr>
      </w:pPr>
      <w:r w:rsidRPr="003C2DB6">
        <w:rPr>
          <w:sz w:val="24"/>
          <w:lang w:val="fr-FR"/>
        </w:rPr>
        <w:t>Par la suite, il est recommandé de changer le nom du dossier source, et du nouveau dossier afin que Eurotrace ne garde pas en mémoire le chemin d’accès vers le dossier initial du domaine que vous aurez copié.</w:t>
      </w:r>
    </w:p>
    <w:p w:rsidR="004D1000" w:rsidRPr="003C2DB6" w:rsidRDefault="004D1000" w:rsidP="003C2DB6">
      <w:pPr>
        <w:spacing w:line="360" w:lineRule="auto"/>
        <w:jc w:val="both"/>
        <w:rPr>
          <w:sz w:val="24"/>
          <w:lang w:val="fr-FR"/>
        </w:rPr>
      </w:pPr>
      <w:r>
        <w:rPr>
          <w:sz w:val="24"/>
          <w:lang w:val="fr-FR"/>
        </w:rPr>
        <w:t xml:space="preserve">Note : Il faut qu’à la première ouverture du nouveau domaine, que le système demande à ce que vous indiquiez le nouveau chemin d’accès à ses </w:t>
      </w:r>
      <w:proofErr w:type="spellStart"/>
      <w:r>
        <w:rPr>
          <w:sz w:val="24"/>
          <w:lang w:val="fr-FR"/>
        </w:rPr>
        <w:t>datasets</w:t>
      </w:r>
      <w:proofErr w:type="spellEnd"/>
      <w:r>
        <w:rPr>
          <w:sz w:val="24"/>
          <w:lang w:val="fr-FR"/>
        </w:rPr>
        <w:t>, dans le cas contraire, il faut renommer le dossier.</w:t>
      </w:r>
    </w:p>
    <w:p w:rsidR="003C2DB6" w:rsidRDefault="003C2DB6" w:rsidP="003C2DB6">
      <w:pPr>
        <w:spacing w:line="360" w:lineRule="auto"/>
        <w:jc w:val="both"/>
        <w:rPr>
          <w:sz w:val="24"/>
          <w:lang w:val="fr-FR"/>
        </w:rPr>
      </w:pPr>
    </w:p>
    <w:p w:rsidR="00956B56" w:rsidRPr="003C2DB6" w:rsidRDefault="00956B56" w:rsidP="00956B56">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Pr>
          <w:rFonts w:ascii="Tahoma" w:hAnsi="Tahoma" w:cs="Tahoma"/>
          <w:b/>
          <w:sz w:val="24"/>
          <w:lang w:val="fr-FR"/>
        </w:rPr>
        <w:t>Modifier le nouveau domaine ACCESS copié</w:t>
      </w:r>
    </w:p>
    <w:p w:rsidR="00956B56" w:rsidRDefault="00956B56" w:rsidP="00956B56">
      <w:pPr>
        <w:spacing w:line="360" w:lineRule="auto"/>
        <w:jc w:val="both"/>
        <w:rPr>
          <w:sz w:val="24"/>
          <w:lang w:val="fr-FR"/>
        </w:rPr>
      </w:pPr>
      <w:r>
        <w:rPr>
          <w:sz w:val="24"/>
          <w:lang w:val="fr-FR"/>
        </w:rPr>
        <w:t>Pour rendre le nouveau domaine compatible à la conversion, il faut dans un premier temps modifier les dimensions « ANNEE » et « MOIS » en « YEAR » et « PERI</w:t>
      </w:r>
      <w:bookmarkStart w:id="0" w:name="_GoBack"/>
      <w:bookmarkEnd w:id="0"/>
      <w:r>
        <w:rPr>
          <w:sz w:val="24"/>
          <w:lang w:val="fr-FR"/>
        </w:rPr>
        <w:t xml:space="preserve">OD ». Ceci doit être fait dans un premier temps pour les </w:t>
      </w:r>
      <w:proofErr w:type="spellStart"/>
      <w:r>
        <w:rPr>
          <w:sz w:val="24"/>
          <w:lang w:val="fr-FR"/>
        </w:rPr>
        <w:t>datasets</w:t>
      </w:r>
      <w:proofErr w:type="spellEnd"/>
      <w:r>
        <w:rPr>
          <w:sz w:val="24"/>
          <w:lang w:val="fr-FR"/>
        </w:rPr>
        <w:t xml:space="preserve"> multifichiers et aussi pour les autres </w:t>
      </w:r>
      <w:proofErr w:type="spellStart"/>
      <w:r>
        <w:rPr>
          <w:sz w:val="24"/>
          <w:lang w:val="fr-FR"/>
        </w:rPr>
        <w:t>datasets</w:t>
      </w:r>
      <w:proofErr w:type="spellEnd"/>
      <w:r>
        <w:rPr>
          <w:sz w:val="24"/>
          <w:lang w:val="fr-FR"/>
        </w:rPr>
        <w:t xml:space="preserve">. Il faut dans le cas des </w:t>
      </w:r>
      <w:proofErr w:type="spellStart"/>
      <w:r>
        <w:rPr>
          <w:sz w:val="24"/>
          <w:lang w:val="fr-FR"/>
        </w:rPr>
        <w:t>datasets</w:t>
      </w:r>
      <w:proofErr w:type="spellEnd"/>
      <w:r>
        <w:rPr>
          <w:sz w:val="24"/>
          <w:lang w:val="fr-FR"/>
        </w:rPr>
        <w:t xml:space="preserve"> multifichiers :</w:t>
      </w:r>
    </w:p>
    <w:p w:rsidR="00956B56" w:rsidRDefault="00956B56" w:rsidP="00956B56">
      <w:pPr>
        <w:pStyle w:val="Paragraphedeliste"/>
        <w:numPr>
          <w:ilvl w:val="0"/>
          <w:numId w:val="4"/>
        </w:numPr>
        <w:spacing w:line="360" w:lineRule="auto"/>
        <w:jc w:val="both"/>
        <w:rPr>
          <w:sz w:val="24"/>
          <w:lang w:val="fr-FR"/>
        </w:rPr>
      </w:pPr>
      <w:r>
        <w:rPr>
          <w:sz w:val="24"/>
          <w:lang w:val="fr-FR"/>
        </w:rPr>
        <w:t xml:space="preserve">Déplacer tous les fichiers *.DTA appartenant au </w:t>
      </w:r>
      <w:proofErr w:type="spellStart"/>
      <w:r>
        <w:rPr>
          <w:sz w:val="24"/>
          <w:lang w:val="fr-FR"/>
        </w:rPr>
        <w:t>dataset</w:t>
      </w:r>
      <w:proofErr w:type="spellEnd"/>
      <w:r>
        <w:rPr>
          <w:sz w:val="24"/>
          <w:lang w:val="fr-FR"/>
        </w:rPr>
        <w:t xml:space="preserve"> dans un nouveau dossier,</w:t>
      </w:r>
    </w:p>
    <w:p w:rsidR="00956B56" w:rsidRDefault="00956B56" w:rsidP="00956B56">
      <w:pPr>
        <w:pStyle w:val="Paragraphedeliste"/>
        <w:numPr>
          <w:ilvl w:val="0"/>
          <w:numId w:val="4"/>
        </w:numPr>
        <w:spacing w:line="360" w:lineRule="auto"/>
        <w:jc w:val="both"/>
        <w:rPr>
          <w:sz w:val="24"/>
          <w:lang w:val="fr-FR"/>
        </w:rPr>
      </w:pPr>
      <w:r>
        <w:rPr>
          <w:sz w:val="24"/>
          <w:lang w:val="fr-FR"/>
        </w:rPr>
        <w:t>Vérifier que les noms de champs ne contiennent pas de « blancs »,</w:t>
      </w:r>
    </w:p>
    <w:p w:rsidR="00956B56" w:rsidRDefault="00B32E8B" w:rsidP="00956B56">
      <w:pPr>
        <w:pStyle w:val="Paragraphedeliste"/>
        <w:numPr>
          <w:ilvl w:val="0"/>
          <w:numId w:val="4"/>
        </w:numPr>
        <w:spacing w:line="360" w:lineRule="auto"/>
        <w:jc w:val="both"/>
        <w:rPr>
          <w:sz w:val="24"/>
          <w:lang w:val="fr-FR"/>
        </w:rPr>
      </w:pPr>
      <w:r>
        <w:rPr>
          <w:sz w:val="24"/>
          <w:lang w:val="fr-FR"/>
        </w:rPr>
        <w:t xml:space="preserve">Rafraichir le </w:t>
      </w:r>
      <w:proofErr w:type="spellStart"/>
      <w:r>
        <w:rPr>
          <w:sz w:val="24"/>
          <w:lang w:val="fr-FR"/>
        </w:rPr>
        <w:t>dataset</w:t>
      </w:r>
      <w:proofErr w:type="spellEnd"/>
      <w:r>
        <w:rPr>
          <w:sz w:val="24"/>
          <w:lang w:val="fr-FR"/>
        </w:rPr>
        <w:t>,</w:t>
      </w:r>
    </w:p>
    <w:p w:rsidR="00B32E8B" w:rsidRDefault="00B32E8B" w:rsidP="00956B56">
      <w:pPr>
        <w:pStyle w:val="Paragraphedeliste"/>
        <w:numPr>
          <w:ilvl w:val="0"/>
          <w:numId w:val="4"/>
        </w:numPr>
        <w:spacing w:line="360" w:lineRule="auto"/>
        <w:jc w:val="both"/>
        <w:rPr>
          <w:sz w:val="24"/>
          <w:lang w:val="fr-FR"/>
        </w:rPr>
      </w:pPr>
      <w:r>
        <w:rPr>
          <w:sz w:val="24"/>
          <w:lang w:val="fr-FR"/>
        </w:rPr>
        <w:t xml:space="preserve">Cliquer sur </w:t>
      </w:r>
      <w:proofErr w:type="spellStart"/>
      <w:r>
        <w:rPr>
          <w:sz w:val="24"/>
          <w:lang w:val="fr-FR"/>
        </w:rPr>
        <w:t>dataset</w:t>
      </w:r>
      <w:proofErr w:type="spellEnd"/>
      <w:r w:rsidRPr="00B32E8B">
        <w:rPr>
          <w:sz w:val="24"/>
          <w:lang w:val="fr-FR"/>
        </w:rPr>
        <w:sym w:font="Wingdings" w:char="F0E8"/>
      </w:r>
      <w:r>
        <w:rPr>
          <w:sz w:val="24"/>
          <w:lang w:val="fr-FR"/>
        </w:rPr>
        <w:t>structure</w:t>
      </w:r>
    </w:p>
    <w:p w:rsidR="00B32E8B" w:rsidRDefault="00B32E8B" w:rsidP="00956B56">
      <w:pPr>
        <w:pStyle w:val="Paragraphedeliste"/>
        <w:numPr>
          <w:ilvl w:val="0"/>
          <w:numId w:val="4"/>
        </w:numPr>
        <w:spacing w:line="360" w:lineRule="auto"/>
        <w:jc w:val="both"/>
        <w:rPr>
          <w:sz w:val="24"/>
          <w:lang w:val="fr-FR"/>
        </w:rPr>
      </w:pPr>
      <w:r>
        <w:rPr>
          <w:sz w:val="24"/>
          <w:lang w:val="fr-FR"/>
        </w:rPr>
        <w:t>Cliquer sur le champ « ANNEE » et le renommer en « YEAR »,</w:t>
      </w:r>
    </w:p>
    <w:p w:rsidR="00B32E8B" w:rsidRDefault="00B32E8B" w:rsidP="00956B56">
      <w:pPr>
        <w:pStyle w:val="Paragraphedeliste"/>
        <w:numPr>
          <w:ilvl w:val="0"/>
          <w:numId w:val="4"/>
        </w:numPr>
        <w:spacing w:line="360" w:lineRule="auto"/>
        <w:jc w:val="both"/>
        <w:rPr>
          <w:sz w:val="24"/>
          <w:lang w:val="fr-FR"/>
        </w:rPr>
      </w:pPr>
      <w:r>
        <w:rPr>
          <w:sz w:val="24"/>
          <w:lang w:val="fr-FR"/>
        </w:rPr>
        <w:t>Faire de même pour le champ « MOIS ».</w:t>
      </w:r>
    </w:p>
    <w:p w:rsidR="00B32E8B" w:rsidRDefault="00B32E8B" w:rsidP="00B32E8B">
      <w:pPr>
        <w:spacing w:line="360" w:lineRule="auto"/>
        <w:jc w:val="both"/>
        <w:rPr>
          <w:sz w:val="24"/>
          <w:lang w:val="fr-FR"/>
        </w:rPr>
      </w:pPr>
    </w:p>
    <w:p w:rsidR="00B32E8B" w:rsidRDefault="00B32E8B" w:rsidP="00B32E8B">
      <w:pPr>
        <w:spacing w:line="360" w:lineRule="auto"/>
        <w:jc w:val="both"/>
        <w:rPr>
          <w:sz w:val="24"/>
          <w:lang w:val="fr-FR"/>
        </w:rPr>
      </w:pPr>
      <w:r>
        <w:rPr>
          <w:sz w:val="24"/>
          <w:lang w:val="fr-FR"/>
        </w:rPr>
        <w:lastRenderedPageBreak/>
        <w:t xml:space="preserve">Dans le cas des </w:t>
      </w:r>
      <w:proofErr w:type="spellStart"/>
      <w:r>
        <w:rPr>
          <w:sz w:val="24"/>
          <w:lang w:val="fr-FR"/>
        </w:rPr>
        <w:t>datasets</w:t>
      </w:r>
      <w:proofErr w:type="spellEnd"/>
      <w:r>
        <w:rPr>
          <w:sz w:val="24"/>
          <w:lang w:val="fr-FR"/>
        </w:rPr>
        <w:t xml:space="preserve"> n’étant pas multifichiers</w:t>
      </w:r>
      <w:r w:rsidR="00AB1C6F">
        <w:rPr>
          <w:sz w:val="24"/>
          <w:lang w:val="fr-FR"/>
        </w:rPr>
        <w:t>, il faut :</w:t>
      </w:r>
    </w:p>
    <w:p w:rsidR="00AB1C6F" w:rsidRDefault="00AB1C6F" w:rsidP="00B32E8B">
      <w:pPr>
        <w:pStyle w:val="Paragraphedeliste"/>
        <w:numPr>
          <w:ilvl w:val="0"/>
          <w:numId w:val="4"/>
        </w:numPr>
        <w:spacing w:line="360" w:lineRule="auto"/>
        <w:jc w:val="both"/>
        <w:rPr>
          <w:sz w:val="24"/>
          <w:lang w:val="fr-FR"/>
        </w:rPr>
      </w:pPr>
      <w:r>
        <w:rPr>
          <w:sz w:val="24"/>
          <w:lang w:val="fr-FR"/>
        </w:rPr>
        <w:t>Créer un fichier ACCESS,</w:t>
      </w:r>
    </w:p>
    <w:p w:rsidR="00AB1C6F" w:rsidRDefault="00AB1C6F" w:rsidP="00B32E8B">
      <w:pPr>
        <w:pStyle w:val="Paragraphedeliste"/>
        <w:numPr>
          <w:ilvl w:val="0"/>
          <w:numId w:val="4"/>
        </w:numPr>
        <w:spacing w:line="360" w:lineRule="auto"/>
        <w:jc w:val="both"/>
        <w:rPr>
          <w:sz w:val="24"/>
          <w:lang w:val="fr-FR"/>
        </w:rPr>
      </w:pPr>
      <w:r w:rsidRPr="00AB1C6F">
        <w:rPr>
          <w:sz w:val="24"/>
          <w:lang w:val="fr-FR"/>
        </w:rPr>
        <w:t xml:space="preserve">Exporter la table « Data » du </w:t>
      </w:r>
      <w:proofErr w:type="spellStart"/>
      <w:r w:rsidRPr="00AB1C6F">
        <w:rPr>
          <w:sz w:val="24"/>
          <w:lang w:val="fr-FR"/>
        </w:rPr>
        <w:t>dataset</w:t>
      </w:r>
      <w:proofErr w:type="spellEnd"/>
      <w:r w:rsidRPr="00AB1C6F">
        <w:rPr>
          <w:sz w:val="24"/>
          <w:lang w:val="fr-FR"/>
        </w:rPr>
        <w:t xml:space="preserve"> en question</w:t>
      </w:r>
      <w:r>
        <w:rPr>
          <w:sz w:val="24"/>
          <w:lang w:val="fr-FR"/>
        </w:rPr>
        <w:t>,</w:t>
      </w:r>
    </w:p>
    <w:p w:rsidR="00AB1C6F" w:rsidRDefault="00AB1C6F" w:rsidP="00B32E8B">
      <w:pPr>
        <w:pStyle w:val="Paragraphedeliste"/>
        <w:numPr>
          <w:ilvl w:val="0"/>
          <w:numId w:val="4"/>
        </w:numPr>
        <w:spacing w:line="360" w:lineRule="auto"/>
        <w:jc w:val="both"/>
        <w:rPr>
          <w:sz w:val="24"/>
          <w:lang w:val="fr-FR"/>
        </w:rPr>
      </w:pPr>
      <w:r>
        <w:rPr>
          <w:sz w:val="24"/>
          <w:lang w:val="fr-FR"/>
        </w:rPr>
        <w:t>Ensuite vider « Data » de ses données afin de rendre sa structure modifiable dans Eurotrace,</w:t>
      </w:r>
    </w:p>
    <w:p w:rsidR="00AB1C6F" w:rsidRDefault="00AB1C6F" w:rsidP="00B32E8B">
      <w:pPr>
        <w:pStyle w:val="Paragraphedeliste"/>
        <w:numPr>
          <w:ilvl w:val="0"/>
          <w:numId w:val="4"/>
        </w:numPr>
        <w:spacing w:line="360" w:lineRule="auto"/>
        <w:jc w:val="both"/>
        <w:rPr>
          <w:sz w:val="24"/>
          <w:lang w:val="fr-FR"/>
        </w:rPr>
      </w:pPr>
      <w:r>
        <w:rPr>
          <w:sz w:val="24"/>
          <w:lang w:val="fr-FR"/>
        </w:rPr>
        <w:t xml:space="preserve">Rafraichir le </w:t>
      </w:r>
      <w:proofErr w:type="spellStart"/>
      <w:r>
        <w:rPr>
          <w:sz w:val="24"/>
          <w:lang w:val="fr-FR"/>
        </w:rPr>
        <w:t>dataset</w:t>
      </w:r>
      <w:proofErr w:type="spellEnd"/>
      <w:r>
        <w:rPr>
          <w:sz w:val="24"/>
          <w:lang w:val="fr-FR"/>
        </w:rPr>
        <w:t>,</w:t>
      </w:r>
    </w:p>
    <w:p w:rsidR="00AB1C6F" w:rsidRDefault="00AB1C6F" w:rsidP="00B32E8B">
      <w:pPr>
        <w:pStyle w:val="Paragraphedeliste"/>
        <w:numPr>
          <w:ilvl w:val="0"/>
          <w:numId w:val="4"/>
        </w:numPr>
        <w:spacing w:line="360" w:lineRule="auto"/>
        <w:jc w:val="both"/>
        <w:rPr>
          <w:sz w:val="24"/>
          <w:lang w:val="fr-FR"/>
        </w:rPr>
      </w:pPr>
      <w:r>
        <w:rPr>
          <w:sz w:val="24"/>
          <w:lang w:val="fr-FR"/>
        </w:rPr>
        <w:t>Modifier le nom des champs « ANNEE » et « MOIS » en « YEAR » et « PERIOD » dans Eurotrace,</w:t>
      </w:r>
    </w:p>
    <w:p w:rsidR="00AB1C6F" w:rsidRDefault="00AB1C6F" w:rsidP="00B32E8B">
      <w:pPr>
        <w:pStyle w:val="Paragraphedeliste"/>
        <w:numPr>
          <w:ilvl w:val="0"/>
          <w:numId w:val="4"/>
        </w:numPr>
        <w:spacing w:line="360" w:lineRule="auto"/>
        <w:jc w:val="both"/>
        <w:rPr>
          <w:sz w:val="24"/>
          <w:lang w:val="fr-FR"/>
        </w:rPr>
      </w:pPr>
      <w:r>
        <w:rPr>
          <w:sz w:val="24"/>
          <w:lang w:val="fr-FR"/>
        </w:rPr>
        <w:t>Réimporter les données à partir du nouveau fichier ACCESS contenant la table « Data ».</w:t>
      </w:r>
    </w:p>
    <w:p w:rsidR="00AB1C6F" w:rsidRDefault="00AB1C6F" w:rsidP="00AB1C6F">
      <w:pPr>
        <w:spacing w:line="360" w:lineRule="auto"/>
        <w:jc w:val="both"/>
        <w:rPr>
          <w:sz w:val="24"/>
          <w:lang w:val="fr-FR"/>
        </w:rPr>
      </w:pPr>
    </w:p>
    <w:p w:rsidR="00AB1C6F" w:rsidRPr="003C2DB6" w:rsidRDefault="00AB1C6F" w:rsidP="00AB1C6F">
      <w:pPr>
        <w:spacing w:line="360" w:lineRule="auto"/>
        <w:jc w:val="both"/>
        <w:rPr>
          <w:sz w:val="24"/>
          <w:lang w:val="fr-FR"/>
        </w:rPr>
      </w:pPr>
      <w:r>
        <w:rPr>
          <w:sz w:val="24"/>
          <w:lang w:val="fr-FR"/>
        </w:rPr>
        <w:t xml:space="preserve">Note : La structure d’un </w:t>
      </w:r>
      <w:proofErr w:type="spellStart"/>
      <w:r>
        <w:rPr>
          <w:sz w:val="24"/>
          <w:lang w:val="fr-FR"/>
        </w:rPr>
        <w:t>dataset</w:t>
      </w:r>
      <w:proofErr w:type="spellEnd"/>
      <w:r>
        <w:rPr>
          <w:sz w:val="24"/>
          <w:lang w:val="fr-FR"/>
        </w:rPr>
        <w:t xml:space="preserve"> n’est modifiable que s’il est vide, ce qui explique ces manipulations.</w:t>
      </w:r>
    </w:p>
    <w:p w:rsidR="00AB1C6F" w:rsidRPr="00AB1C6F" w:rsidRDefault="00AB1C6F" w:rsidP="00AB1C6F">
      <w:pPr>
        <w:spacing w:line="360" w:lineRule="auto"/>
        <w:jc w:val="both"/>
        <w:rPr>
          <w:sz w:val="24"/>
          <w:lang w:val="fr-FR"/>
        </w:rPr>
      </w:pPr>
    </w:p>
    <w:p w:rsidR="003C2DB6" w:rsidRPr="003C2DB6" w:rsidRDefault="003C2DB6" w:rsidP="003C2DB6">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3C2DB6">
        <w:rPr>
          <w:rFonts w:ascii="Tahoma" w:hAnsi="Tahoma" w:cs="Tahoma"/>
          <w:b/>
          <w:sz w:val="24"/>
          <w:lang w:val="fr-FR"/>
        </w:rPr>
        <w:t>Installation du package EUROTRACE 3.3.7</w:t>
      </w:r>
    </w:p>
    <w:p w:rsidR="003C2DB6" w:rsidRPr="003C2DB6" w:rsidRDefault="003C2DB6" w:rsidP="003C2DB6">
      <w:pPr>
        <w:spacing w:line="360" w:lineRule="auto"/>
        <w:jc w:val="both"/>
        <w:rPr>
          <w:sz w:val="24"/>
          <w:lang w:val="fr-FR"/>
        </w:rPr>
      </w:pPr>
    </w:p>
    <w:p w:rsidR="003C2DB6" w:rsidRPr="003C2DB6" w:rsidRDefault="003C2DB6" w:rsidP="003C2DB6">
      <w:pPr>
        <w:spacing w:line="360" w:lineRule="auto"/>
        <w:jc w:val="both"/>
        <w:rPr>
          <w:sz w:val="24"/>
          <w:lang w:val="fr-FR"/>
        </w:rPr>
      </w:pPr>
      <w:r w:rsidRPr="003C2DB6">
        <w:rPr>
          <w:sz w:val="24"/>
          <w:lang w:val="fr-FR"/>
        </w:rPr>
        <w:t>Dans un premier temps il faut installer le package Eurotrace 3.3.7. Pour ce faire, il faut :</w:t>
      </w:r>
    </w:p>
    <w:p w:rsidR="00845CA9" w:rsidRPr="003C2DB6" w:rsidRDefault="003C2DB6" w:rsidP="003C2DB6">
      <w:pPr>
        <w:pStyle w:val="Paragraphedeliste"/>
        <w:numPr>
          <w:ilvl w:val="0"/>
          <w:numId w:val="3"/>
        </w:numPr>
        <w:spacing w:line="360" w:lineRule="auto"/>
        <w:jc w:val="both"/>
        <w:rPr>
          <w:sz w:val="24"/>
          <w:lang w:val="fr-FR"/>
        </w:rPr>
      </w:pPr>
      <w:r w:rsidRPr="003C2DB6">
        <w:rPr>
          <w:sz w:val="24"/>
          <w:lang w:val="fr-FR"/>
        </w:rPr>
        <w:t xml:space="preserve">Lancer </w:t>
      </w:r>
      <w:r w:rsidR="00845CA9" w:rsidRPr="003C2DB6">
        <w:rPr>
          <w:sz w:val="24"/>
          <w:lang w:val="fr-FR"/>
        </w:rPr>
        <w:t>Eurotrace dbms337.exe</w:t>
      </w:r>
      <w:r w:rsidRPr="003C2DB6">
        <w:rPr>
          <w:sz w:val="24"/>
          <w:lang w:val="fr-FR"/>
        </w:rPr>
        <w:t>,</w:t>
      </w:r>
    </w:p>
    <w:p w:rsidR="003C2DB6" w:rsidRPr="003C2DB6" w:rsidRDefault="003C2DB6" w:rsidP="003C2DB6">
      <w:pPr>
        <w:pStyle w:val="Paragraphedeliste"/>
        <w:numPr>
          <w:ilvl w:val="0"/>
          <w:numId w:val="3"/>
        </w:numPr>
        <w:spacing w:line="360" w:lineRule="auto"/>
        <w:jc w:val="both"/>
        <w:rPr>
          <w:sz w:val="24"/>
          <w:lang w:val="fr-FR"/>
        </w:rPr>
      </w:pPr>
      <w:r w:rsidRPr="003C2DB6">
        <w:rPr>
          <w:sz w:val="24"/>
          <w:lang w:val="fr-FR"/>
        </w:rPr>
        <w:t>Cliquer sur suivant,</w:t>
      </w:r>
    </w:p>
    <w:p w:rsidR="003C2DB6" w:rsidRDefault="003C2DB6" w:rsidP="003C2DB6">
      <w:pPr>
        <w:pStyle w:val="Paragraphedeliste"/>
        <w:numPr>
          <w:ilvl w:val="0"/>
          <w:numId w:val="3"/>
        </w:numPr>
        <w:spacing w:line="360" w:lineRule="auto"/>
        <w:jc w:val="both"/>
        <w:rPr>
          <w:sz w:val="24"/>
          <w:lang w:val="fr-FR"/>
        </w:rPr>
      </w:pPr>
      <w:r w:rsidRPr="003C2DB6">
        <w:rPr>
          <w:sz w:val="24"/>
          <w:lang w:val="fr-FR"/>
        </w:rPr>
        <w:t>Changer le nom du répertoire par défaut, de préférence en « Eurotrace337</w:t>
      </w:r>
      <w:r w:rsidR="004D1000">
        <w:rPr>
          <w:sz w:val="24"/>
          <w:lang w:val="fr-FR"/>
        </w:rPr>
        <w:t xml:space="preserve"> » afin </w:t>
      </w:r>
      <w:r w:rsidRPr="003C2DB6">
        <w:rPr>
          <w:sz w:val="24"/>
          <w:lang w:val="fr-FR"/>
        </w:rPr>
        <w:t>de différencier les différentes versions de l’application qui sont installées sur vo</w:t>
      </w:r>
      <w:r w:rsidR="00AB1C6F">
        <w:rPr>
          <w:sz w:val="24"/>
          <w:lang w:val="fr-FR"/>
        </w:rPr>
        <w:t>tre ordinateur,</w:t>
      </w:r>
    </w:p>
    <w:p w:rsidR="00AB1C6F" w:rsidRDefault="00AB1C6F" w:rsidP="003C2DB6">
      <w:pPr>
        <w:pStyle w:val="Paragraphedeliste"/>
        <w:numPr>
          <w:ilvl w:val="0"/>
          <w:numId w:val="3"/>
        </w:numPr>
        <w:spacing w:line="360" w:lineRule="auto"/>
        <w:jc w:val="both"/>
        <w:rPr>
          <w:sz w:val="24"/>
          <w:lang w:val="fr-FR"/>
        </w:rPr>
      </w:pPr>
      <w:r>
        <w:rPr>
          <w:sz w:val="24"/>
          <w:lang w:val="fr-FR"/>
        </w:rPr>
        <w:t>Terminer l’installation.</w:t>
      </w:r>
    </w:p>
    <w:p w:rsidR="00AB1C6F" w:rsidRDefault="00AB1C6F" w:rsidP="00AB1C6F">
      <w:pPr>
        <w:spacing w:line="360" w:lineRule="auto"/>
        <w:jc w:val="both"/>
        <w:rPr>
          <w:sz w:val="24"/>
          <w:lang w:val="fr-FR"/>
        </w:rPr>
      </w:pPr>
    </w:p>
    <w:p w:rsidR="00AB1C6F" w:rsidRDefault="00AB1C6F" w:rsidP="00AC4E1A">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AC4E1A">
        <w:rPr>
          <w:rFonts w:ascii="Tahoma" w:hAnsi="Tahoma" w:cs="Tahoma"/>
          <w:b/>
          <w:sz w:val="24"/>
          <w:lang w:val="fr-FR"/>
        </w:rPr>
        <w:t>Installation de l’Instance SQL Server</w:t>
      </w:r>
    </w:p>
    <w:p w:rsidR="00AC4E1A" w:rsidRPr="00AC4E1A" w:rsidRDefault="00AC4E1A" w:rsidP="00AC4E1A">
      <w:pPr>
        <w:tabs>
          <w:tab w:val="left" w:pos="1620"/>
        </w:tabs>
        <w:spacing w:before="120" w:after="120" w:line="360" w:lineRule="auto"/>
        <w:jc w:val="both"/>
        <w:rPr>
          <w:rFonts w:ascii="Tahoma" w:hAnsi="Tahoma" w:cs="Tahoma"/>
          <w:b/>
          <w:sz w:val="24"/>
          <w:lang w:val="fr-FR"/>
        </w:rPr>
      </w:pPr>
    </w:p>
    <w:p w:rsidR="00AB1C6F" w:rsidRDefault="00AB1C6F" w:rsidP="00AB1C6F">
      <w:pPr>
        <w:pStyle w:val="Paragraphedeliste"/>
        <w:numPr>
          <w:ilvl w:val="0"/>
          <w:numId w:val="3"/>
        </w:numPr>
        <w:spacing w:line="360" w:lineRule="auto"/>
        <w:jc w:val="both"/>
        <w:rPr>
          <w:sz w:val="24"/>
          <w:lang w:val="fr-FR"/>
        </w:rPr>
      </w:pPr>
      <w:r w:rsidRPr="00AB1C6F">
        <w:rPr>
          <w:sz w:val="24"/>
          <w:lang w:val="fr-FR"/>
        </w:rPr>
        <w:t>Décompresser le dossier SETUP.ZIP</w:t>
      </w:r>
      <w:r>
        <w:rPr>
          <w:sz w:val="24"/>
          <w:lang w:val="fr-FR"/>
        </w:rPr>
        <w:t>,</w:t>
      </w:r>
    </w:p>
    <w:p w:rsidR="00AB1C6F" w:rsidRDefault="00AB1C6F" w:rsidP="00AB1C6F">
      <w:pPr>
        <w:pStyle w:val="Paragraphedeliste"/>
        <w:numPr>
          <w:ilvl w:val="0"/>
          <w:numId w:val="3"/>
        </w:numPr>
        <w:spacing w:line="360" w:lineRule="auto"/>
        <w:jc w:val="both"/>
        <w:rPr>
          <w:sz w:val="24"/>
          <w:lang w:val="fr-FR"/>
        </w:rPr>
      </w:pPr>
      <w:r>
        <w:rPr>
          <w:sz w:val="24"/>
          <w:lang w:val="fr-FR"/>
        </w:rPr>
        <w:t>Lancer « Setup.exe »,</w:t>
      </w:r>
    </w:p>
    <w:p w:rsidR="00AB1C6F" w:rsidRDefault="00AB1C6F" w:rsidP="00AB1C6F">
      <w:pPr>
        <w:pStyle w:val="Paragraphedeliste"/>
        <w:numPr>
          <w:ilvl w:val="0"/>
          <w:numId w:val="3"/>
        </w:numPr>
        <w:spacing w:line="360" w:lineRule="auto"/>
        <w:jc w:val="both"/>
        <w:rPr>
          <w:sz w:val="24"/>
          <w:lang w:val="fr-FR"/>
        </w:rPr>
      </w:pPr>
      <w:r>
        <w:rPr>
          <w:sz w:val="24"/>
          <w:lang w:val="fr-FR"/>
        </w:rPr>
        <w:t>Cliquer sur « Installation »,</w:t>
      </w:r>
    </w:p>
    <w:p w:rsidR="00AB1C6F" w:rsidRDefault="00AB1C6F" w:rsidP="00AB1C6F">
      <w:pPr>
        <w:pStyle w:val="Paragraphedeliste"/>
        <w:numPr>
          <w:ilvl w:val="0"/>
          <w:numId w:val="3"/>
        </w:numPr>
        <w:spacing w:line="360" w:lineRule="auto"/>
        <w:jc w:val="both"/>
        <w:rPr>
          <w:sz w:val="24"/>
          <w:lang w:val="fr-FR"/>
        </w:rPr>
      </w:pPr>
      <w:r>
        <w:rPr>
          <w:sz w:val="24"/>
          <w:lang w:val="fr-FR"/>
        </w:rPr>
        <w:t>On accepte la clé de licence automatiquement proposée (en 2 étapes),</w:t>
      </w:r>
    </w:p>
    <w:p w:rsidR="00AB1C6F" w:rsidRDefault="00E223FB" w:rsidP="00AB1C6F">
      <w:pPr>
        <w:pStyle w:val="Paragraphedeliste"/>
        <w:numPr>
          <w:ilvl w:val="0"/>
          <w:numId w:val="3"/>
        </w:numPr>
        <w:spacing w:line="360" w:lineRule="auto"/>
        <w:jc w:val="both"/>
        <w:rPr>
          <w:sz w:val="24"/>
          <w:lang w:val="fr-FR"/>
        </w:rPr>
      </w:pPr>
      <w:r>
        <w:rPr>
          <w:sz w:val="24"/>
          <w:lang w:val="fr-FR"/>
        </w:rPr>
        <w:t>Lancer l’installation,</w:t>
      </w:r>
    </w:p>
    <w:p w:rsidR="00E223FB" w:rsidRDefault="00E223FB" w:rsidP="00AB1C6F">
      <w:pPr>
        <w:pStyle w:val="Paragraphedeliste"/>
        <w:numPr>
          <w:ilvl w:val="0"/>
          <w:numId w:val="3"/>
        </w:numPr>
        <w:spacing w:line="360" w:lineRule="auto"/>
        <w:jc w:val="both"/>
        <w:rPr>
          <w:sz w:val="24"/>
          <w:lang w:val="fr-FR"/>
        </w:rPr>
      </w:pPr>
      <w:r>
        <w:rPr>
          <w:sz w:val="24"/>
          <w:lang w:val="fr-FR"/>
        </w:rPr>
        <w:t xml:space="preserve">Cliquer sur </w:t>
      </w:r>
      <w:r w:rsidR="00AC4E1A">
        <w:rPr>
          <w:sz w:val="24"/>
          <w:lang w:val="fr-FR"/>
        </w:rPr>
        <w:t>« </w:t>
      </w:r>
      <w:r>
        <w:rPr>
          <w:sz w:val="24"/>
          <w:lang w:val="fr-FR"/>
        </w:rPr>
        <w:t>N</w:t>
      </w:r>
      <w:r w:rsidR="00AC4E1A">
        <w:rPr>
          <w:sz w:val="24"/>
          <w:lang w:val="fr-FR"/>
        </w:rPr>
        <w:t>EXT »</w:t>
      </w:r>
      <w:r>
        <w:rPr>
          <w:sz w:val="24"/>
          <w:lang w:val="fr-FR"/>
        </w:rPr>
        <w:t>,</w:t>
      </w:r>
    </w:p>
    <w:p w:rsidR="00E223FB" w:rsidRDefault="00E223FB" w:rsidP="00AB1C6F">
      <w:pPr>
        <w:pStyle w:val="Paragraphedeliste"/>
        <w:numPr>
          <w:ilvl w:val="0"/>
          <w:numId w:val="3"/>
        </w:numPr>
        <w:spacing w:line="360" w:lineRule="auto"/>
        <w:jc w:val="both"/>
        <w:rPr>
          <w:sz w:val="24"/>
          <w:lang w:val="fr-FR"/>
        </w:rPr>
      </w:pPr>
      <w:r>
        <w:rPr>
          <w:sz w:val="24"/>
          <w:lang w:val="fr-FR"/>
        </w:rPr>
        <w:lastRenderedPageBreak/>
        <w:t>Sur la fenêtre suivante, cocher les options « </w:t>
      </w:r>
      <w:proofErr w:type="spellStart"/>
      <w:r>
        <w:rPr>
          <w:sz w:val="24"/>
          <w:lang w:val="fr-FR"/>
        </w:rPr>
        <w:t>Database</w:t>
      </w:r>
      <w:proofErr w:type="spellEnd"/>
      <w:r>
        <w:rPr>
          <w:sz w:val="24"/>
          <w:lang w:val="fr-FR"/>
        </w:rPr>
        <w:t xml:space="preserve"> </w:t>
      </w:r>
      <w:proofErr w:type="spellStart"/>
      <w:r>
        <w:rPr>
          <w:sz w:val="24"/>
          <w:lang w:val="fr-FR"/>
        </w:rPr>
        <w:t>engine</w:t>
      </w:r>
      <w:proofErr w:type="spellEnd"/>
      <w:r>
        <w:rPr>
          <w:sz w:val="24"/>
          <w:lang w:val="fr-FR"/>
        </w:rPr>
        <w:t xml:space="preserve"> » et « Management </w:t>
      </w:r>
      <w:proofErr w:type="spellStart"/>
      <w:r>
        <w:rPr>
          <w:sz w:val="24"/>
          <w:lang w:val="fr-FR"/>
        </w:rPr>
        <w:t>Tool</w:t>
      </w:r>
      <w:proofErr w:type="spellEnd"/>
      <w:r>
        <w:rPr>
          <w:sz w:val="24"/>
          <w:lang w:val="fr-FR"/>
        </w:rPr>
        <w:t xml:space="preserve"> Complete »,</w:t>
      </w:r>
    </w:p>
    <w:p w:rsidR="00E223FB" w:rsidRDefault="00AC4E1A" w:rsidP="00AB1C6F">
      <w:pPr>
        <w:pStyle w:val="Paragraphedeliste"/>
        <w:numPr>
          <w:ilvl w:val="0"/>
          <w:numId w:val="3"/>
        </w:numPr>
        <w:spacing w:line="360" w:lineRule="auto"/>
        <w:jc w:val="both"/>
        <w:rPr>
          <w:sz w:val="24"/>
          <w:lang w:val="fr-FR"/>
        </w:rPr>
      </w:pPr>
      <w:r>
        <w:rPr>
          <w:sz w:val="24"/>
          <w:lang w:val="fr-FR"/>
        </w:rPr>
        <w:t>Cliquer sur « SUIVANT »</w:t>
      </w:r>
      <w:r w:rsidR="00E223FB">
        <w:rPr>
          <w:sz w:val="24"/>
          <w:lang w:val="fr-FR"/>
        </w:rPr>
        <w:t>,</w:t>
      </w:r>
    </w:p>
    <w:p w:rsidR="00E223FB" w:rsidRDefault="00E223FB" w:rsidP="00AB1C6F">
      <w:pPr>
        <w:pStyle w:val="Paragraphedeliste"/>
        <w:numPr>
          <w:ilvl w:val="0"/>
          <w:numId w:val="3"/>
        </w:numPr>
        <w:spacing w:line="360" w:lineRule="auto"/>
        <w:jc w:val="both"/>
        <w:rPr>
          <w:sz w:val="24"/>
          <w:lang w:val="fr-FR"/>
        </w:rPr>
      </w:pPr>
      <w:r>
        <w:rPr>
          <w:sz w:val="24"/>
          <w:lang w:val="fr-FR"/>
        </w:rPr>
        <w:t>Cliquer sur « </w:t>
      </w:r>
      <w:proofErr w:type="spellStart"/>
      <w:r>
        <w:rPr>
          <w:sz w:val="24"/>
          <w:lang w:val="fr-FR"/>
        </w:rPr>
        <w:t>Named</w:t>
      </w:r>
      <w:proofErr w:type="spellEnd"/>
      <w:r>
        <w:rPr>
          <w:sz w:val="24"/>
          <w:lang w:val="fr-FR"/>
        </w:rPr>
        <w:t xml:space="preserve"> Instance » et saisir le nom de l’instance. Nous retenons ici le nom « EUROTRACE »,</w:t>
      </w:r>
    </w:p>
    <w:p w:rsidR="00E223FB" w:rsidRDefault="00E223FB" w:rsidP="00AB1C6F">
      <w:pPr>
        <w:pStyle w:val="Paragraphedeliste"/>
        <w:numPr>
          <w:ilvl w:val="0"/>
          <w:numId w:val="3"/>
        </w:numPr>
        <w:spacing w:line="360" w:lineRule="auto"/>
        <w:jc w:val="both"/>
        <w:rPr>
          <w:sz w:val="24"/>
          <w:lang w:val="fr-FR"/>
        </w:rPr>
      </w:pPr>
      <w:r>
        <w:rPr>
          <w:sz w:val="24"/>
          <w:lang w:val="fr-FR"/>
        </w:rPr>
        <w:t>Cliquer deux fois « NEXT » sur les deux fenêtres suivantes,</w:t>
      </w:r>
    </w:p>
    <w:p w:rsidR="00E223FB" w:rsidRDefault="00E223FB" w:rsidP="00AB1C6F">
      <w:pPr>
        <w:pStyle w:val="Paragraphedeliste"/>
        <w:numPr>
          <w:ilvl w:val="0"/>
          <w:numId w:val="3"/>
        </w:numPr>
        <w:spacing w:line="360" w:lineRule="auto"/>
        <w:jc w:val="both"/>
        <w:rPr>
          <w:sz w:val="24"/>
          <w:lang w:val="fr-FR"/>
        </w:rPr>
      </w:pPr>
      <w:r>
        <w:rPr>
          <w:sz w:val="24"/>
          <w:lang w:val="fr-FR"/>
        </w:rPr>
        <w:t xml:space="preserve">Service Configuration : choisir pour les deux menus déroulants « SQL server agent » et « SQL Server </w:t>
      </w:r>
      <w:proofErr w:type="spellStart"/>
      <w:r>
        <w:rPr>
          <w:sz w:val="24"/>
          <w:lang w:val="fr-FR"/>
        </w:rPr>
        <w:t>database</w:t>
      </w:r>
      <w:proofErr w:type="spellEnd"/>
      <w:r>
        <w:rPr>
          <w:sz w:val="24"/>
          <w:lang w:val="fr-FR"/>
        </w:rPr>
        <w:t xml:space="preserve"> </w:t>
      </w:r>
      <w:proofErr w:type="spellStart"/>
      <w:r>
        <w:rPr>
          <w:sz w:val="24"/>
          <w:lang w:val="fr-FR"/>
        </w:rPr>
        <w:t>engine</w:t>
      </w:r>
      <w:proofErr w:type="spellEnd"/>
      <w:r>
        <w:rPr>
          <w:sz w:val="24"/>
          <w:lang w:val="fr-FR"/>
        </w:rPr>
        <w:t> » l’option « AUTORITENT\SERVICE RESEAU »,</w:t>
      </w:r>
    </w:p>
    <w:p w:rsidR="00E223FB" w:rsidRDefault="00E223FB" w:rsidP="00AB1C6F">
      <w:pPr>
        <w:pStyle w:val="Paragraphedeliste"/>
        <w:numPr>
          <w:ilvl w:val="0"/>
          <w:numId w:val="3"/>
        </w:numPr>
        <w:spacing w:line="360" w:lineRule="auto"/>
        <w:jc w:val="both"/>
        <w:rPr>
          <w:sz w:val="24"/>
          <w:lang w:val="fr-FR"/>
        </w:rPr>
      </w:pPr>
      <w:proofErr w:type="spellStart"/>
      <w:r>
        <w:rPr>
          <w:sz w:val="24"/>
          <w:lang w:val="fr-FR"/>
        </w:rPr>
        <w:t>Database</w:t>
      </w:r>
      <w:proofErr w:type="spellEnd"/>
      <w:r>
        <w:rPr>
          <w:sz w:val="24"/>
          <w:lang w:val="fr-FR"/>
        </w:rPr>
        <w:t xml:space="preserve"> </w:t>
      </w:r>
      <w:proofErr w:type="spellStart"/>
      <w:r>
        <w:rPr>
          <w:sz w:val="24"/>
          <w:lang w:val="fr-FR"/>
        </w:rPr>
        <w:t>engine</w:t>
      </w:r>
      <w:proofErr w:type="spellEnd"/>
      <w:r>
        <w:rPr>
          <w:sz w:val="24"/>
          <w:lang w:val="fr-FR"/>
        </w:rPr>
        <w:t xml:space="preserve"> configuration : cocher sur le mode « MIXED »</w:t>
      </w:r>
    </w:p>
    <w:p w:rsidR="00E223FB" w:rsidRDefault="00E223FB" w:rsidP="00AB1C6F">
      <w:pPr>
        <w:pStyle w:val="Paragraphedeliste"/>
        <w:numPr>
          <w:ilvl w:val="0"/>
          <w:numId w:val="3"/>
        </w:numPr>
        <w:spacing w:line="360" w:lineRule="auto"/>
        <w:jc w:val="both"/>
        <w:rPr>
          <w:sz w:val="24"/>
          <w:lang w:val="fr-FR"/>
        </w:rPr>
      </w:pPr>
      <w:r>
        <w:rPr>
          <w:sz w:val="24"/>
          <w:lang w:val="fr-FR"/>
        </w:rPr>
        <w:t>Saisir le mot de passe et le confirmer. Ici nous avons retenu « </w:t>
      </w:r>
      <w:proofErr w:type="spellStart"/>
      <w:r>
        <w:rPr>
          <w:sz w:val="24"/>
          <w:lang w:val="fr-FR"/>
        </w:rPr>
        <w:t>osce</w:t>
      </w:r>
      <w:proofErr w:type="spellEnd"/>
      <w:r>
        <w:rPr>
          <w:sz w:val="24"/>
          <w:lang w:val="fr-FR"/>
        </w:rPr>
        <w:t> »,</w:t>
      </w:r>
    </w:p>
    <w:p w:rsidR="00E223FB" w:rsidRDefault="00E223FB" w:rsidP="00AB1C6F">
      <w:pPr>
        <w:pStyle w:val="Paragraphedeliste"/>
        <w:numPr>
          <w:ilvl w:val="0"/>
          <w:numId w:val="3"/>
        </w:numPr>
        <w:spacing w:line="360" w:lineRule="auto"/>
        <w:jc w:val="both"/>
        <w:rPr>
          <w:sz w:val="24"/>
          <w:lang w:val="fr-FR"/>
        </w:rPr>
      </w:pPr>
      <w:r>
        <w:rPr>
          <w:sz w:val="24"/>
          <w:lang w:val="fr-FR"/>
        </w:rPr>
        <w:t>Cliquer sur le bouton [ADD CURRENT USER]</w:t>
      </w:r>
    </w:p>
    <w:p w:rsidR="00E223FB" w:rsidRDefault="00E223FB" w:rsidP="00AB1C6F">
      <w:pPr>
        <w:pStyle w:val="Paragraphedeliste"/>
        <w:numPr>
          <w:ilvl w:val="0"/>
          <w:numId w:val="3"/>
        </w:numPr>
        <w:spacing w:line="360" w:lineRule="auto"/>
        <w:jc w:val="both"/>
        <w:rPr>
          <w:sz w:val="24"/>
          <w:lang w:val="fr-FR"/>
        </w:rPr>
      </w:pPr>
      <w:r>
        <w:rPr>
          <w:sz w:val="24"/>
          <w:lang w:val="fr-FR"/>
        </w:rPr>
        <w:t xml:space="preserve">Cliquer 2 fois « NEXT » sur les </w:t>
      </w:r>
      <w:proofErr w:type="spellStart"/>
      <w:r>
        <w:rPr>
          <w:sz w:val="24"/>
          <w:lang w:val="fr-FR"/>
        </w:rPr>
        <w:t>fenetres</w:t>
      </w:r>
      <w:proofErr w:type="spellEnd"/>
      <w:r>
        <w:rPr>
          <w:sz w:val="24"/>
          <w:lang w:val="fr-FR"/>
        </w:rPr>
        <w:t xml:space="preserve"> suivantes,</w:t>
      </w:r>
    </w:p>
    <w:p w:rsidR="00E223FB" w:rsidRDefault="00E223FB" w:rsidP="00AB1C6F">
      <w:pPr>
        <w:pStyle w:val="Paragraphedeliste"/>
        <w:numPr>
          <w:ilvl w:val="0"/>
          <w:numId w:val="3"/>
        </w:numPr>
        <w:spacing w:line="360" w:lineRule="auto"/>
        <w:jc w:val="both"/>
        <w:rPr>
          <w:sz w:val="24"/>
          <w:lang w:val="fr-FR"/>
        </w:rPr>
      </w:pPr>
      <w:r>
        <w:rPr>
          <w:sz w:val="24"/>
          <w:lang w:val="fr-FR"/>
        </w:rPr>
        <w:t>« INSTALL ».</w:t>
      </w:r>
    </w:p>
    <w:p w:rsidR="00E223FB" w:rsidRDefault="00E223FB" w:rsidP="00E223FB">
      <w:pPr>
        <w:spacing w:line="360" w:lineRule="auto"/>
        <w:jc w:val="both"/>
        <w:rPr>
          <w:sz w:val="24"/>
          <w:lang w:val="fr-FR"/>
        </w:rPr>
      </w:pPr>
    </w:p>
    <w:p w:rsidR="00AC4E1A" w:rsidRDefault="00E223FB" w:rsidP="00AC4E1A">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AC4E1A">
        <w:rPr>
          <w:rFonts w:ascii="Tahoma" w:hAnsi="Tahoma" w:cs="Tahoma"/>
          <w:b/>
          <w:sz w:val="24"/>
          <w:lang w:val="fr-FR"/>
        </w:rPr>
        <w:t>Configuration serveur</w:t>
      </w:r>
    </w:p>
    <w:p w:rsidR="00AC4E1A" w:rsidRPr="00AC4E1A" w:rsidRDefault="00AC4E1A" w:rsidP="00AC4E1A">
      <w:pPr>
        <w:tabs>
          <w:tab w:val="left" w:pos="1620"/>
        </w:tabs>
        <w:spacing w:before="120" w:after="120" w:line="360" w:lineRule="auto"/>
        <w:jc w:val="both"/>
        <w:rPr>
          <w:rFonts w:ascii="Tahoma" w:hAnsi="Tahoma" w:cs="Tahoma"/>
          <w:b/>
          <w:sz w:val="24"/>
          <w:lang w:val="fr-FR"/>
        </w:rPr>
      </w:pPr>
    </w:p>
    <w:p w:rsidR="00E223FB" w:rsidRDefault="00E223FB" w:rsidP="00E223FB">
      <w:pPr>
        <w:pStyle w:val="Paragraphedeliste"/>
        <w:numPr>
          <w:ilvl w:val="0"/>
          <w:numId w:val="3"/>
        </w:numPr>
        <w:spacing w:line="360" w:lineRule="auto"/>
        <w:jc w:val="both"/>
        <w:rPr>
          <w:sz w:val="24"/>
          <w:lang w:val="fr-FR"/>
        </w:rPr>
      </w:pPr>
      <w:r>
        <w:rPr>
          <w:sz w:val="24"/>
          <w:lang w:val="fr-FR"/>
        </w:rPr>
        <w:t>Démarrer « SQL MANAGEMENT STUDIO »,</w:t>
      </w:r>
    </w:p>
    <w:p w:rsidR="00AC4E1A" w:rsidRDefault="00AC4E1A" w:rsidP="00E223FB">
      <w:pPr>
        <w:pStyle w:val="Paragraphedeliste"/>
        <w:numPr>
          <w:ilvl w:val="0"/>
          <w:numId w:val="3"/>
        </w:numPr>
        <w:spacing w:line="360" w:lineRule="auto"/>
        <w:jc w:val="both"/>
        <w:rPr>
          <w:sz w:val="24"/>
          <w:lang w:val="fr-FR"/>
        </w:rPr>
      </w:pPr>
      <w:r>
        <w:rPr>
          <w:sz w:val="24"/>
          <w:lang w:val="fr-FR"/>
        </w:rPr>
        <w:t xml:space="preserve">A la première connexion avec l’application, choisir sur le premier </w:t>
      </w:r>
      <w:proofErr w:type="spellStart"/>
      <w:r>
        <w:rPr>
          <w:sz w:val="24"/>
          <w:lang w:val="fr-FR"/>
        </w:rPr>
        <w:t>dropbox</w:t>
      </w:r>
      <w:proofErr w:type="spellEnd"/>
      <w:r>
        <w:rPr>
          <w:sz w:val="24"/>
          <w:lang w:val="fr-FR"/>
        </w:rPr>
        <w:t xml:space="preserve"> (menu rétractable) « BROWSE FOR MORE » et sélectionner pour l’option SERVERNAME « SA »,</w:t>
      </w:r>
    </w:p>
    <w:p w:rsidR="00E223FB" w:rsidRDefault="00E223FB" w:rsidP="00E223FB">
      <w:pPr>
        <w:pStyle w:val="Paragraphedeliste"/>
        <w:numPr>
          <w:ilvl w:val="0"/>
          <w:numId w:val="3"/>
        </w:numPr>
        <w:spacing w:line="360" w:lineRule="auto"/>
        <w:jc w:val="both"/>
        <w:rPr>
          <w:sz w:val="24"/>
          <w:lang w:val="fr-FR"/>
        </w:rPr>
      </w:pPr>
      <w:r>
        <w:rPr>
          <w:sz w:val="24"/>
          <w:lang w:val="fr-FR"/>
        </w:rPr>
        <w:t>Cliquer sur « SE CONNECTER »,</w:t>
      </w:r>
    </w:p>
    <w:p w:rsidR="00AC4E1A" w:rsidRDefault="00AC4E1A" w:rsidP="00E223FB">
      <w:pPr>
        <w:pStyle w:val="Paragraphedeliste"/>
        <w:numPr>
          <w:ilvl w:val="0"/>
          <w:numId w:val="3"/>
        </w:numPr>
        <w:spacing w:line="360" w:lineRule="auto"/>
        <w:jc w:val="both"/>
        <w:rPr>
          <w:sz w:val="24"/>
          <w:lang w:val="fr-FR"/>
        </w:rPr>
      </w:pPr>
      <w:r>
        <w:rPr>
          <w:sz w:val="24"/>
          <w:lang w:val="fr-FR"/>
        </w:rPr>
        <w:t>Cliquer sur le bouton « NEW QUERY »,</w:t>
      </w:r>
    </w:p>
    <w:p w:rsidR="00E223FB" w:rsidRDefault="00AC4E1A" w:rsidP="00E223FB">
      <w:pPr>
        <w:pStyle w:val="Paragraphedeliste"/>
        <w:numPr>
          <w:ilvl w:val="0"/>
          <w:numId w:val="3"/>
        </w:numPr>
        <w:spacing w:line="360" w:lineRule="auto"/>
        <w:jc w:val="both"/>
        <w:rPr>
          <w:sz w:val="24"/>
          <w:lang w:val="fr-FR"/>
        </w:rPr>
      </w:pPr>
      <w:r>
        <w:rPr>
          <w:sz w:val="24"/>
          <w:lang w:val="fr-FR"/>
        </w:rPr>
        <w:t xml:space="preserve">Ouvrir et </w:t>
      </w:r>
      <w:r w:rsidR="00E223FB">
        <w:rPr>
          <w:sz w:val="24"/>
          <w:lang w:val="fr-FR"/>
        </w:rPr>
        <w:t>Copier le contenu du fichier texte « CONFIGURATION SCRIPT.TXT »</w:t>
      </w:r>
      <w:r>
        <w:rPr>
          <w:sz w:val="24"/>
          <w:lang w:val="fr-FR"/>
        </w:rPr>
        <w:t xml:space="preserve"> contenu dans le dossier de la formation,</w:t>
      </w:r>
    </w:p>
    <w:p w:rsidR="00E223FB" w:rsidRDefault="00AC4E1A" w:rsidP="00E223FB">
      <w:pPr>
        <w:pStyle w:val="Paragraphedeliste"/>
        <w:numPr>
          <w:ilvl w:val="0"/>
          <w:numId w:val="3"/>
        </w:numPr>
        <w:spacing w:line="360" w:lineRule="auto"/>
        <w:jc w:val="both"/>
        <w:rPr>
          <w:sz w:val="24"/>
          <w:lang w:val="fr-FR"/>
        </w:rPr>
      </w:pPr>
      <w:r>
        <w:rPr>
          <w:sz w:val="24"/>
          <w:lang w:val="fr-FR"/>
        </w:rPr>
        <w:t>Coller la syntaxe dans la page « NEW QUERY » obtenue et cliquer sur le bouton « EXECUTE ».</w:t>
      </w:r>
    </w:p>
    <w:p w:rsidR="00AC4E1A" w:rsidRDefault="00AC4E1A" w:rsidP="00AC4E1A">
      <w:pPr>
        <w:spacing w:line="360" w:lineRule="auto"/>
        <w:jc w:val="both"/>
        <w:rPr>
          <w:sz w:val="24"/>
          <w:lang w:val="fr-FR"/>
        </w:rPr>
      </w:pPr>
    </w:p>
    <w:p w:rsidR="00AC4E1A" w:rsidRPr="008B72D6" w:rsidRDefault="00AC4E1A" w:rsidP="008B72D6">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8B72D6">
        <w:rPr>
          <w:rFonts w:ascii="Tahoma" w:hAnsi="Tahoma" w:cs="Tahoma"/>
          <w:b/>
          <w:sz w:val="24"/>
          <w:lang w:val="fr-FR"/>
        </w:rPr>
        <w:t>Test de la connexion</w:t>
      </w:r>
    </w:p>
    <w:p w:rsidR="00AC4E1A" w:rsidRDefault="00AC4E1A" w:rsidP="00AC4E1A">
      <w:pPr>
        <w:spacing w:line="360" w:lineRule="auto"/>
        <w:jc w:val="both"/>
        <w:rPr>
          <w:sz w:val="24"/>
          <w:lang w:val="fr-FR"/>
        </w:rPr>
      </w:pPr>
      <w:r>
        <w:rPr>
          <w:sz w:val="24"/>
          <w:lang w:val="fr-FR"/>
        </w:rPr>
        <w:t>Afin de tester l’instance que nous venons de créer il faudra :</w:t>
      </w:r>
    </w:p>
    <w:p w:rsidR="00AC4E1A" w:rsidRDefault="00AC4E1A" w:rsidP="00AC4E1A">
      <w:pPr>
        <w:pStyle w:val="Paragraphedeliste"/>
        <w:numPr>
          <w:ilvl w:val="0"/>
          <w:numId w:val="3"/>
        </w:numPr>
        <w:spacing w:line="360" w:lineRule="auto"/>
        <w:jc w:val="both"/>
        <w:rPr>
          <w:sz w:val="24"/>
          <w:lang w:val="fr-FR"/>
        </w:rPr>
      </w:pPr>
      <w:r w:rsidRPr="00AC4E1A">
        <w:rPr>
          <w:sz w:val="24"/>
          <w:lang w:val="fr-FR"/>
        </w:rPr>
        <w:t>Ouvrir EUROTRACE,</w:t>
      </w:r>
    </w:p>
    <w:p w:rsidR="00AC4E1A" w:rsidRDefault="00AC4E1A" w:rsidP="00AC4E1A">
      <w:pPr>
        <w:pStyle w:val="Paragraphedeliste"/>
        <w:numPr>
          <w:ilvl w:val="0"/>
          <w:numId w:val="3"/>
        </w:numPr>
        <w:spacing w:line="360" w:lineRule="auto"/>
        <w:jc w:val="both"/>
        <w:rPr>
          <w:sz w:val="24"/>
          <w:lang w:val="fr-FR"/>
        </w:rPr>
      </w:pPr>
      <w:r>
        <w:rPr>
          <w:sz w:val="24"/>
          <w:lang w:val="fr-FR"/>
        </w:rPr>
        <w:t>Créer un nouveau domaine,</w:t>
      </w:r>
    </w:p>
    <w:p w:rsidR="00AC4E1A" w:rsidRDefault="00AC4E1A" w:rsidP="00AC4E1A">
      <w:pPr>
        <w:pStyle w:val="Paragraphedeliste"/>
        <w:numPr>
          <w:ilvl w:val="0"/>
          <w:numId w:val="3"/>
        </w:numPr>
        <w:spacing w:line="360" w:lineRule="auto"/>
        <w:jc w:val="both"/>
        <w:rPr>
          <w:sz w:val="24"/>
          <w:lang w:val="fr-FR"/>
        </w:rPr>
      </w:pPr>
      <w:r>
        <w:rPr>
          <w:sz w:val="24"/>
          <w:lang w:val="fr-FR"/>
        </w:rPr>
        <w:t>Au niveau de l’onglet « STOCKAGE », choisir « SQL SERVER DB »,</w:t>
      </w:r>
    </w:p>
    <w:p w:rsidR="00AC4E1A" w:rsidRDefault="00AC4E1A" w:rsidP="00AC4E1A">
      <w:pPr>
        <w:pStyle w:val="Paragraphedeliste"/>
        <w:numPr>
          <w:ilvl w:val="0"/>
          <w:numId w:val="3"/>
        </w:numPr>
        <w:spacing w:line="360" w:lineRule="auto"/>
        <w:jc w:val="both"/>
        <w:rPr>
          <w:sz w:val="24"/>
          <w:lang w:val="fr-FR"/>
        </w:rPr>
      </w:pPr>
      <w:r>
        <w:rPr>
          <w:sz w:val="24"/>
          <w:lang w:val="fr-FR"/>
        </w:rPr>
        <w:lastRenderedPageBreak/>
        <w:t>Coller dans le champ « SERVER » le « SERVER NAME ». Pour le retrouver il suffit de lancer « SQL MANAGEMENT STUDIO » et de copier le contenu du champ « SERVER NAME » de la boite de dialogue de connexion.</w:t>
      </w:r>
    </w:p>
    <w:p w:rsidR="003D29B7" w:rsidRDefault="003D29B7" w:rsidP="00AC4E1A">
      <w:pPr>
        <w:pStyle w:val="Paragraphedeliste"/>
        <w:numPr>
          <w:ilvl w:val="0"/>
          <w:numId w:val="3"/>
        </w:numPr>
        <w:spacing w:line="360" w:lineRule="auto"/>
        <w:jc w:val="both"/>
        <w:rPr>
          <w:sz w:val="24"/>
          <w:lang w:val="fr-FR"/>
        </w:rPr>
      </w:pPr>
      <w:r>
        <w:rPr>
          <w:sz w:val="24"/>
          <w:lang w:val="fr-FR"/>
        </w:rPr>
        <w:t>Cliquer sur la même page sur le bouton « DB BROWSE »,</w:t>
      </w:r>
    </w:p>
    <w:p w:rsidR="003D29B7" w:rsidRDefault="003D29B7" w:rsidP="00AC4E1A">
      <w:pPr>
        <w:pStyle w:val="Paragraphedeliste"/>
        <w:numPr>
          <w:ilvl w:val="0"/>
          <w:numId w:val="3"/>
        </w:numPr>
        <w:spacing w:line="360" w:lineRule="auto"/>
        <w:jc w:val="both"/>
        <w:rPr>
          <w:sz w:val="24"/>
          <w:lang w:val="fr-FR"/>
        </w:rPr>
      </w:pPr>
      <w:r>
        <w:rPr>
          <w:sz w:val="24"/>
          <w:lang w:val="fr-FR"/>
        </w:rPr>
        <w:t>Créer un nouveau dossier, ici le dossier « EUROTRACESQL » qui contiendra la base de données test et sélectionner ledit dossier,</w:t>
      </w:r>
    </w:p>
    <w:p w:rsidR="003D29B7" w:rsidRDefault="003D29B7" w:rsidP="00AC4E1A">
      <w:pPr>
        <w:pStyle w:val="Paragraphedeliste"/>
        <w:numPr>
          <w:ilvl w:val="0"/>
          <w:numId w:val="3"/>
        </w:numPr>
        <w:spacing w:line="360" w:lineRule="auto"/>
        <w:jc w:val="both"/>
        <w:rPr>
          <w:sz w:val="24"/>
          <w:lang w:val="fr-FR"/>
        </w:rPr>
      </w:pPr>
      <w:r>
        <w:rPr>
          <w:sz w:val="24"/>
          <w:lang w:val="fr-FR"/>
        </w:rPr>
        <w:t>Valider ou faire « OK »,</w:t>
      </w:r>
    </w:p>
    <w:p w:rsidR="003D29B7" w:rsidRDefault="003D29B7" w:rsidP="00AC4E1A">
      <w:pPr>
        <w:pStyle w:val="Paragraphedeliste"/>
        <w:numPr>
          <w:ilvl w:val="0"/>
          <w:numId w:val="3"/>
        </w:numPr>
        <w:spacing w:line="360" w:lineRule="auto"/>
        <w:jc w:val="both"/>
        <w:rPr>
          <w:sz w:val="24"/>
          <w:lang w:val="fr-FR"/>
        </w:rPr>
      </w:pPr>
      <w:r>
        <w:rPr>
          <w:sz w:val="24"/>
          <w:lang w:val="fr-FR"/>
        </w:rPr>
        <w:t>La fenêtre de login apparait,</w:t>
      </w:r>
    </w:p>
    <w:p w:rsidR="003D29B7" w:rsidRDefault="003D29B7" w:rsidP="00AC4E1A">
      <w:pPr>
        <w:pStyle w:val="Paragraphedeliste"/>
        <w:numPr>
          <w:ilvl w:val="0"/>
          <w:numId w:val="3"/>
        </w:numPr>
        <w:spacing w:line="360" w:lineRule="auto"/>
        <w:jc w:val="both"/>
        <w:rPr>
          <w:sz w:val="24"/>
          <w:lang w:val="fr-FR"/>
        </w:rPr>
      </w:pPr>
      <w:r>
        <w:rPr>
          <w:sz w:val="24"/>
          <w:lang w:val="fr-FR"/>
        </w:rPr>
        <w:t>Mettre le nom d’administrateur du domaine et les mots de passe que nous aurons choisi,</w:t>
      </w:r>
    </w:p>
    <w:p w:rsidR="003D29B7" w:rsidRDefault="003D29B7" w:rsidP="003D29B7">
      <w:pPr>
        <w:spacing w:line="360" w:lineRule="auto"/>
        <w:jc w:val="both"/>
        <w:rPr>
          <w:sz w:val="24"/>
          <w:lang w:val="fr-FR"/>
        </w:rPr>
      </w:pPr>
    </w:p>
    <w:p w:rsidR="003D29B7" w:rsidRDefault="003D29B7" w:rsidP="003D29B7">
      <w:pPr>
        <w:spacing w:line="360" w:lineRule="auto"/>
        <w:jc w:val="both"/>
        <w:rPr>
          <w:sz w:val="24"/>
          <w:lang w:val="fr-FR"/>
        </w:rPr>
      </w:pPr>
      <w:r>
        <w:rPr>
          <w:sz w:val="24"/>
          <w:lang w:val="fr-FR"/>
        </w:rPr>
        <w:t xml:space="preserve">Note : Si vous rencontre des erreurs à cette étape, </w:t>
      </w:r>
      <w:r w:rsidR="00881317">
        <w:rPr>
          <w:sz w:val="24"/>
          <w:lang w:val="fr-FR"/>
        </w:rPr>
        <w:t xml:space="preserve">précisément à la création du domaine (erreurs de drivers), </w:t>
      </w:r>
      <w:r>
        <w:rPr>
          <w:sz w:val="24"/>
          <w:lang w:val="fr-FR"/>
        </w:rPr>
        <w:t>il faudra installer selon le système d’exploitation :</w:t>
      </w:r>
    </w:p>
    <w:p w:rsidR="003D29B7" w:rsidRDefault="003D29B7" w:rsidP="003D29B7">
      <w:pPr>
        <w:pStyle w:val="Paragraphedeliste"/>
        <w:numPr>
          <w:ilvl w:val="0"/>
          <w:numId w:val="3"/>
        </w:numPr>
        <w:spacing w:line="360" w:lineRule="auto"/>
        <w:jc w:val="both"/>
        <w:rPr>
          <w:sz w:val="24"/>
        </w:rPr>
      </w:pPr>
      <w:r w:rsidRPr="003D29B7">
        <w:rPr>
          <w:sz w:val="24"/>
        </w:rPr>
        <w:t>32</w:t>
      </w:r>
      <w:r>
        <w:rPr>
          <w:sz w:val="24"/>
        </w:rPr>
        <w:t xml:space="preserve"> </w:t>
      </w:r>
      <w:r w:rsidR="00881317">
        <w:rPr>
          <w:sz w:val="24"/>
        </w:rPr>
        <w:t>bits</w:t>
      </w:r>
      <w:r w:rsidR="00881317" w:rsidRPr="003D29B7">
        <w:rPr>
          <w:sz w:val="24"/>
        </w:rPr>
        <w:t>:</w:t>
      </w:r>
      <w:r w:rsidRPr="003D29B7">
        <w:rPr>
          <w:sz w:val="24"/>
        </w:rPr>
        <w:t xml:space="preserve"> C:\EUROTRACE337\TEMPORARY\SQLHELPER\PATCHDRIVERS\X86\SQLNCLI_X86.MSI</w:t>
      </w:r>
      <w:r>
        <w:rPr>
          <w:sz w:val="24"/>
        </w:rPr>
        <w:t>,</w:t>
      </w:r>
    </w:p>
    <w:p w:rsidR="003D29B7" w:rsidRDefault="003D29B7" w:rsidP="003D29B7">
      <w:pPr>
        <w:pStyle w:val="Paragraphedeliste"/>
        <w:numPr>
          <w:ilvl w:val="0"/>
          <w:numId w:val="3"/>
        </w:numPr>
        <w:spacing w:line="360" w:lineRule="auto"/>
        <w:jc w:val="both"/>
        <w:rPr>
          <w:sz w:val="24"/>
        </w:rPr>
      </w:pPr>
      <w:r>
        <w:rPr>
          <w:sz w:val="24"/>
        </w:rPr>
        <w:t xml:space="preserve">64 </w:t>
      </w:r>
      <w:r w:rsidR="00881317">
        <w:rPr>
          <w:sz w:val="24"/>
        </w:rPr>
        <w:t>bits</w:t>
      </w:r>
      <w:r w:rsidR="00881317" w:rsidRPr="003D29B7">
        <w:rPr>
          <w:sz w:val="24"/>
        </w:rPr>
        <w:t>:</w:t>
      </w:r>
      <w:r w:rsidRPr="003D29B7">
        <w:rPr>
          <w:sz w:val="24"/>
        </w:rPr>
        <w:t xml:space="preserve"> C:\EUROTRACE337\TEMPORARY\SQLHELPER\PATCHDRIVERS\X86\SQLNCLI_X</w:t>
      </w:r>
      <w:r>
        <w:rPr>
          <w:sz w:val="24"/>
        </w:rPr>
        <w:t>64</w:t>
      </w:r>
      <w:r w:rsidRPr="003D29B7">
        <w:rPr>
          <w:sz w:val="24"/>
        </w:rPr>
        <w:t>.MSI</w:t>
      </w:r>
      <w:r>
        <w:rPr>
          <w:sz w:val="24"/>
        </w:rPr>
        <w:t>.</w:t>
      </w:r>
    </w:p>
    <w:p w:rsidR="003D29B7" w:rsidRPr="003D29B7" w:rsidRDefault="003D29B7" w:rsidP="003D29B7">
      <w:pPr>
        <w:spacing w:line="360" w:lineRule="auto"/>
        <w:jc w:val="both"/>
        <w:rPr>
          <w:sz w:val="24"/>
        </w:rPr>
      </w:pPr>
    </w:p>
    <w:p w:rsidR="003D29B7" w:rsidRDefault="003D29B7" w:rsidP="003D29B7">
      <w:pPr>
        <w:spacing w:line="360" w:lineRule="auto"/>
        <w:jc w:val="both"/>
        <w:rPr>
          <w:sz w:val="24"/>
          <w:lang w:val="fr-FR"/>
        </w:rPr>
      </w:pPr>
      <w:r>
        <w:rPr>
          <w:sz w:val="24"/>
          <w:lang w:val="fr-FR"/>
        </w:rPr>
        <w:t>Nous venons de créer notre premier domaine Eurotrace SQL. Pour tester la qualité, il faudra créer un nouveau dictionnaire, par exemple le dictionnaire « FLUX » et y charger des données à partir du fichier « *.PLC » de notre ancien domaine ACCESS.</w:t>
      </w:r>
    </w:p>
    <w:p w:rsidR="003D29B7" w:rsidRDefault="003D29B7" w:rsidP="003D29B7">
      <w:pPr>
        <w:spacing w:line="360" w:lineRule="auto"/>
        <w:jc w:val="both"/>
        <w:rPr>
          <w:sz w:val="24"/>
          <w:lang w:val="fr-FR"/>
        </w:rPr>
      </w:pPr>
      <w:r>
        <w:rPr>
          <w:sz w:val="24"/>
          <w:lang w:val="fr-FR"/>
        </w:rPr>
        <w:t>Si le dictionnaire demeure toujours vide après chargement, il faut ré exécuter le script de configuration du SQL Management Studio.</w:t>
      </w:r>
    </w:p>
    <w:p w:rsidR="00881317" w:rsidRDefault="00881317" w:rsidP="003D29B7">
      <w:pPr>
        <w:spacing w:line="360" w:lineRule="auto"/>
        <w:jc w:val="both"/>
        <w:rPr>
          <w:sz w:val="24"/>
          <w:lang w:val="fr-FR"/>
        </w:rPr>
      </w:pPr>
    </w:p>
    <w:p w:rsidR="00881317" w:rsidRPr="008B72D6" w:rsidRDefault="00881317" w:rsidP="008B72D6">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8B72D6">
        <w:rPr>
          <w:rFonts w:ascii="Tahoma" w:hAnsi="Tahoma" w:cs="Tahoma"/>
          <w:b/>
          <w:sz w:val="24"/>
          <w:lang w:val="fr-FR"/>
        </w:rPr>
        <w:t xml:space="preserve">Conversion de la structure du </w:t>
      </w:r>
      <w:proofErr w:type="spellStart"/>
      <w:r w:rsidRPr="008B72D6">
        <w:rPr>
          <w:rFonts w:ascii="Tahoma" w:hAnsi="Tahoma" w:cs="Tahoma"/>
          <w:b/>
          <w:sz w:val="24"/>
          <w:lang w:val="fr-FR"/>
        </w:rPr>
        <w:t>Dataset</w:t>
      </w:r>
      <w:proofErr w:type="spellEnd"/>
      <w:r w:rsidRPr="008B72D6">
        <w:rPr>
          <w:rFonts w:ascii="Tahoma" w:hAnsi="Tahoma" w:cs="Tahoma"/>
          <w:b/>
          <w:sz w:val="24"/>
          <w:lang w:val="fr-FR"/>
        </w:rPr>
        <w:t xml:space="preserve"> (Test de conversion)</w:t>
      </w:r>
    </w:p>
    <w:p w:rsidR="00881317" w:rsidRDefault="00881317" w:rsidP="00881317">
      <w:pPr>
        <w:pStyle w:val="Paragraphedeliste"/>
        <w:numPr>
          <w:ilvl w:val="0"/>
          <w:numId w:val="3"/>
        </w:numPr>
        <w:spacing w:line="360" w:lineRule="auto"/>
        <w:jc w:val="both"/>
        <w:rPr>
          <w:sz w:val="24"/>
          <w:lang w:val="fr-FR"/>
        </w:rPr>
      </w:pPr>
      <w:r>
        <w:rPr>
          <w:sz w:val="24"/>
          <w:lang w:val="fr-FR"/>
        </w:rPr>
        <w:t>Ouvrir le domaine pays sous ACCESS (ici le domaine BENIN),</w:t>
      </w:r>
    </w:p>
    <w:p w:rsidR="00881317" w:rsidRDefault="00881317" w:rsidP="00881317">
      <w:pPr>
        <w:pStyle w:val="Paragraphedeliste"/>
        <w:numPr>
          <w:ilvl w:val="0"/>
          <w:numId w:val="3"/>
        </w:numPr>
        <w:spacing w:line="360" w:lineRule="auto"/>
        <w:jc w:val="both"/>
        <w:rPr>
          <w:sz w:val="24"/>
          <w:lang w:val="fr-FR"/>
        </w:rPr>
      </w:pPr>
      <w:r>
        <w:rPr>
          <w:sz w:val="24"/>
          <w:lang w:val="fr-FR"/>
        </w:rPr>
        <w:t>Sélectionner au niveau du menu Outils</w:t>
      </w:r>
      <w:r w:rsidRPr="00881317">
        <w:rPr>
          <w:sz w:val="24"/>
          <w:lang w:val="fr-FR"/>
        </w:rPr>
        <w:sym w:font="Wingdings" w:char="F0E8"/>
      </w:r>
      <w:r>
        <w:rPr>
          <w:sz w:val="24"/>
          <w:lang w:val="fr-FR"/>
        </w:rPr>
        <w:t>Export Domain to DBMS</w:t>
      </w:r>
      <w:r w:rsidRPr="00881317">
        <w:rPr>
          <w:sz w:val="24"/>
          <w:lang w:val="fr-FR"/>
        </w:rPr>
        <w:sym w:font="Wingdings" w:char="F0E8"/>
      </w:r>
      <w:r>
        <w:rPr>
          <w:sz w:val="24"/>
          <w:lang w:val="fr-FR"/>
        </w:rPr>
        <w:t>SQL Server</w:t>
      </w:r>
      <w:r w:rsidRPr="00881317">
        <w:rPr>
          <w:sz w:val="24"/>
          <w:lang w:val="fr-FR"/>
        </w:rPr>
        <w:sym w:font="Wingdings" w:char="F0E8"/>
      </w:r>
      <w:r>
        <w:rPr>
          <w:sz w:val="24"/>
          <w:lang w:val="fr-FR"/>
        </w:rPr>
        <w:t>Nomenclature – DS Structure.</w:t>
      </w:r>
    </w:p>
    <w:p w:rsidR="00881317" w:rsidRDefault="00881317" w:rsidP="00881317">
      <w:pPr>
        <w:spacing w:line="360" w:lineRule="auto"/>
        <w:jc w:val="both"/>
        <w:rPr>
          <w:sz w:val="24"/>
          <w:lang w:val="fr-FR"/>
        </w:rPr>
      </w:pPr>
    </w:p>
    <w:p w:rsidR="00881317" w:rsidRDefault="00881317" w:rsidP="00881317">
      <w:pPr>
        <w:spacing w:line="360" w:lineRule="auto"/>
        <w:jc w:val="both"/>
        <w:rPr>
          <w:sz w:val="24"/>
          <w:lang w:val="fr-FR"/>
        </w:rPr>
      </w:pPr>
      <w:r>
        <w:rPr>
          <w:sz w:val="24"/>
          <w:lang w:val="fr-FR"/>
        </w:rPr>
        <w:t xml:space="preserve">Il est important de préciser que pour une première opération test, il vaut mieux TOUJOURS IMPORTER UNIQUEMENT LA STRUCTURE, donc sans les données afin de voir les erreurs </w:t>
      </w:r>
      <w:r>
        <w:rPr>
          <w:sz w:val="24"/>
          <w:lang w:val="fr-FR"/>
        </w:rPr>
        <w:lastRenderedPageBreak/>
        <w:t>qui pourraient survenir et le corriger avant de passer à la conversion complète du domaine ACCESS.</w:t>
      </w:r>
    </w:p>
    <w:p w:rsidR="00881317" w:rsidRDefault="00881317" w:rsidP="00881317">
      <w:pPr>
        <w:pStyle w:val="Paragraphedeliste"/>
        <w:numPr>
          <w:ilvl w:val="0"/>
          <w:numId w:val="3"/>
        </w:numPr>
        <w:spacing w:line="360" w:lineRule="auto"/>
        <w:jc w:val="both"/>
        <w:rPr>
          <w:sz w:val="24"/>
          <w:lang w:val="fr-FR"/>
        </w:rPr>
      </w:pPr>
      <w:r>
        <w:rPr>
          <w:sz w:val="24"/>
          <w:lang w:val="fr-FR"/>
        </w:rPr>
        <w:t>Sélectionner sur la boite de dialogue qui s’ouvre, l’option Driver</w:t>
      </w:r>
      <w:proofErr w:type="gramStart"/>
      <w:r>
        <w:rPr>
          <w:sz w:val="24"/>
          <w:lang w:val="fr-FR"/>
        </w:rPr>
        <w:t> :Local</w:t>
      </w:r>
      <w:proofErr w:type="gramEnd"/>
      <w:r>
        <w:rPr>
          <w:sz w:val="24"/>
          <w:lang w:val="fr-FR"/>
        </w:rPr>
        <w:t>,</w:t>
      </w:r>
    </w:p>
    <w:p w:rsidR="00881317" w:rsidRDefault="00881317" w:rsidP="00881317">
      <w:pPr>
        <w:pStyle w:val="Paragraphedeliste"/>
        <w:numPr>
          <w:ilvl w:val="0"/>
          <w:numId w:val="3"/>
        </w:numPr>
        <w:spacing w:line="360" w:lineRule="auto"/>
        <w:jc w:val="both"/>
        <w:rPr>
          <w:sz w:val="24"/>
          <w:lang w:val="fr-FR"/>
        </w:rPr>
      </w:pPr>
      <w:r>
        <w:rPr>
          <w:sz w:val="24"/>
          <w:lang w:val="fr-FR"/>
        </w:rPr>
        <w:t>Saisir dans « Server » le nom de l’instance (i.e. SERVER NAME, ici \EUROTRACE\EDDIE\),</w:t>
      </w:r>
    </w:p>
    <w:p w:rsidR="00881317" w:rsidRDefault="00881317" w:rsidP="00881317">
      <w:pPr>
        <w:pStyle w:val="Paragraphedeliste"/>
        <w:numPr>
          <w:ilvl w:val="0"/>
          <w:numId w:val="3"/>
        </w:numPr>
        <w:spacing w:line="360" w:lineRule="auto"/>
        <w:jc w:val="both"/>
        <w:rPr>
          <w:sz w:val="24"/>
          <w:lang w:val="fr-FR"/>
        </w:rPr>
      </w:pPr>
      <w:r>
        <w:rPr>
          <w:sz w:val="24"/>
          <w:lang w:val="fr-FR"/>
        </w:rPr>
        <w:t xml:space="preserve">Cliquer sur le bouton « DB BROWSE » et choisir un nouveau répertoire qu’on aura </w:t>
      </w:r>
      <w:proofErr w:type="spellStart"/>
      <w:r>
        <w:rPr>
          <w:sz w:val="24"/>
          <w:lang w:val="fr-FR"/>
        </w:rPr>
        <w:t>crée</w:t>
      </w:r>
      <w:proofErr w:type="spellEnd"/>
      <w:r>
        <w:rPr>
          <w:sz w:val="24"/>
          <w:lang w:val="fr-FR"/>
        </w:rPr>
        <w:t xml:space="preserve"> au préalable,</w:t>
      </w:r>
    </w:p>
    <w:p w:rsidR="00881317" w:rsidRDefault="00881317" w:rsidP="00881317">
      <w:pPr>
        <w:pStyle w:val="Paragraphedeliste"/>
        <w:numPr>
          <w:ilvl w:val="0"/>
          <w:numId w:val="3"/>
        </w:numPr>
        <w:spacing w:line="360" w:lineRule="auto"/>
        <w:jc w:val="both"/>
        <w:rPr>
          <w:sz w:val="24"/>
          <w:lang w:val="fr-FR"/>
        </w:rPr>
      </w:pPr>
      <w:r>
        <w:rPr>
          <w:sz w:val="24"/>
          <w:lang w:val="fr-FR"/>
        </w:rPr>
        <w:t>A la fin, cliquer sur « SAVE LOG FILE »</w:t>
      </w:r>
    </w:p>
    <w:p w:rsidR="00881317" w:rsidRDefault="00881317" w:rsidP="00881317">
      <w:pPr>
        <w:pStyle w:val="Paragraphedeliste"/>
        <w:numPr>
          <w:ilvl w:val="0"/>
          <w:numId w:val="3"/>
        </w:numPr>
        <w:spacing w:line="360" w:lineRule="auto"/>
        <w:jc w:val="both"/>
        <w:rPr>
          <w:sz w:val="24"/>
          <w:lang w:val="fr-FR"/>
        </w:rPr>
      </w:pPr>
      <w:r>
        <w:rPr>
          <w:sz w:val="24"/>
          <w:lang w:val="fr-FR"/>
        </w:rPr>
        <w:t>« Cliquer sur « CLOSE ».</w:t>
      </w:r>
    </w:p>
    <w:p w:rsidR="00881317" w:rsidRDefault="00881317" w:rsidP="00881317">
      <w:pPr>
        <w:spacing w:line="360" w:lineRule="auto"/>
        <w:jc w:val="both"/>
        <w:rPr>
          <w:sz w:val="24"/>
          <w:lang w:val="fr-FR"/>
        </w:rPr>
      </w:pPr>
    </w:p>
    <w:p w:rsidR="00881317" w:rsidRDefault="008870E4" w:rsidP="00881317">
      <w:pPr>
        <w:spacing w:line="360" w:lineRule="auto"/>
        <w:jc w:val="both"/>
        <w:rPr>
          <w:sz w:val="24"/>
          <w:lang w:val="fr-FR"/>
        </w:rPr>
      </w:pPr>
      <w:r>
        <w:rPr>
          <w:sz w:val="24"/>
          <w:lang w:val="fr-FR"/>
        </w:rPr>
        <w:t>Pour ensuite ouvrir le domaine, il faudra adopter la procédure suivante :</w:t>
      </w:r>
    </w:p>
    <w:p w:rsidR="00881317" w:rsidRDefault="00881317" w:rsidP="00881317">
      <w:pPr>
        <w:pStyle w:val="Paragraphedeliste"/>
        <w:numPr>
          <w:ilvl w:val="0"/>
          <w:numId w:val="3"/>
        </w:numPr>
        <w:spacing w:line="360" w:lineRule="auto"/>
        <w:jc w:val="both"/>
        <w:rPr>
          <w:sz w:val="24"/>
          <w:lang w:val="fr-FR"/>
        </w:rPr>
      </w:pPr>
      <w:r>
        <w:rPr>
          <w:sz w:val="24"/>
          <w:lang w:val="fr-FR"/>
        </w:rPr>
        <w:t>Domaine</w:t>
      </w:r>
      <w:r w:rsidRPr="00881317">
        <w:rPr>
          <w:sz w:val="24"/>
          <w:lang w:val="fr-FR"/>
        </w:rPr>
        <w:sym w:font="Wingdings" w:char="F0E8"/>
      </w:r>
      <w:r>
        <w:rPr>
          <w:sz w:val="24"/>
          <w:lang w:val="fr-FR"/>
        </w:rPr>
        <w:t>Open</w:t>
      </w:r>
      <w:r w:rsidR="008870E4">
        <w:rPr>
          <w:sz w:val="24"/>
          <w:lang w:val="fr-FR"/>
        </w:rPr>
        <w:t xml:space="preserve"> New </w:t>
      </w:r>
      <w:proofErr w:type="spellStart"/>
      <w:r w:rsidR="008870E4">
        <w:rPr>
          <w:sz w:val="24"/>
          <w:lang w:val="fr-FR"/>
        </w:rPr>
        <w:t>existing</w:t>
      </w:r>
      <w:proofErr w:type="spellEnd"/>
      <w:r w:rsidR="008870E4">
        <w:rPr>
          <w:sz w:val="24"/>
          <w:lang w:val="fr-FR"/>
        </w:rPr>
        <w:t xml:space="preserve"> SQL Server Domain</w:t>
      </w:r>
      <w:r w:rsidRPr="00881317">
        <w:rPr>
          <w:sz w:val="24"/>
          <w:lang w:val="fr-FR"/>
        </w:rPr>
        <w:sym w:font="Wingdings" w:char="F0E8"/>
      </w:r>
      <w:r>
        <w:rPr>
          <w:sz w:val="24"/>
          <w:lang w:val="fr-FR"/>
        </w:rPr>
        <w:t xml:space="preserve">SQL Server </w:t>
      </w:r>
      <w:proofErr w:type="spellStart"/>
      <w:r>
        <w:rPr>
          <w:sz w:val="24"/>
          <w:lang w:val="fr-FR"/>
        </w:rPr>
        <w:t>domain</w:t>
      </w:r>
      <w:proofErr w:type="spellEnd"/>
      <w:r w:rsidR="008870E4">
        <w:rPr>
          <w:sz w:val="24"/>
          <w:lang w:val="fr-FR"/>
        </w:rPr>
        <w:t xml:space="preserve"> (Option à n’utiliser que pour la première ouverture d’un domaine. Pour les autres ouvertures, l’option « Open SQL server </w:t>
      </w:r>
      <w:proofErr w:type="spellStart"/>
      <w:r w:rsidR="008870E4">
        <w:rPr>
          <w:sz w:val="24"/>
          <w:lang w:val="fr-FR"/>
        </w:rPr>
        <w:t>domain</w:t>
      </w:r>
      <w:proofErr w:type="spellEnd"/>
      <w:r w:rsidR="008870E4">
        <w:rPr>
          <w:sz w:val="24"/>
          <w:lang w:val="fr-FR"/>
        </w:rPr>
        <w:t> » est alors indiqué),</w:t>
      </w:r>
    </w:p>
    <w:p w:rsidR="008870E4" w:rsidRDefault="008870E4" w:rsidP="00881317">
      <w:pPr>
        <w:pStyle w:val="Paragraphedeliste"/>
        <w:numPr>
          <w:ilvl w:val="0"/>
          <w:numId w:val="3"/>
        </w:numPr>
        <w:spacing w:line="360" w:lineRule="auto"/>
        <w:jc w:val="both"/>
        <w:rPr>
          <w:sz w:val="24"/>
          <w:lang w:val="fr-FR"/>
        </w:rPr>
      </w:pPr>
      <w:r>
        <w:rPr>
          <w:sz w:val="24"/>
          <w:lang w:val="fr-FR"/>
        </w:rPr>
        <w:t>Remplir le champ « SERVER » par le nom de l’instance,</w:t>
      </w:r>
    </w:p>
    <w:p w:rsidR="008870E4" w:rsidRDefault="008870E4" w:rsidP="008870E4">
      <w:pPr>
        <w:spacing w:line="360" w:lineRule="auto"/>
        <w:ind w:left="360"/>
        <w:jc w:val="both"/>
        <w:rPr>
          <w:sz w:val="24"/>
          <w:lang w:val="fr-FR"/>
        </w:rPr>
      </w:pPr>
    </w:p>
    <w:p w:rsidR="008870E4" w:rsidRDefault="008870E4" w:rsidP="006E4BE3">
      <w:pPr>
        <w:spacing w:line="360" w:lineRule="auto"/>
        <w:jc w:val="both"/>
        <w:rPr>
          <w:sz w:val="24"/>
          <w:lang w:val="fr-FR"/>
        </w:rPr>
      </w:pPr>
      <w:r>
        <w:rPr>
          <w:sz w:val="24"/>
          <w:lang w:val="fr-FR"/>
        </w:rPr>
        <w:t>Il faudra par la suite, une fois le domaine ouvert, reconstruire les hiérarchies des dictionnaires qui en nécessitent une.</w:t>
      </w:r>
    </w:p>
    <w:p w:rsidR="008870E4" w:rsidRDefault="008870E4" w:rsidP="006E4BE3">
      <w:pPr>
        <w:spacing w:line="360" w:lineRule="auto"/>
        <w:jc w:val="both"/>
        <w:rPr>
          <w:sz w:val="24"/>
          <w:lang w:val="fr-FR"/>
        </w:rPr>
      </w:pPr>
      <w:r>
        <w:rPr>
          <w:sz w:val="24"/>
          <w:lang w:val="fr-FR"/>
        </w:rPr>
        <w:t>Note : les fichiers NOMDEDEMAINE_LOG.LOG et EXP_DBMS_NOMDEDOMAINE_LOG.LOG contiennent les logs des éventuelles erreurs enregistrées. Il est alors possible de les envoyer au support régional et à EUROSTAT pour maintenance.</w:t>
      </w:r>
    </w:p>
    <w:p w:rsidR="008870E4" w:rsidRDefault="008870E4" w:rsidP="006E4BE3">
      <w:pPr>
        <w:spacing w:line="360" w:lineRule="auto"/>
        <w:jc w:val="both"/>
        <w:rPr>
          <w:sz w:val="24"/>
          <w:lang w:val="fr-FR"/>
        </w:rPr>
      </w:pPr>
      <w:r>
        <w:rPr>
          <w:sz w:val="24"/>
          <w:lang w:val="fr-FR"/>
        </w:rPr>
        <w:t>Si les dictionnaires sont vides, ré exécutez le script et reprenez la conversion.</w:t>
      </w:r>
    </w:p>
    <w:p w:rsidR="008870E4" w:rsidRDefault="008870E4" w:rsidP="008870E4">
      <w:pPr>
        <w:spacing w:line="360" w:lineRule="auto"/>
        <w:ind w:left="360"/>
        <w:jc w:val="both"/>
        <w:rPr>
          <w:sz w:val="24"/>
          <w:lang w:val="fr-FR"/>
        </w:rPr>
      </w:pPr>
    </w:p>
    <w:p w:rsidR="008870E4" w:rsidRDefault="008870E4" w:rsidP="006E4BE3">
      <w:pPr>
        <w:spacing w:line="360" w:lineRule="auto"/>
        <w:jc w:val="both"/>
        <w:rPr>
          <w:sz w:val="24"/>
          <w:lang w:val="fr-FR"/>
        </w:rPr>
      </w:pPr>
      <w:r>
        <w:rPr>
          <w:sz w:val="24"/>
          <w:lang w:val="fr-FR"/>
        </w:rPr>
        <w:t>Une fois que la conversion se déroule sans erreurs, vous pouvez passer à la conversion avec données en choisissant l’option Outils</w:t>
      </w:r>
      <w:r w:rsidRPr="00881317">
        <w:rPr>
          <w:sz w:val="24"/>
          <w:lang w:val="fr-FR"/>
        </w:rPr>
        <w:sym w:font="Wingdings" w:char="F0E8"/>
      </w:r>
      <w:r>
        <w:rPr>
          <w:sz w:val="24"/>
          <w:lang w:val="fr-FR"/>
        </w:rPr>
        <w:t>Export Domain to DBMS</w:t>
      </w:r>
      <w:r w:rsidRPr="00881317">
        <w:rPr>
          <w:sz w:val="24"/>
          <w:lang w:val="fr-FR"/>
        </w:rPr>
        <w:sym w:font="Wingdings" w:char="F0E8"/>
      </w:r>
      <w:r>
        <w:rPr>
          <w:sz w:val="24"/>
          <w:lang w:val="fr-FR"/>
        </w:rPr>
        <w:t>SQL Server</w:t>
      </w:r>
      <w:r w:rsidRPr="00881317">
        <w:rPr>
          <w:sz w:val="24"/>
          <w:lang w:val="fr-FR"/>
        </w:rPr>
        <w:sym w:font="Wingdings" w:char="F0E8"/>
      </w:r>
      <w:r>
        <w:rPr>
          <w:sz w:val="24"/>
          <w:lang w:val="fr-FR"/>
        </w:rPr>
        <w:t>Nomenclature – DS Structure - Data.</w:t>
      </w:r>
      <w:r w:rsidR="006E4BE3">
        <w:rPr>
          <w:sz w:val="24"/>
          <w:lang w:val="fr-FR"/>
        </w:rPr>
        <w:t xml:space="preserve"> Il faudra aussi définir le dossier de stockage et reprendre les hiérarchies tout comme vous l’aurez fait avec le domaine SQL converti sans données</w:t>
      </w:r>
    </w:p>
    <w:p w:rsidR="006E4BE3" w:rsidRDefault="006E4BE3" w:rsidP="006E4BE3">
      <w:pPr>
        <w:spacing w:line="360" w:lineRule="auto"/>
        <w:jc w:val="both"/>
        <w:rPr>
          <w:sz w:val="24"/>
          <w:lang w:val="fr-FR"/>
        </w:rPr>
      </w:pPr>
      <w:r>
        <w:rPr>
          <w:sz w:val="24"/>
          <w:lang w:val="fr-FR"/>
        </w:rPr>
        <w:t>Le chargement terminé, pour vérifier q</w:t>
      </w:r>
      <w:r w:rsidR="008B72D6">
        <w:rPr>
          <w:sz w:val="24"/>
          <w:lang w:val="fr-FR"/>
        </w:rPr>
        <w:t>ue les données sont bien chargées</w:t>
      </w:r>
      <w:r>
        <w:rPr>
          <w:sz w:val="24"/>
          <w:lang w:val="fr-FR"/>
        </w:rPr>
        <w:t>, il faudra :</w:t>
      </w:r>
    </w:p>
    <w:p w:rsidR="006E4BE3" w:rsidRDefault="006E4BE3" w:rsidP="006E4BE3">
      <w:pPr>
        <w:pStyle w:val="Paragraphedeliste"/>
        <w:numPr>
          <w:ilvl w:val="0"/>
          <w:numId w:val="3"/>
        </w:numPr>
        <w:spacing w:line="360" w:lineRule="auto"/>
        <w:jc w:val="both"/>
        <w:rPr>
          <w:sz w:val="24"/>
          <w:lang w:val="fr-FR"/>
        </w:rPr>
      </w:pPr>
      <w:r>
        <w:rPr>
          <w:sz w:val="24"/>
          <w:lang w:val="fr-FR"/>
        </w:rPr>
        <w:t>Se connecter à son instance « SQL MANAGEMENT STUDIO » ;</w:t>
      </w:r>
    </w:p>
    <w:p w:rsidR="006E4BE3" w:rsidRDefault="006E4BE3" w:rsidP="006E4BE3">
      <w:pPr>
        <w:pStyle w:val="Paragraphedeliste"/>
        <w:numPr>
          <w:ilvl w:val="0"/>
          <w:numId w:val="3"/>
        </w:numPr>
        <w:spacing w:line="360" w:lineRule="auto"/>
        <w:jc w:val="both"/>
        <w:rPr>
          <w:sz w:val="24"/>
          <w:lang w:val="fr-FR"/>
        </w:rPr>
      </w:pPr>
      <w:r>
        <w:rPr>
          <w:sz w:val="24"/>
          <w:lang w:val="fr-FR"/>
        </w:rPr>
        <w:t xml:space="preserve">Choisir dans la partie gauche de l’affichage les options </w:t>
      </w:r>
      <w:proofErr w:type="spellStart"/>
      <w:r>
        <w:rPr>
          <w:sz w:val="24"/>
          <w:lang w:val="fr-FR"/>
        </w:rPr>
        <w:t>Database</w:t>
      </w:r>
      <w:proofErr w:type="spellEnd"/>
      <w:r w:rsidRPr="006E4BE3">
        <w:rPr>
          <w:sz w:val="24"/>
          <w:lang w:val="fr-FR"/>
        </w:rPr>
        <w:sym w:font="Wingdings" w:char="F0E8"/>
      </w:r>
      <w:r>
        <w:rPr>
          <w:sz w:val="24"/>
          <w:lang w:val="fr-FR"/>
        </w:rPr>
        <w:t>NOMDEDOMANE</w:t>
      </w:r>
      <w:r w:rsidRPr="006E4BE3">
        <w:rPr>
          <w:sz w:val="24"/>
          <w:lang w:val="fr-FR"/>
        </w:rPr>
        <w:sym w:font="Wingdings" w:char="F0E8"/>
      </w:r>
      <w:r>
        <w:rPr>
          <w:sz w:val="24"/>
          <w:lang w:val="fr-FR"/>
        </w:rPr>
        <w:t>TABLES</w:t>
      </w:r>
      <w:r w:rsidRPr="006E4BE3">
        <w:rPr>
          <w:sz w:val="24"/>
          <w:lang w:val="fr-FR"/>
        </w:rPr>
        <w:sym w:font="Wingdings" w:char="F0E8"/>
      </w:r>
      <w:r>
        <w:rPr>
          <w:sz w:val="24"/>
          <w:lang w:val="fr-FR"/>
        </w:rPr>
        <w:t>NOMDEDOMAINE_DTA_NOMDUDATASETPRINCIPAL,</w:t>
      </w:r>
    </w:p>
    <w:p w:rsidR="006E4BE3" w:rsidRDefault="008B72D6" w:rsidP="006E4BE3">
      <w:pPr>
        <w:pStyle w:val="Paragraphedeliste"/>
        <w:numPr>
          <w:ilvl w:val="0"/>
          <w:numId w:val="3"/>
        </w:numPr>
        <w:spacing w:line="360" w:lineRule="auto"/>
        <w:jc w:val="both"/>
        <w:rPr>
          <w:sz w:val="24"/>
          <w:lang w:val="fr-FR"/>
        </w:rPr>
      </w:pPr>
      <w:r>
        <w:rPr>
          <w:sz w:val="24"/>
          <w:lang w:val="fr-FR"/>
        </w:rPr>
        <w:lastRenderedPageBreak/>
        <w:t xml:space="preserve">Cliquer-droit sur la table et choisir « TOP 1000 </w:t>
      </w:r>
      <w:proofErr w:type="spellStart"/>
      <w:r>
        <w:rPr>
          <w:sz w:val="24"/>
          <w:lang w:val="fr-FR"/>
        </w:rPr>
        <w:t>rows</w:t>
      </w:r>
      <w:proofErr w:type="spellEnd"/>
      <w:r>
        <w:rPr>
          <w:sz w:val="24"/>
          <w:lang w:val="fr-FR"/>
        </w:rPr>
        <w:t> » pour afficher les données.</w:t>
      </w:r>
    </w:p>
    <w:p w:rsidR="008B72D6" w:rsidRDefault="008B72D6" w:rsidP="008B72D6">
      <w:pPr>
        <w:spacing w:line="360" w:lineRule="auto"/>
        <w:jc w:val="both"/>
        <w:rPr>
          <w:sz w:val="24"/>
          <w:lang w:val="fr-FR"/>
        </w:rPr>
      </w:pPr>
    </w:p>
    <w:p w:rsidR="008B72D6" w:rsidRPr="008B72D6" w:rsidRDefault="008B72D6" w:rsidP="008B72D6">
      <w:pPr>
        <w:spacing w:line="360" w:lineRule="auto"/>
        <w:jc w:val="both"/>
        <w:rPr>
          <w:sz w:val="24"/>
          <w:lang w:val="fr-FR"/>
        </w:rPr>
      </w:pPr>
      <w:r>
        <w:rPr>
          <w:sz w:val="24"/>
          <w:lang w:val="fr-FR"/>
        </w:rPr>
        <w:t xml:space="preserve">Il faudra recréer les </w:t>
      </w:r>
      <w:proofErr w:type="spellStart"/>
      <w:r>
        <w:rPr>
          <w:sz w:val="24"/>
          <w:lang w:val="fr-FR"/>
        </w:rPr>
        <w:t>datasets</w:t>
      </w:r>
      <w:proofErr w:type="spellEnd"/>
      <w:r>
        <w:rPr>
          <w:sz w:val="24"/>
          <w:lang w:val="fr-FR"/>
        </w:rPr>
        <w:t xml:space="preserve"> dérivés, soit en créant une copie des existants, soit en les recréant entièrement depuis le début.</w:t>
      </w:r>
    </w:p>
    <w:p w:rsidR="006E4BE3" w:rsidRDefault="006E4BE3" w:rsidP="008B72D6">
      <w:pPr>
        <w:spacing w:line="360" w:lineRule="auto"/>
        <w:jc w:val="both"/>
        <w:rPr>
          <w:sz w:val="24"/>
          <w:lang w:val="fr-FR"/>
        </w:rPr>
      </w:pPr>
    </w:p>
    <w:p w:rsidR="008B72D6" w:rsidRPr="003E35A1" w:rsidRDefault="003E35A1" w:rsidP="003E35A1">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3E35A1">
        <w:rPr>
          <w:rFonts w:ascii="Tahoma" w:hAnsi="Tahoma" w:cs="Tahoma"/>
          <w:b/>
          <w:sz w:val="24"/>
          <w:lang w:val="fr-FR"/>
        </w:rPr>
        <w:t>Comment attac</w:t>
      </w:r>
      <w:r w:rsidR="008B72D6" w:rsidRPr="003E35A1">
        <w:rPr>
          <w:rFonts w:ascii="Tahoma" w:hAnsi="Tahoma" w:cs="Tahoma"/>
          <w:b/>
          <w:sz w:val="24"/>
          <w:lang w:val="fr-FR"/>
        </w:rPr>
        <w:t>her/ détacher une base SQL Serveur</w:t>
      </w:r>
    </w:p>
    <w:p w:rsidR="008B72D6" w:rsidRDefault="008B72D6" w:rsidP="008B72D6">
      <w:pPr>
        <w:spacing w:line="360" w:lineRule="auto"/>
        <w:jc w:val="both"/>
        <w:rPr>
          <w:sz w:val="24"/>
          <w:lang w:val="fr-FR"/>
        </w:rPr>
      </w:pPr>
      <w:r>
        <w:rPr>
          <w:sz w:val="24"/>
          <w:lang w:val="fr-FR"/>
        </w:rPr>
        <w:t xml:space="preserve">Par défaut, on ne peut ni les copier, ni les déplacer. Ils sont composés de deux fichiers : le *.MDF et le </w:t>
      </w:r>
      <w:proofErr w:type="gramStart"/>
      <w:r>
        <w:rPr>
          <w:sz w:val="24"/>
          <w:lang w:val="fr-FR"/>
        </w:rPr>
        <w:t>*._</w:t>
      </w:r>
      <w:proofErr w:type="spellStart"/>
      <w:proofErr w:type="gramEnd"/>
      <w:r>
        <w:rPr>
          <w:sz w:val="24"/>
          <w:lang w:val="fr-FR"/>
        </w:rPr>
        <w:t>log_LDF</w:t>
      </w:r>
      <w:proofErr w:type="spellEnd"/>
      <w:r>
        <w:rPr>
          <w:sz w:val="24"/>
          <w:lang w:val="fr-FR"/>
        </w:rPr>
        <w:t>.</w:t>
      </w:r>
    </w:p>
    <w:p w:rsidR="008B72D6" w:rsidRDefault="008B72D6" w:rsidP="008B72D6">
      <w:pPr>
        <w:spacing w:line="360" w:lineRule="auto"/>
        <w:jc w:val="both"/>
        <w:rPr>
          <w:sz w:val="24"/>
          <w:lang w:val="fr-FR"/>
        </w:rPr>
      </w:pPr>
      <w:r>
        <w:rPr>
          <w:sz w:val="24"/>
          <w:lang w:val="fr-FR"/>
        </w:rPr>
        <w:t>Pour les attacher, suivre la procédure suivante :</w:t>
      </w:r>
    </w:p>
    <w:p w:rsidR="008B72D6" w:rsidRDefault="008B72D6" w:rsidP="008B72D6">
      <w:pPr>
        <w:pStyle w:val="Paragraphedeliste"/>
        <w:numPr>
          <w:ilvl w:val="0"/>
          <w:numId w:val="3"/>
        </w:numPr>
        <w:spacing w:line="360" w:lineRule="auto"/>
        <w:jc w:val="both"/>
        <w:rPr>
          <w:sz w:val="24"/>
          <w:lang w:val="fr-FR"/>
        </w:rPr>
      </w:pPr>
      <w:r>
        <w:rPr>
          <w:sz w:val="24"/>
          <w:lang w:val="fr-FR"/>
        </w:rPr>
        <w:t>Connexion à l’instance (après ouverture du SQL MANAGEMENT STUDIO),</w:t>
      </w:r>
    </w:p>
    <w:p w:rsidR="008B72D6" w:rsidRPr="008B72D6" w:rsidRDefault="008B72D6" w:rsidP="008B72D6">
      <w:pPr>
        <w:pStyle w:val="Paragraphedeliste"/>
        <w:numPr>
          <w:ilvl w:val="0"/>
          <w:numId w:val="3"/>
        </w:numPr>
        <w:spacing w:line="360" w:lineRule="auto"/>
        <w:jc w:val="both"/>
        <w:rPr>
          <w:sz w:val="24"/>
        </w:rPr>
      </w:pPr>
      <w:proofErr w:type="spellStart"/>
      <w:r w:rsidRPr="008B72D6">
        <w:rPr>
          <w:sz w:val="24"/>
        </w:rPr>
        <w:t>Clic</w:t>
      </w:r>
      <w:proofErr w:type="spellEnd"/>
      <w:r w:rsidRPr="008B72D6">
        <w:rPr>
          <w:sz w:val="24"/>
        </w:rPr>
        <w:t xml:space="preserve"> droit </w:t>
      </w:r>
      <w:r w:rsidRPr="008B72D6">
        <w:rPr>
          <w:sz w:val="24"/>
          <w:lang w:val="fr-FR"/>
        </w:rPr>
        <w:sym w:font="Wingdings" w:char="F0E8"/>
      </w:r>
      <w:r w:rsidRPr="008B72D6">
        <w:rPr>
          <w:sz w:val="24"/>
        </w:rPr>
        <w:t>Option « TASK »</w:t>
      </w:r>
      <w:r w:rsidRPr="008B72D6">
        <w:rPr>
          <w:sz w:val="24"/>
          <w:lang w:val="fr-FR"/>
        </w:rPr>
        <w:sym w:font="Wingdings" w:char="F0E8"/>
      </w:r>
      <w:r w:rsidRPr="008B72D6">
        <w:rPr>
          <w:sz w:val="24"/>
        </w:rPr>
        <w:t>detach.</w:t>
      </w:r>
    </w:p>
    <w:p w:rsidR="008B72D6" w:rsidRDefault="008B72D6" w:rsidP="008B72D6">
      <w:pPr>
        <w:spacing w:line="360" w:lineRule="auto"/>
        <w:jc w:val="both"/>
        <w:rPr>
          <w:sz w:val="24"/>
        </w:rPr>
      </w:pPr>
    </w:p>
    <w:p w:rsidR="008B72D6" w:rsidRPr="003E35A1" w:rsidRDefault="008B72D6" w:rsidP="003E35A1">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3E35A1">
        <w:rPr>
          <w:rFonts w:ascii="Tahoma" w:hAnsi="Tahoma" w:cs="Tahoma"/>
          <w:b/>
          <w:sz w:val="24"/>
          <w:lang w:val="fr-FR"/>
        </w:rPr>
        <w:t>Rattacher la base</w:t>
      </w:r>
    </w:p>
    <w:p w:rsidR="008B72D6" w:rsidRDefault="008B72D6" w:rsidP="008B72D6">
      <w:pPr>
        <w:pStyle w:val="Paragraphedeliste"/>
        <w:numPr>
          <w:ilvl w:val="0"/>
          <w:numId w:val="3"/>
        </w:numPr>
        <w:spacing w:line="360" w:lineRule="auto"/>
        <w:jc w:val="both"/>
        <w:rPr>
          <w:sz w:val="24"/>
          <w:lang w:val="fr-FR"/>
        </w:rPr>
      </w:pPr>
      <w:r w:rsidRPr="008B72D6">
        <w:rPr>
          <w:sz w:val="24"/>
          <w:lang w:val="fr-FR"/>
        </w:rPr>
        <w:t xml:space="preserve">Clic droit sur la racine </w:t>
      </w:r>
      <w:proofErr w:type="spellStart"/>
      <w:r w:rsidRPr="008B72D6">
        <w:rPr>
          <w:sz w:val="24"/>
          <w:lang w:val="fr-FR"/>
        </w:rPr>
        <w:t>database</w:t>
      </w:r>
      <w:proofErr w:type="spellEnd"/>
      <w:r w:rsidRPr="008B72D6">
        <w:rPr>
          <w:sz w:val="24"/>
          <w:lang w:val="fr-FR"/>
        </w:rPr>
        <w:t xml:space="preserve"> affiché à gauche dans l’arboresc</w:t>
      </w:r>
      <w:r>
        <w:rPr>
          <w:sz w:val="24"/>
          <w:lang w:val="fr-FR"/>
        </w:rPr>
        <w:t>ence,</w:t>
      </w:r>
    </w:p>
    <w:p w:rsidR="008B72D6" w:rsidRDefault="008B72D6" w:rsidP="008B72D6">
      <w:pPr>
        <w:pStyle w:val="Paragraphedeliste"/>
        <w:numPr>
          <w:ilvl w:val="0"/>
          <w:numId w:val="3"/>
        </w:numPr>
        <w:spacing w:line="360" w:lineRule="auto"/>
        <w:jc w:val="both"/>
        <w:rPr>
          <w:sz w:val="24"/>
          <w:lang w:val="fr-FR"/>
        </w:rPr>
      </w:pPr>
      <w:r>
        <w:rPr>
          <w:sz w:val="24"/>
          <w:lang w:val="fr-FR"/>
        </w:rPr>
        <w:t>« </w:t>
      </w:r>
      <w:proofErr w:type="spellStart"/>
      <w:r>
        <w:rPr>
          <w:sz w:val="24"/>
          <w:lang w:val="fr-FR"/>
        </w:rPr>
        <w:t>Attach</w:t>
      </w:r>
      <w:proofErr w:type="spellEnd"/>
      <w:r>
        <w:rPr>
          <w:sz w:val="24"/>
          <w:lang w:val="fr-FR"/>
        </w:rPr>
        <w:t> ».</w:t>
      </w:r>
    </w:p>
    <w:p w:rsidR="008B72D6" w:rsidRDefault="008B72D6" w:rsidP="008B72D6">
      <w:pPr>
        <w:pStyle w:val="Paragraphedeliste"/>
        <w:numPr>
          <w:ilvl w:val="0"/>
          <w:numId w:val="3"/>
        </w:numPr>
        <w:spacing w:line="360" w:lineRule="auto"/>
        <w:jc w:val="both"/>
        <w:rPr>
          <w:sz w:val="24"/>
          <w:lang w:val="fr-FR"/>
        </w:rPr>
      </w:pPr>
      <w:r>
        <w:rPr>
          <w:sz w:val="24"/>
          <w:lang w:val="fr-FR"/>
        </w:rPr>
        <w:t>Une boite de dialogue apparait alors. Cliquer sur « </w:t>
      </w:r>
      <w:proofErr w:type="spellStart"/>
      <w:r>
        <w:rPr>
          <w:sz w:val="24"/>
          <w:lang w:val="fr-FR"/>
        </w:rPr>
        <w:t>Add</w:t>
      </w:r>
      <w:proofErr w:type="spellEnd"/>
      <w:r>
        <w:rPr>
          <w:sz w:val="24"/>
          <w:lang w:val="fr-FR"/>
        </w:rPr>
        <w:t> »</w:t>
      </w:r>
      <w:r w:rsidRPr="008B72D6">
        <w:rPr>
          <w:sz w:val="24"/>
          <w:lang w:val="fr-FR"/>
        </w:rPr>
        <w:sym w:font="Wingdings" w:char="F0E8"/>
      </w:r>
      <w:r>
        <w:rPr>
          <w:sz w:val="24"/>
          <w:lang w:val="fr-FR"/>
        </w:rPr>
        <w:t xml:space="preserve">mettre le chemin d’accès vers la base </w:t>
      </w:r>
      <w:r w:rsidRPr="008B72D6">
        <w:rPr>
          <w:sz w:val="24"/>
          <w:lang w:val="fr-FR"/>
        </w:rPr>
        <w:sym w:font="Wingdings" w:char="F0E8"/>
      </w:r>
      <w:r>
        <w:rPr>
          <w:sz w:val="24"/>
          <w:lang w:val="fr-FR"/>
        </w:rPr>
        <w:t xml:space="preserve"> OK.</w:t>
      </w:r>
    </w:p>
    <w:p w:rsidR="008B72D6" w:rsidRDefault="003E35A1" w:rsidP="008B72D6">
      <w:pPr>
        <w:spacing w:line="360" w:lineRule="auto"/>
        <w:jc w:val="both"/>
        <w:rPr>
          <w:sz w:val="24"/>
          <w:lang w:val="fr-FR"/>
        </w:rPr>
      </w:pPr>
      <w:r>
        <w:rPr>
          <w:sz w:val="24"/>
          <w:lang w:val="fr-FR"/>
        </w:rPr>
        <w:t>Note : Il faut veiller à posséder les droits administrateurs sur le répertoire où se trouve le fichier base de données.</w:t>
      </w:r>
    </w:p>
    <w:p w:rsidR="003E35A1" w:rsidRDefault="003E35A1" w:rsidP="008B72D6">
      <w:pPr>
        <w:spacing w:line="360" w:lineRule="auto"/>
        <w:jc w:val="both"/>
        <w:rPr>
          <w:sz w:val="24"/>
          <w:lang w:val="fr-FR"/>
        </w:rPr>
      </w:pPr>
    </w:p>
    <w:p w:rsidR="003E35A1" w:rsidRPr="00644095" w:rsidRDefault="003E35A1" w:rsidP="00644095">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644095">
        <w:rPr>
          <w:rFonts w:ascii="Tahoma" w:hAnsi="Tahoma" w:cs="Tahoma"/>
          <w:b/>
          <w:sz w:val="24"/>
          <w:lang w:val="fr-FR"/>
        </w:rPr>
        <w:t>Utilisation du DATA MERGER</w:t>
      </w:r>
    </w:p>
    <w:p w:rsidR="003E35A1" w:rsidRDefault="003E35A1" w:rsidP="008B72D6">
      <w:pPr>
        <w:spacing w:line="360" w:lineRule="auto"/>
        <w:jc w:val="both"/>
        <w:rPr>
          <w:sz w:val="24"/>
          <w:lang w:val="fr-FR"/>
        </w:rPr>
      </w:pPr>
      <w:r>
        <w:rPr>
          <w:sz w:val="24"/>
          <w:lang w:val="fr-FR"/>
        </w:rPr>
        <w:t xml:space="preserve">Le Data </w:t>
      </w:r>
      <w:proofErr w:type="spellStart"/>
      <w:r>
        <w:rPr>
          <w:sz w:val="24"/>
          <w:lang w:val="fr-FR"/>
        </w:rPr>
        <w:t>Merger</w:t>
      </w:r>
      <w:proofErr w:type="spellEnd"/>
      <w:r>
        <w:rPr>
          <w:sz w:val="24"/>
          <w:lang w:val="fr-FR"/>
        </w:rPr>
        <w:t xml:space="preserve"> est un petit utilitaire qui permet de fusionner les fichiers *. </w:t>
      </w:r>
      <w:proofErr w:type="spellStart"/>
      <w:r>
        <w:rPr>
          <w:sz w:val="24"/>
          <w:lang w:val="fr-FR"/>
        </w:rPr>
        <w:t>Dta</w:t>
      </w:r>
      <w:proofErr w:type="spellEnd"/>
      <w:r>
        <w:rPr>
          <w:sz w:val="24"/>
          <w:lang w:val="fr-FR"/>
        </w:rPr>
        <w:t xml:space="preserve"> d’un même </w:t>
      </w:r>
      <w:proofErr w:type="spellStart"/>
      <w:r>
        <w:rPr>
          <w:sz w:val="24"/>
          <w:lang w:val="fr-FR"/>
        </w:rPr>
        <w:t>Dataset</w:t>
      </w:r>
      <w:proofErr w:type="spellEnd"/>
      <w:r>
        <w:rPr>
          <w:sz w:val="24"/>
          <w:lang w:val="fr-FR"/>
        </w:rPr>
        <w:t xml:space="preserve"> multifichiers.</w:t>
      </w:r>
    </w:p>
    <w:p w:rsidR="003E35A1" w:rsidRDefault="003E35A1" w:rsidP="003E35A1">
      <w:pPr>
        <w:pStyle w:val="Paragraphedeliste"/>
        <w:numPr>
          <w:ilvl w:val="0"/>
          <w:numId w:val="3"/>
        </w:numPr>
        <w:spacing w:line="360" w:lineRule="auto"/>
        <w:jc w:val="both"/>
        <w:rPr>
          <w:sz w:val="24"/>
          <w:lang w:val="fr-FR"/>
        </w:rPr>
      </w:pPr>
      <w:proofErr w:type="spellStart"/>
      <w:r>
        <w:rPr>
          <w:sz w:val="24"/>
          <w:lang w:val="fr-FR"/>
        </w:rPr>
        <w:t>Dézipper</w:t>
      </w:r>
      <w:proofErr w:type="spellEnd"/>
      <w:r>
        <w:rPr>
          <w:sz w:val="24"/>
          <w:lang w:val="fr-FR"/>
        </w:rPr>
        <w:t xml:space="preserve"> et copier les dossier « DTA MERGER » sur la racine C:\,</w:t>
      </w:r>
    </w:p>
    <w:p w:rsidR="003E35A1" w:rsidRDefault="003E35A1" w:rsidP="003E35A1">
      <w:pPr>
        <w:pStyle w:val="Paragraphedeliste"/>
        <w:numPr>
          <w:ilvl w:val="0"/>
          <w:numId w:val="3"/>
        </w:numPr>
        <w:spacing w:line="360" w:lineRule="auto"/>
        <w:jc w:val="both"/>
        <w:rPr>
          <w:sz w:val="24"/>
          <w:lang w:val="fr-FR"/>
        </w:rPr>
      </w:pPr>
      <w:r>
        <w:rPr>
          <w:sz w:val="24"/>
          <w:lang w:val="fr-FR"/>
        </w:rPr>
        <w:t xml:space="preserve">Copier les </w:t>
      </w:r>
      <w:proofErr w:type="spellStart"/>
      <w:r>
        <w:rPr>
          <w:sz w:val="24"/>
          <w:lang w:val="fr-FR"/>
        </w:rPr>
        <w:t>dta</w:t>
      </w:r>
      <w:proofErr w:type="spellEnd"/>
      <w:r>
        <w:rPr>
          <w:sz w:val="24"/>
          <w:lang w:val="fr-FR"/>
        </w:rPr>
        <w:t xml:space="preserve"> mensuels dans le dossier « DTA MERGER »,</w:t>
      </w:r>
    </w:p>
    <w:p w:rsidR="003E35A1" w:rsidRDefault="003E35A1" w:rsidP="003E35A1">
      <w:pPr>
        <w:pStyle w:val="Paragraphedeliste"/>
        <w:numPr>
          <w:ilvl w:val="0"/>
          <w:numId w:val="3"/>
        </w:numPr>
        <w:spacing w:line="360" w:lineRule="auto"/>
        <w:jc w:val="both"/>
        <w:rPr>
          <w:sz w:val="24"/>
          <w:lang w:val="fr-FR"/>
        </w:rPr>
      </w:pPr>
      <w:r>
        <w:rPr>
          <w:sz w:val="24"/>
          <w:lang w:val="fr-FR"/>
        </w:rPr>
        <w:t>Ouvrir l’invite de commande « CMD »,</w:t>
      </w:r>
    </w:p>
    <w:p w:rsidR="003E35A1" w:rsidRDefault="003E35A1" w:rsidP="003E35A1">
      <w:pPr>
        <w:pStyle w:val="Paragraphedeliste"/>
        <w:numPr>
          <w:ilvl w:val="0"/>
          <w:numId w:val="3"/>
        </w:numPr>
        <w:spacing w:line="360" w:lineRule="auto"/>
        <w:jc w:val="both"/>
        <w:rPr>
          <w:sz w:val="24"/>
          <w:lang w:val="fr-FR"/>
        </w:rPr>
      </w:pPr>
      <w:r>
        <w:rPr>
          <w:sz w:val="24"/>
          <w:lang w:val="fr-FR"/>
        </w:rPr>
        <w:t>Taper cd\ pour revenir à la racine C:\ et valider,</w:t>
      </w:r>
    </w:p>
    <w:p w:rsidR="003E35A1" w:rsidRDefault="003E35A1" w:rsidP="003E35A1">
      <w:pPr>
        <w:pStyle w:val="Paragraphedeliste"/>
        <w:numPr>
          <w:ilvl w:val="0"/>
          <w:numId w:val="3"/>
        </w:numPr>
        <w:spacing w:line="360" w:lineRule="auto"/>
        <w:jc w:val="both"/>
        <w:rPr>
          <w:sz w:val="24"/>
          <w:lang w:val="fr-FR"/>
        </w:rPr>
      </w:pPr>
      <w:r>
        <w:rPr>
          <w:sz w:val="24"/>
          <w:lang w:val="fr-FR"/>
        </w:rPr>
        <w:t xml:space="preserve">Taper « cd </w:t>
      </w:r>
      <w:proofErr w:type="spellStart"/>
      <w:r>
        <w:rPr>
          <w:sz w:val="24"/>
          <w:lang w:val="fr-FR"/>
        </w:rPr>
        <w:t>dta</w:t>
      </w:r>
      <w:proofErr w:type="spellEnd"/>
      <w:r>
        <w:rPr>
          <w:sz w:val="24"/>
          <w:lang w:val="fr-FR"/>
        </w:rPr>
        <w:t xml:space="preserve"> </w:t>
      </w:r>
      <w:proofErr w:type="spellStart"/>
      <w:r>
        <w:rPr>
          <w:sz w:val="24"/>
          <w:lang w:val="fr-FR"/>
        </w:rPr>
        <w:t>merger</w:t>
      </w:r>
      <w:proofErr w:type="spellEnd"/>
      <w:r>
        <w:rPr>
          <w:sz w:val="24"/>
          <w:lang w:val="fr-FR"/>
        </w:rPr>
        <w:t> » et valider,</w:t>
      </w:r>
    </w:p>
    <w:p w:rsidR="003E35A1" w:rsidRDefault="003E35A1" w:rsidP="003E35A1">
      <w:pPr>
        <w:pStyle w:val="Paragraphedeliste"/>
        <w:numPr>
          <w:ilvl w:val="0"/>
          <w:numId w:val="3"/>
        </w:numPr>
        <w:spacing w:line="360" w:lineRule="auto"/>
        <w:jc w:val="both"/>
        <w:rPr>
          <w:sz w:val="24"/>
          <w:lang w:val="fr-FR"/>
        </w:rPr>
      </w:pPr>
      <w:r>
        <w:rPr>
          <w:sz w:val="24"/>
          <w:lang w:val="fr-FR"/>
        </w:rPr>
        <w:t>Taper « C:\DTA MERGER\DTA_MERGER.EXE –CSV</w:t>
      </w:r>
    </w:p>
    <w:p w:rsidR="003E35A1" w:rsidRDefault="003E35A1" w:rsidP="003E35A1">
      <w:pPr>
        <w:pStyle w:val="Paragraphedeliste"/>
        <w:numPr>
          <w:ilvl w:val="0"/>
          <w:numId w:val="3"/>
        </w:numPr>
        <w:spacing w:line="360" w:lineRule="auto"/>
        <w:jc w:val="both"/>
        <w:rPr>
          <w:sz w:val="24"/>
          <w:lang w:val="fr-FR"/>
        </w:rPr>
      </w:pPr>
      <w:r>
        <w:rPr>
          <w:sz w:val="24"/>
          <w:lang w:val="fr-FR"/>
        </w:rPr>
        <w:t>A la fin, un fichier nommé « merged.csv » est créé dans ledit dossier.</w:t>
      </w:r>
    </w:p>
    <w:p w:rsidR="003E35A1" w:rsidRDefault="003E35A1" w:rsidP="003E35A1">
      <w:pPr>
        <w:spacing w:line="360" w:lineRule="auto"/>
        <w:jc w:val="both"/>
        <w:rPr>
          <w:sz w:val="24"/>
          <w:lang w:val="fr-FR"/>
        </w:rPr>
      </w:pPr>
    </w:p>
    <w:p w:rsidR="00141EF6" w:rsidRPr="00141EF6" w:rsidRDefault="00141EF6" w:rsidP="00141EF6">
      <w:pPr>
        <w:spacing w:line="360" w:lineRule="auto"/>
        <w:jc w:val="both"/>
        <w:rPr>
          <w:i/>
          <w:sz w:val="24"/>
          <w:lang w:val="fr-FR"/>
        </w:rPr>
      </w:pPr>
      <w:r w:rsidRPr="00141EF6">
        <w:rPr>
          <w:i/>
          <w:sz w:val="24"/>
          <w:lang w:val="fr-FR"/>
        </w:rPr>
        <w:t xml:space="preserve">Problèmes de chargement </w:t>
      </w:r>
      <w:r>
        <w:rPr>
          <w:i/>
          <w:sz w:val="24"/>
          <w:lang w:val="fr-FR"/>
        </w:rPr>
        <w:t xml:space="preserve">des fichiers « merged.csv » </w:t>
      </w:r>
      <w:r w:rsidRPr="00141EF6">
        <w:rPr>
          <w:i/>
          <w:sz w:val="24"/>
          <w:lang w:val="fr-FR"/>
        </w:rPr>
        <w:t>au niveau du BKI</w:t>
      </w:r>
    </w:p>
    <w:p w:rsidR="00141EF6" w:rsidRDefault="00141EF6" w:rsidP="00141EF6">
      <w:pPr>
        <w:spacing w:line="360" w:lineRule="auto"/>
        <w:jc w:val="both"/>
        <w:rPr>
          <w:sz w:val="24"/>
          <w:lang w:val="fr-FR"/>
        </w:rPr>
      </w:pPr>
      <w:r>
        <w:rPr>
          <w:sz w:val="24"/>
          <w:lang w:val="fr-FR"/>
        </w:rPr>
        <w:lastRenderedPageBreak/>
        <w:t>Les fichiers fusionnés par l’outil « merged.csv » sont définis par un délimiteur point-virgule et un et le caractère point comme délimiteur de milliers. Pour pouvoir les importer il faut alors aller définir un nouveau schéma d’importation avec les spécifications précédentes, et avec la précision qu’il faille inclure les headers dans le fichier. Ceci se fait, bien sûr par le « </w:t>
      </w:r>
      <w:proofErr w:type="spellStart"/>
      <w:r>
        <w:rPr>
          <w:sz w:val="24"/>
          <w:lang w:val="fr-FR"/>
        </w:rPr>
        <w:t>Text</w:t>
      </w:r>
      <w:proofErr w:type="spellEnd"/>
      <w:r>
        <w:rPr>
          <w:sz w:val="24"/>
          <w:lang w:val="fr-FR"/>
        </w:rPr>
        <w:t xml:space="preserve"> File </w:t>
      </w:r>
      <w:proofErr w:type="spellStart"/>
      <w:r>
        <w:rPr>
          <w:sz w:val="24"/>
          <w:lang w:val="fr-FR"/>
        </w:rPr>
        <w:t>Interpreter</w:t>
      </w:r>
      <w:proofErr w:type="spellEnd"/>
      <w:r>
        <w:rPr>
          <w:sz w:val="24"/>
          <w:lang w:val="fr-FR"/>
        </w:rPr>
        <w:t> » disponible dans l’Option outils de EUROTRACE.</w:t>
      </w:r>
    </w:p>
    <w:p w:rsidR="00141EF6" w:rsidRPr="00362641" w:rsidRDefault="00141EF6" w:rsidP="00141EF6">
      <w:pPr>
        <w:spacing w:line="360" w:lineRule="auto"/>
        <w:jc w:val="both"/>
        <w:rPr>
          <w:sz w:val="24"/>
          <w:lang w:val="fr-FR"/>
        </w:rPr>
      </w:pPr>
      <w:r>
        <w:rPr>
          <w:sz w:val="24"/>
          <w:lang w:val="fr-FR"/>
        </w:rPr>
        <w:t xml:space="preserve">Une fois le format défini, il faut copier le contenu du fichier « NOMDEDOMAINE.BKI » (qu’on peut ouvrir avec le </w:t>
      </w:r>
      <w:r w:rsidR="001937B4">
        <w:rPr>
          <w:sz w:val="24"/>
          <w:lang w:val="fr-FR"/>
        </w:rPr>
        <w:t>« NOTEPAD »</w:t>
      </w:r>
      <w:r>
        <w:rPr>
          <w:sz w:val="24"/>
          <w:lang w:val="fr-FR"/>
        </w:rPr>
        <w:t>) dans le fichier « SCHEMA.BKI » disponible dans le dossier (C:\EUROTRACE337\) afin d’harmoniser les formats d’importations au niveau de l’application EUROTRACE.</w:t>
      </w:r>
    </w:p>
    <w:p w:rsidR="00141EF6" w:rsidRDefault="00141EF6" w:rsidP="003E35A1">
      <w:pPr>
        <w:spacing w:line="360" w:lineRule="auto"/>
        <w:jc w:val="both"/>
        <w:rPr>
          <w:sz w:val="24"/>
          <w:lang w:val="fr-FR"/>
        </w:rPr>
      </w:pPr>
    </w:p>
    <w:p w:rsidR="003E35A1" w:rsidRPr="00644095" w:rsidRDefault="003E35A1" w:rsidP="00644095">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sidRPr="00644095">
        <w:rPr>
          <w:rFonts w:ascii="Tahoma" w:hAnsi="Tahoma" w:cs="Tahoma"/>
          <w:b/>
          <w:sz w:val="24"/>
          <w:lang w:val="fr-FR"/>
        </w:rPr>
        <w:t>COMEXT 9.1.2</w:t>
      </w:r>
    </w:p>
    <w:p w:rsidR="003E35A1" w:rsidRDefault="003E35A1" w:rsidP="003E35A1">
      <w:pPr>
        <w:spacing w:line="360" w:lineRule="auto"/>
        <w:jc w:val="both"/>
        <w:rPr>
          <w:sz w:val="24"/>
          <w:lang w:val="fr-FR"/>
        </w:rPr>
      </w:pPr>
      <w:r>
        <w:rPr>
          <w:sz w:val="24"/>
          <w:lang w:val="fr-FR"/>
        </w:rPr>
        <w:t xml:space="preserve">Le </w:t>
      </w:r>
      <w:r w:rsidR="001937B4">
        <w:rPr>
          <w:sz w:val="24"/>
          <w:lang w:val="fr-FR"/>
        </w:rPr>
        <w:t>« </w:t>
      </w:r>
      <w:r>
        <w:rPr>
          <w:sz w:val="24"/>
          <w:lang w:val="fr-FR"/>
        </w:rPr>
        <w:t>C</w:t>
      </w:r>
      <w:r w:rsidR="001937B4">
        <w:rPr>
          <w:sz w:val="24"/>
          <w:lang w:val="fr-FR"/>
        </w:rPr>
        <w:t>OMEXT Browser »</w:t>
      </w:r>
      <w:r>
        <w:rPr>
          <w:sz w:val="24"/>
          <w:lang w:val="fr-FR"/>
        </w:rPr>
        <w:t xml:space="preserve"> garde toutes les options que celles que nous connaissions déjà auparavant. Cette fois</w:t>
      </w:r>
      <w:r w:rsidR="00362641">
        <w:rPr>
          <w:sz w:val="24"/>
          <w:lang w:val="fr-FR"/>
        </w:rPr>
        <w:t>-</w:t>
      </w:r>
      <w:r>
        <w:rPr>
          <w:sz w:val="24"/>
          <w:lang w:val="fr-FR"/>
        </w:rPr>
        <w:t>ci, pour se connecter à la base SQL Server, après avoir lancé l’ouverture de l’application, il faudra passer par les options :</w:t>
      </w:r>
    </w:p>
    <w:p w:rsidR="00362641" w:rsidRDefault="003E35A1" w:rsidP="00362641">
      <w:pPr>
        <w:pStyle w:val="Paragraphedeliste"/>
        <w:numPr>
          <w:ilvl w:val="0"/>
          <w:numId w:val="3"/>
        </w:numPr>
        <w:spacing w:line="360" w:lineRule="auto"/>
        <w:jc w:val="both"/>
        <w:rPr>
          <w:sz w:val="24"/>
        </w:rPr>
      </w:pPr>
      <w:r w:rsidRPr="00362641">
        <w:rPr>
          <w:sz w:val="24"/>
        </w:rPr>
        <w:t>Plan</w:t>
      </w:r>
      <w:r w:rsidRPr="003E35A1">
        <w:rPr>
          <w:sz w:val="24"/>
          <w:lang w:val="fr-FR"/>
        </w:rPr>
        <w:sym w:font="Wingdings" w:char="F0E8"/>
      </w:r>
      <w:r w:rsidR="00362641">
        <w:rPr>
          <w:sz w:val="24"/>
        </w:rPr>
        <w:t>Open SQL server domain,</w:t>
      </w:r>
    </w:p>
    <w:p w:rsidR="00362641" w:rsidRDefault="00362641" w:rsidP="00362641">
      <w:pPr>
        <w:pStyle w:val="Paragraphedeliste"/>
        <w:numPr>
          <w:ilvl w:val="0"/>
          <w:numId w:val="3"/>
        </w:numPr>
        <w:spacing w:line="360" w:lineRule="auto"/>
        <w:jc w:val="both"/>
        <w:rPr>
          <w:sz w:val="24"/>
          <w:lang w:val="fr-FR"/>
        </w:rPr>
      </w:pPr>
      <w:r w:rsidRPr="00362641">
        <w:rPr>
          <w:sz w:val="24"/>
          <w:lang w:val="fr-FR"/>
        </w:rPr>
        <w:t xml:space="preserve">Entrer les mêmes informations que celles mises à la conversion de votre base de données i.e. </w:t>
      </w:r>
      <w:r>
        <w:rPr>
          <w:sz w:val="24"/>
          <w:lang w:val="fr-FR"/>
        </w:rPr>
        <w:t>le nom du serveur, DB BROWSE et choisir le fichier *.MDF etc.</w:t>
      </w:r>
    </w:p>
    <w:p w:rsidR="00362641" w:rsidRDefault="00362641" w:rsidP="00362641">
      <w:pPr>
        <w:spacing w:line="360" w:lineRule="auto"/>
        <w:jc w:val="both"/>
        <w:rPr>
          <w:sz w:val="24"/>
          <w:lang w:val="fr-FR"/>
        </w:rPr>
      </w:pPr>
    </w:p>
    <w:p w:rsidR="001937B4" w:rsidRDefault="00644095" w:rsidP="00644095">
      <w:pPr>
        <w:numPr>
          <w:ilvl w:val="0"/>
          <w:numId w:val="1"/>
        </w:numPr>
        <w:tabs>
          <w:tab w:val="num" w:pos="360"/>
          <w:tab w:val="left" w:pos="1620"/>
        </w:tabs>
        <w:spacing w:before="120" w:after="120" w:line="360" w:lineRule="auto"/>
        <w:ind w:left="0" w:firstLine="0"/>
        <w:jc w:val="both"/>
        <w:rPr>
          <w:rFonts w:ascii="Tahoma" w:hAnsi="Tahoma" w:cs="Tahoma"/>
          <w:b/>
          <w:sz w:val="24"/>
          <w:lang w:val="fr-FR"/>
        </w:rPr>
      </w:pPr>
      <w:r>
        <w:rPr>
          <w:rFonts w:ascii="Tahoma" w:hAnsi="Tahoma" w:cs="Tahoma"/>
          <w:b/>
          <w:sz w:val="24"/>
          <w:lang w:val="fr-FR"/>
        </w:rPr>
        <w:t>Options additionnelles</w:t>
      </w:r>
    </w:p>
    <w:p w:rsidR="00644095" w:rsidRPr="00644095" w:rsidRDefault="00644095" w:rsidP="00644095">
      <w:pPr>
        <w:spacing w:line="360" w:lineRule="auto"/>
        <w:jc w:val="both"/>
        <w:rPr>
          <w:i/>
          <w:sz w:val="24"/>
          <w:lang w:val="fr-FR"/>
        </w:rPr>
      </w:pPr>
      <w:proofErr w:type="spellStart"/>
      <w:r w:rsidRPr="00644095">
        <w:rPr>
          <w:i/>
          <w:sz w:val="24"/>
          <w:lang w:val="fr-FR"/>
        </w:rPr>
        <w:t>Add-INS</w:t>
      </w:r>
      <w:proofErr w:type="spellEnd"/>
    </w:p>
    <w:p w:rsidR="001937B4" w:rsidRDefault="001937B4" w:rsidP="00362641">
      <w:pPr>
        <w:spacing w:line="360" w:lineRule="auto"/>
        <w:jc w:val="both"/>
        <w:rPr>
          <w:sz w:val="24"/>
          <w:lang w:val="fr-FR"/>
        </w:rPr>
      </w:pPr>
      <w:r>
        <w:rPr>
          <w:sz w:val="24"/>
          <w:lang w:val="fr-FR"/>
        </w:rPr>
        <w:t xml:space="preserve">La version 3.3.7 offre de nouvelles options à savoir les ADD-INS et le l’exportation des OUTLIERS. Les </w:t>
      </w:r>
      <w:proofErr w:type="spellStart"/>
      <w:r>
        <w:rPr>
          <w:sz w:val="24"/>
          <w:lang w:val="fr-FR"/>
        </w:rPr>
        <w:t>Add-Ins</w:t>
      </w:r>
      <w:proofErr w:type="spellEnd"/>
      <w:r>
        <w:rPr>
          <w:sz w:val="24"/>
          <w:lang w:val="fr-FR"/>
        </w:rPr>
        <w:t xml:space="preserve"> permettent une exportation rapide des données contenues dans un </w:t>
      </w:r>
      <w:proofErr w:type="spellStart"/>
      <w:r>
        <w:rPr>
          <w:sz w:val="24"/>
          <w:lang w:val="fr-FR"/>
        </w:rPr>
        <w:t>dataset</w:t>
      </w:r>
      <w:proofErr w:type="spellEnd"/>
      <w:r>
        <w:rPr>
          <w:sz w:val="24"/>
          <w:lang w:val="fr-FR"/>
        </w:rPr>
        <w:t>. Pour ce faire, il faut dans un premier temps créer l’</w:t>
      </w:r>
      <w:proofErr w:type="spellStart"/>
      <w:r>
        <w:rPr>
          <w:sz w:val="24"/>
          <w:lang w:val="fr-FR"/>
        </w:rPr>
        <w:t>Add-in</w:t>
      </w:r>
      <w:proofErr w:type="spellEnd"/>
      <w:r>
        <w:rPr>
          <w:sz w:val="24"/>
          <w:lang w:val="fr-FR"/>
        </w:rPr>
        <w:t>. Ainsi donc :</w:t>
      </w:r>
    </w:p>
    <w:p w:rsidR="001937B4" w:rsidRDefault="001937B4" w:rsidP="001937B4">
      <w:pPr>
        <w:pStyle w:val="Paragraphedeliste"/>
        <w:numPr>
          <w:ilvl w:val="0"/>
          <w:numId w:val="3"/>
        </w:numPr>
        <w:spacing w:line="360" w:lineRule="auto"/>
        <w:jc w:val="both"/>
        <w:rPr>
          <w:sz w:val="24"/>
        </w:rPr>
      </w:pPr>
      <w:r w:rsidRPr="001937B4">
        <w:rPr>
          <w:sz w:val="24"/>
        </w:rPr>
        <w:t>Option</w:t>
      </w:r>
      <w:r w:rsidRPr="001937B4">
        <w:rPr>
          <w:sz w:val="24"/>
          <w:lang w:val="fr-FR"/>
        </w:rPr>
        <w:sym w:font="Wingdings" w:char="F0E8"/>
      </w:r>
      <w:r w:rsidRPr="001937B4">
        <w:rPr>
          <w:sz w:val="24"/>
        </w:rPr>
        <w:t>Add-Ins NEW</w:t>
      </w:r>
      <w:r w:rsidRPr="001937B4">
        <w:rPr>
          <w:sz w:val="24"/>
          <w:lang w:val="fr-FR"/>
        </w:rPr>
        <w:sym w:font="Wingdings" w:char="F0E8"/>
      </w:r>
      <w:r w:rsidRPr="001937B4">
        <w:rPr>
          <w:sz w:val="24"/>
        </w:rPr>
        <w:t>Create New Add-Ins</w:t>
      </w:r>
      <w:r>
        <w:rPr>
          <w:sz w:val="24"/>
        </w:rPr>
        <w:t>,</w:t>
      </w:r>
    </w:p>
    <w:p w:rsidR="001937B4" w:rsidRPr="001937B4" w:rsidRDefault="001937B4" w:rsidP="001937B4">
      <w:pPr>
        <w:pStyle w:val="Paragraphedeliste"/>
        <w:numPr>
          <w:ilvl w:val="0"/>
          <w:numId w:val="3"/>
        </w:numPr>
        <w:spacing w:line="360" w:lineRule="auto"/>
        <w:jc w:val="both"/>
        <w:rPr>
          <w:sz w:val="24"/>
          <w:lang w:val="fr-FR"/>
        </w:rPr>
      </w:pPr>
      <w:proofErr w:type="gramStart"/>
      <w:r w:rsidRPr="001937B4">
        <w:rPr>
          <w:sz w:val="24"/>
          <w:lang w:val="fr-FR"/>
        </w:rPr>
        <w:t>Name:</w:t>
      </w:r>
      <w:proofErr w:type="gramEnd"/>
      <w:r w:rsidRPr="001937B4">
        <w:rPr>
          <w:sz w:val="24"/>
          <w:lang w:val="fr-FR"/>
        </w:rPr>
        <w:t xml:space="preserve"> Choisir le nom à donner à l’</w:t>
      </w:r>
      <w:proofErr w:type="spellStart"/>
      <w:r w:rsidRPr="001937B4">
        <w:rPr>
          <w:sz w:val="24"/>
          <w:lang w:val="fr-FR"/>
        </w:rPr>
        <w:t>Add-In</w:t>
      </w:r>
      <w:proofErr w:type="spellEnd"/>
      <w:r w:rsidRPr="001937B4">
        <w:rPr>
          <w:sz w:val="24"/>
          <w:lang w:val="fr-FR"/>
        </w:rPr>
        <w:t>,</w:t>
      </w:r>
    </w:p>
    <w:p w:rsidR="001937B4" w:rsidRDefault="001937B4" w:rsidP="001937B4">
      <w:pPr>
        <w:pStyle w:val="Paragraphedeliste"/>
        <w:numPr>
          <w:ilvl w:val="0"/>
          <w:numId w:val="3"/>
        </w:numPr>
        <w:spacing w:line="360" w:lineRule="auto"/>
        <w:jc w:val="both"/>
        <w:rPr>
          <w:sz w:val="24"/>
          <w:lang w:val="fr-FR"/>
        </w:rPr>
      </w:pPr>
      <w:r>
        <w:rPr>
          <w:sz w:val="24"/>
          <w:lang w:val="fr-FR"/>
        </w:rPr>
        <w:t xml:space="preserve">Définir le nom que portera le fichier texte exporté par le module et </w:t>
      </w:r>
      <w:proofErr w:type="spellStart"/>
      <w:r>
        <w:rPr>
          <w:sz w:val="24"/>
          <w:lang w:val="fr-FR"/>
        </w:rPr>
        <w:t>chosir</w:t>
      </w:r>
      <w:proofErr w:type="spellEnd"/>
      <w:r>
        <w:rPr>
          <w:sz w:val="24"/>
          <w:lang w:val="fr-FR"/>
        </w:rPr>
        <w:t xml:space="preserve"> l’emplacement où il sera stocké,</w:t>
      </w:r>
    </w:p>
    <w:p w:rsidR="001937B4" w:rsidRDefault="001937B4" w:rsidP="001937B4">
      <w:pPr>
        <w:pStyle w:val="Paragraphedeliste"/>
        <w:numPr>
          <w:ilvl w:val="0"/>
          <w:numId w:val="3"/>
        </w:numPr>
        <w:spacing w:line="360" w:lineRule="auto"/>
        <w:jc w:val="both"/>
        <w:rPr>
          <w:sz w:val="24"/>
          <w:lang w:val="fr-FR"/>
        </w:rPr>
      </w:pPr>
      <w:r>
        <w:rPr>
          <w:sz w:val="24"/>
          <w:lang w:val="fr-FR"/>
        </w:rPr>
        <w:t>Définir les séparateurs et mettre un header (en-tête) ou non,</w:t>
      </w:r>
    </w:p>
    <w:p w:rsidR="001937B4" w:rsidRDefault="001937B4" w:rsidP="001937B4">
      <w:pPr>
        <w:spacing w:line="360" w:lineRule="auto"/>
        <w:jc w:val="both"/>
        <w:rPr>
          <w:sz w:val="24"/>
          <w:lang w:val="fr-FR"/>
        </w:rPr>
      </w:pPr>
    </w:p>
    <w:p w:rsidR="001937B4" w:rsidRDefault="001937B4" w:rsidP="001937B4">
      <w:pPr>
        <w:spacing w:line="360" w:lineRule="auto"/>
        <w:jc w:val="both"/>
        <w:rPr>
          <w:sz w:val="24"/>
          <w:lang w:val="fr-FR"/>
        </w:rPr>
      </w:pPr>
      <w:r w:rsidRPr="001937B4">
        <w:rPr>
          <w:sz w:val="24"/>
          <w:lang w:val="fr-FR"/>
        </w:rPr>
        <w:t xml:space="preserve">Les options de la partie </w:t>
      </w:r>
      <w:r>
        <w:rPr>
          <w:sz w:val="24"/>
          <w:lang w:val="fr-FR"/>
        </w:rPr>
        <w:t>« </w:t>
      </w:r>
      <w:proofErr w:type="spellStart"/>
      <w:r w:rsidRPr="001937B4">
        <w:rPr>
          <w:sz w:val="24"/>
          <w:lang w:val="fr-FR"/>
        </w:rPr>
        <w:t>Calculated</w:t>
      </w:r>
      <w:proofErr w:type="spellEnd"/>
      <w:r w:rsidRPr="001937B4">
        <w:rPr>
          <w:sz w:val="24"/>
          <w:lang w:val="fr-FR"/>
        </w:rPr>
        <w:t xml:space="preserve"> </w:t>
      </w:r>
      <w:proofErr w:type="spellStart"/>
      <w:r w:rsidRPr="001937B4">
        <w:rPr>
          <w:sz w:val="24"/>
          <w:lang w:val="fr-FR"/>
        </w:rPr>
        <w:t>Elements</w:t>
      </w:r>
      <w:proofErr w:type="spellEnd"/>
      <w:r>
        <w:rPr>
          <w:sz w:val="24"/>
          <w:lang w:val="fr-FR"/>
        </w:rPr>
        <w:t> »</w:t>
      </w:r>
      <w:r w:rsidRPr="001937B4">
        <w:rPr>
          <w:sz w:val="24"/>
          <w:lang w:val="fr-FR"/>
        </w:rPr>
        <w:t xml:space="preserve"> permet de définir les champs que nous voulons exporter dans notre fichier texte. </w:t>
      </w:r>
      <w:r>
        <w:rPr>
          <w:sz w:val="24"/>
          <w:lang w:val="fr-FR"/>
        </w:rPr>
        <w:t xml:space="preserve">Les options « All » permettent de sélectionner tous les </w:t>
      </w:r>
      <w:r>
        <w:rPr>
          <w:sz w:val="24"/>
          <w:lang w:val="fr-FR"/>
        </w:rPr>
        <w:lastRenderedPageBreak/>
        <w:t xml:space="preserve">indicateurs de la liste déroulante, à savoir le </w:t>
      </w:r>
      <w:proofErr w:type="spellStart"/>
      <w:r>
        <w:rPr>
          <w:sz w:val="24"/>
          <w:lang w:val="fr-FR"/>
        </w:rPr>
        <w:t>minimun</w:t>
      </w:r>
      <w:proofErr w:type="spellEnd"/>
      <w:r>
        <w:rPr>
          <w:sz w:val="24"/>
          <w:lang w:val="fr-FR"/>
        </w:rPr>
        <w:t>, le maximum, la moyenne de la valeur-dimension auparavant choisie dans le champ de sélection.</w:t>
      </w:r>
    </w:p>
    <w:p w:rsidR="001937B4" w:rsidRDefault="001937B4" w:rsidP="001937B4">
      <w:pPr>
        <w:spacing w:line="360" w:lineRule="auto"/>
        <w:jc w:val="both"/>
        <w:rPr>
          <w:sz w:val="24"/>
          <w:lang w:val="fr-FR"/>
        </w:rPr>
      </w:pPr>
      <w:r>
        <w:rPr>
          <w:sz w:val="24"/>
          <w:lang w:val="fr-FR"/>
        </w:rPr>
        <w:t>L’option « Valeur » du champ déroulant suivant permet de ne sélectionner que les valeurs d’une dimension –valeur (i.e. valeur, poids).</w:t>
      </w:r>
    </w:p>
    <w:p w:rsidR="00644095" w:rsidRDefault="001937B4" w:rsidP="00644095">
      <w:pPr>
        <w:pStyle w:val="Paragraphedeliste"/>
        <w:numPr>
          <w:ilvl w:val="0"/>
          <w:numId w:val="3"/>
        </w:numPr>
        <w:spacing w:line="360" w:lineRule="auto"/>
        <w:jc w:val="both"/>
        <w:rPr>
          <w:sz w:val="24"/>
          <w:lang w:val="fr-FR"/>
        </w:rPr>
      </w:pPr>
      <w:r>
        <w:rPr>
          <w:sz w:val="24"/>
          <w:lang w:val="fr-FR"/>
        </w:rPr>
        <w:t>Pour ajouter le champ, cliquer sur « </w:t>
      </w:r>
      <w:proofErr w:type="spellStart"/>
      <w:r>
        <w:rPr>
          <w:sz w:val="24"/>
          <w:lang w:val="fr-FR"/>
        </w:rPr>
        <w:t>Add</w:t>
      </w:r>
      <w:proofErr w:type="spellEnd"/>
      <w:r>
        <w:rPr>
          <w:sz w:val="24"/>
          <w:lang w:val="fr-FR"/>
        </w:rPr>
        <w:t> ». On peut au choix, renommer</w:t>
      </w:r>
      <w:r w:rsidR="00644095">
        <w:rPr>
          <w:sz w:val="24"/>
          <w:lang w:val="fr-FR"/>
        </w:rPr>
        <w:t xml:space="preserve"> les champs en les sélectionnant, en remplissant le champ « Dimension Name » et en cliquant sur « UPDATE ».</w:t>
      </w:r>
    </w:p>
    <w:p w:rsidR="00644095" w:rsidRDefault="00644095" w:rsidP="00644095">
      <w:pPr>
        <w:pStyle w:val="Paragraphedeliste"/>
        <w:numPr>
          <w:ilvl w:val="0"/>
          <w:numId w:val="3"/>
        </w:numPr>
        <w:spacing w:line="360" w:lineRule="auto"/>
        <w:jc w:val="both"/>
        <w:rPr>
          <w:sz w:val="24"/>
          <w:lang w:val="fr-FR"/>
        </w:rPr>
      </w:pPr>
      <w:r>
        <w:rPr>
          <w:sz w:val="24"/>
          <w:lang w:val="fr-FR"/>
        </w:rPr>
        <w:t>Le module permet aussi d’ajouter les dimensions clés- et d’exporter selon les relations. Mais il n’accepte pas encore pour le moment les relations formules.</w:t>
      </w:r>
    </w:p>
    <w:p w:rsidR="00644095" w:rsidRDefault="00644095" w:rsidP="00644095">
      <w:pPr>
        <w:pStyle w:val="Paragraphedeliste"/>
        <w:numPr>
          <w:ilvl w:val="0"/>
          <w:numId w:val="3"/>
        </w:numPr>
        <w:spacing w:line="360" w:lineRule="auto"/>
        <w:jc w:val="both"/>
        <w:rPr>
          <w:sz w:val="24"/>
          <w:lang w:val="fr-FR"/>
        </w:rPr>
      </w:pPr>
      <w:r>
        <w:rPr>
          <w:sz w:val="24"/>
          <w:lang w:val="fr-FR"/>
        </w:rPr>
        <w:t>Une fois toutes ces options remplies, cliquer sur « SAVE » et « CLOSE ».</w:t>
      </w:r>
    </w:p>
    <w:p w:rsidR="00644095" w:rsidRDefault="00644095" w:rsidP="00644095">
      <w:pPr>
        <w:spacing w:line="360" w:lineRule="auto"/>
        <w:ind w:left="360"/>
        <w:jc w:val="both"/>
        <w:rPr>
          <w:sz w:val="24"/>
          <w:lang w:val="fr-FR"/>
        </w:rPr>
      </w:pPr>
    </w:p>
    <w:p w:rsidR="00644095" w:rsidRPr="00644095" w:rsidRDefault="00644095" w:rsidP="00644095">
      <w:pPr>
        <w:spacing w:line="360" w:lineRule="auto"/>
        <w:jc w:val="both"/>
        <w:rPr>
          <w:sz w:val="24"/>
          <w:lang w:val="fr-FR"/>
        </w:rPr>
      </w:pPr>
      <w:r w:rsidRPr="00644095">
        <w:rPr>
          <w:sz w:val="24"/>
          <w:lang w:val="fr-FR"/>
        </w:rPr>
        <w:t>Pour éditer l’</w:t>
      </w:r>
      <w:proofErr w:type="spellStart"/>
      <w:r w:rsidRPr="00644095">
        <w:rPr>
          <w:sz w:val="24"/>
          <w:lang w:val="fr-FR"/>
        </w:rPr>
        <w:t>Add-Ins</w:t>
      </w:r>
      <w:proofErr w:type="spellEnd"/>
      <w:r w:rsidRPr="00644095">
        <w:rPr>
          <w:sz w:val="24"/>
          <w:lang w:val="fr-FR"/>
        </w:rPr>
        <w:t>, faites : Option</w:t>
      </w:r>
      <w:r w:rsidRPr="001937B4">
        <w:rPr>
          <w:sz w:val="24"/>
          <w:lang w:val="fr-FR"/>
        </w:rPr>
        <w:sym w:font="Wingdings" w:char="F0E8"/>
      </w:r>
      <w:proofErr w:type="spellStart"/>
      <w:r w:rsidRPr="00644095">
        <w:rPr>
          <w:sz w:val="24"/>
          <w:lang w:val="fr-FR"/>
        </w:rPr>
        <w:t>Add-Ins</w:t>
      </w:r>
      <w:proofErr w:type="spellEnd"/>
      <w:r w:rsidRPr="00644095">
        <w:rPr>
          <w:sz w:val="24"/>
          <w:lang w:val="fr-FR"/>
        </w:rPr>
        <w:t xml:space="preserve"> NEW</w:t>
      </w:r>
      <w:r w:rsidRPr="001937B4">
        <w:rPr>
          <w:sz w:val="24"/>
          <w:lang w:val="fr-FR"/>
        </w:rPr>
        <w:sym w:font="Wingdings" w:char="F0E8"/>
      </w:r>
      <w:r w:rsidRPr="00644095">
        <w:rPr>
          <w:sz w:val="24"/>
          <w:lang w:val="fr-FR"/>
        </w:rPr>
        <w:t xml:space="preserve">Edit </w:t>
      </w:r>
      <w:proofErr w:type="spellStart"/>
      <w:r w:rsidRPr="00644095">
        <w:rPr>
          <w:sz w:val="24"/>
          <w:lang w:val="fr-FR"/>
        </w:rPr>
        <w:t>Existing</w:t>
      </w:r>
      <w:proofErr w:type="spellEnd"/>
      <w:r w:rsidRPr="00644095">
        <w:rPr>
          <w:sz w:val="24"/>
          <w:lang w:val="fr-FR"/>
        </w:rPr>
        <w:t xml:space="preserve"> </w:t>
      </w:r>
      <w:proofErr w:type="spellStart"/>
      <w:r w:rsidRPr="00644095">
        <w:rPr>
          <w:sz w:val="24"/>
          <w:lang w:val="fr-FR"/>
        </w:rPr>
        <w:t>Add-Ins</w:t>
      </w:r>
      <w:proofErr w:type="spellEnd"/>
      <w:r w:rsidRPr="00644095">
        <w:rPr>
          <w:sz w:val="24"/>
          <w:lang w:val="fr-FR"/>
        </w:rPr>
        <w:t>.</w:t>
      </w:r>
    </w:p>
    <w:p w:rsidR="00644095" w:rsidRDefault="00644095" w:rsidP="00644095">
      <w:pPr>
        <w:spacing w:line="360" w:lineRule="auto"/>
        <w:jc w:val="both"/>
        <w:rPr>
          <w:sz w:val="24"/>
          <w:lang w:val="fr-FR"/>
        </w:rPr>
      </w:pPr>
      <w:r w:rsidRPr="00644095">
        <w:rPr>
          <w:sz w:val="24"/>
          <w:lang w:val="fr-FR"/>
        </w:rPr>
        <w:t>Pour l’exécuter ou le supprimer Option</w:t>
      </w:r>
      <w:r w:rsidRPr="001937B4">
        <w:rPr>
          <w:sz w:val="24"/>
          <w:lang w:val="fr-FR"/>
        </w:rPr>
        <w:sym w:font="Wingdings" w:char="F0E8"/>
      </w:r>
      <w:proofErr w:type="spellStart"/>
      <w:r w:rsidRPr="00644095">
        <w:rPr>
          <w:sz w:val="24"/>
          <w:lang w:val="fr-FR"/>
        </w:rPr>
        <w:t>Add-Ins</w:t>
      </w:r>
      <w:proofErr w:type="spellEnd"/>
      <w:r w:rsidRPr="00644095">
        <w:rPr>
          <w:sz w:val="24"/>
          <w:lang w:val="fr-FR"/>
        </w:rPr>
        <w:t xml:space="preserve"> NEW</w:t>
      </w:r>
      <w:r w:rsidRPr="001937B4">
        <w:rPr>
          <w:sz w:val="24"/>
          <w:lang w:val="fr-FR"/>
        </w:rPr>
        <w:sym w:font="Wingdings" w:char="F0E8"/>
      </w:r>
      <w:proofErr w:type="spellStart"/>
      <w:r>
        <w:rPr>
          <w:sz w:val="24"/>
          <w:lang w:val="fr-FR"/>
        </w:rPr>
        <w:t>Run</w:t>
      </w:r>
      <w:proofErr w:type="spellEnd"/>
      <w:r>
        <w:rPr>
          <w:sz w:val="24"/>
          <w:lang w:val="fr-FR"/>
        </w:rPr>
        <w:t xml:space="preserve">/ </w:t>
      </w:r>
      <w:proofErr w:type="spellStart"/>
      <w:r>
        <w:rPr>
          <w:sz w:val="24"/>
          <w:lang w:val="fr-FR"/>
        </w:rPr>
        <w:t>Delete</w:t>
      </w:r>
      <w:proofErr w:type="spellEnd"/>
      <w:r w:rsidRPr="00644095">
        <w:rPr>
          <w:sz w:val="24"/>
          <w:lang w:val="fr-FR"/>
        </w:rPr>
        <w:t xml:space="preserve"> </w:t>
      </w:r>
      <w:proofErr w:type="spellStart"/>
      <w:r w:rsidRPr="00644095">
        <w:rPr>
          <w:sz w:val="24"/>
          <w:lang w:val="fr-FR"/>
        </w:rPr>
        <w:t>Add-Ins</w:t>
      </w:r>
      <w:proofErr w:type="spellEnd"/>
      <w:r>
        <w:rPr>
          <w:sz w:val="24"/>
          <w:lang w:val="fr-FR"/>
        </w:rPr>
        <w:t>.</w:t>
      </w:r>
    </w:p>
    <w:p w:rsidR="00644095" w:rsidRDefault="00644095" w:rsidP="00644095">
      <w:pPr>
        <w:spacing w:line="360" w:lineRule="auto"/>
        <w:ind w:left="360"/>
        <w:jc w:val="both"/>
        <w:rPr>
          <w:sz w:val="24"/>
          <w:lang w:val="fr-FR"/>
        </w:rPr>
      </w:pPr>
    </w:p>
    <w:p w:rsidR="00644095" w:rsidRPr="00644095" w:rsidRDefault="00644095" w:rsidP="00644095">
      <w:pPr>
        <w:spacing w:line="360" w:lineRule="auto"/>
        <w:jc w:val="both"/>
        <w:rPr>
          <w:i/>
          <w:sz w:val="24"/>
          <w:lang w:val="fr-FR"/>
        </w:rPr>
      </w:pPr>
      <w:r w:rsidRPr="00644095">
        <w:rPr>
          <w:i/>
          <w:sz w:val="24"/>
          <w:lang w:val="fr-FR"/>
        </w:rPr>
        <w:t>Détection d’</w:t>
      </w:r>
      <w:proofErr w:type="spellStart"/>
      <w:r w:rsidRPr="00644095">
        <w:rPr>
          <w:i/>
          <w:sz w:val="24"/>
          <w:lang w:val="fr-FR"/>
        </w:rPr>
        <w:t>Outliers</w:t>
      </w:r>
      <w:proofErr w:type="spellEnd"/>
    </w:p>
    <w:p w:rsidR="00644095" w:rsidRDefault="00644095" w:rsidP="00644095">
      <w:pPr>
        <w:spacing w:line="360" w:lineRule="auto"/>
        <w:jc w:val="both"/>
        <w:rPr>
          <w:sz w:val="24"/>
          <w:lang w:val="fr-FR"/>
        </w:rPr>
      </w:pPr>
      <w:r>
        <w:rPr>
          <w:sz w:val="24"/>
          <w:lang w:val="fr-FR"/>
        </w:rPr>
        <w:t xml:space="preserve">Cette méthode de détection est inspirée des travaux de </w:t>
      </w:r>
      <w:proofErr w:type="spellStart"/>
      <w:r w:rsidRPr="00644095">
        <w:rPr>
          <w:sz w:val="24"/>
          <w:lang w:val="fr-FR"/>
        </w:rPr>
        <w:t>Hidiroglou</w:t>
      </w:r>
      <w:proofErr w:type="spellEnd"/>
      <w:r w:rsidRPr="00644095">
        <w:rPr>
          <w:sz w:val="24"/>
          <w:lang w:val="fr-FR"/>
        </w:rPr>
        <w:t xml:space="preserve"> and Berthelot (1986)</w:t>
      </w:r>
      <w:r>
        <w:rPr>
          <w:sz w:val="24"/>
          <w:lang w:val="fr-FR"/>
        </w:rPr>
        <w:t>.</w:t>
      </w:r>
    </w:p>
    <w:p w:rsidR="00644095" w:rsidRDefault="00644095" w:rsidP="00644095">
      <w:pPr>
        <w:pStyle w:val="Paragraphedeliste"/>
        <w:numPr>
          <w:ilvl w:val="0"/>
          <w:numId w:val="3"/>
        </w:numPr>
        <w:spacing w:line="360" w:lineRule="auto"/>
        <w:jc w:val="both"/>
        <w:rPr>
          <w:sz w:val="24"/>
          <w:lang w:val="fr-FR"/>
        </w:rPr>
      </w:pPr>
      <w:r w:rsidRPr="00644095">
        <w:rPr>
          <w:sz w:val="24"/>
          <w:lang w:val="fr-FR"/>
        </w:rPr>
        <w:t xml:space="preserve">Clic droit sur le </w:t>
      </w:r>
      <w:proofErr w:type="spellStart"/>
      <w:r w:rsidRPr="00644095">
        <w:rPr>
          <w:sz w:val="24"/>
          <w:lang w:val="fr-FR"/>
        </w:rPr>
        <w:t>dataset</w:t>
      </w:r>
      <w:proofErr w:type="spellEnd"/>
      <w:r w:rsidRPr="00644095">
        <w:rPr>
          <w:lang w:val="fr-FR"/>
        </w:rPr>
        <w:sym w:font="Wingdings" w:char="F0E8"/>
      </w:r>
      <w:proofErr w:type="spellStart"/>
      <w:r>
        <w:rPr>
          <w:sz w:val="24"/>
          <w:lang w:val="fr-FR"/>
        </w:rPr>
        <w:t>Outliers</w:t>
      </w:r>
      <w:proofErr w:type="spellEnd"/>
      <w:r>
        <w:rPr>
          <w:sz w:val="24"/>
          <w:lang w:val="fr-FR"/>
        </w:rPr>
        <w:t>,</w:t>
      </w:r>
    </w:p>
    <w:p w:rsidR="00644095" w:rsidRDefault="00644095" w:rsidP="00644095">
      <w:pPr>
        <w:pStyle w:val="Paragraphedeliste"/>
        <w:numPr>
          <w:ilvl w:val="0"/>
          <w:numId w:val="3"/>
        </w:numPr>
        <w:spacing w:line="360" w:lineRule="auto"/>
        <w:jc w:val="both"/>
        <w:rPr>
          <w:sz w:val="24"/>
          <w:lang w:val="fr-FR"/>
        </w:rPr>
      </w:pPr>
      <w:r>
        <w:rPr>
          <w:sz w:val="24"/>
          <w:lang w:val="fr-FR"/>
        </w:rPr>
        <w:t xml:space="preserve">On sélectionne par la suite les dimensions-clés ainsi que les </w:t>
      </w:r>
      <w:proofErr w:type="spellStart"/>
      <w:r>
        <w:rPr>
          <w:sz w:val="24"/>
          <w:lang w:val="fr-FR"/>
        </w:rPr>
        <w:t>dimensioins</w:t>
      </w:r>
      <w:proofErr w:type="spellEnd"/>
      <w:r>
        <w:rPr>
          <w:sz w:val="24"/>
          <w:lang w:val="fr-FR"/>
        </w:rPr>
        <w:t xml:space="preserve">-valeurs sur lesquelles </w:t>
      </w:r>
      <w:proofErr w:type="spellStart"/>
      <w:r>
        <w:rPr>
          <w:sz w:val="24"/>
          <w:lang w:val="fr-FR"/>
        </w:rPr>
        <w:t>ont</w:t>
      </w:r>
      <w:proofErr w:type="spellEnd"/>
      <w:r>
        <w:rPr>
          <w:sz w:val="24"/>
          <w:lang w:val="fr-FR"/>
        </w:rPr>
        <w:t xml:space="preserve"> veut détecter les </w:t>
      </w:r>
      <w:proofErr w:type="spellStart"/>
      <w:r>
        <w:rPr>
          <w:sz w:val="24"/>
          <w:lang w:val="fr-FR"/>
        </w:rPr>
        <w:t>outliers</w:t>
      </w:r>
      <w:proofErr w:type="spellEnd"/>
      <w:r>
        <w:rPr>
          <w:sz w:val="24"/>
          <w:lang w:val="fr-FR"/>
        </w:rPr>
        <w:t xml:space="preserve"> et on valide en cliquant sur « RUN ».</w:t>
      </w:r>
    </w:p>
    <w:p w:rsidR="00644095" w:rsidRPr="00644095" w:rsidRDefault="00644095" w:rsidP="00644095">
      <w:pPr>
        <w:pStyle w:val="Paragraphedeliste"/>
        <w:numPr>
          <w:ilvl w:val="0"/>
          <w:numId w:val="3"/>
        </w:numPr>
        <w:spacing w:line="360" w:lineRule="auto"/>
        <w:jc w:val="both"/>
        <w:rPr>
          <w:sz w:val="24"/>
          <w:lang w:val="fr-FR"/>
        </w:rPr>
      </w:pPr>
      <w:r>
        <w:rPr>
          <w:sz w:val="24"/>
          <w:lang w:val="fr-FR"/>
        </w:rPr>
        <w:t>Une fois le processus terminé, le système propose de sauvegarder le fichier et on sélectionne le dossier dans lequel le fichier sera sauvegardé.</w:t>
      </w:r>
    </w:p>
    <w:sectPr w:rsidR="00644095" w:rsidRPr="006440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EC1"/>
    <w:multiLevelType w:val="hybridMultilevel"/>
    <w:tmpl w:val="CDEEC8F4"/>
    <w:lvl w:ilvl="0" w:tplc="C3B234F4">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378BC"/>
    <w:multiLevelType w:val="hybridMultilevel"/>
    <w:tmpl w:val="DE2E3892"/>
    <w:lvl w:ilvl="0" w:tplc="0AC2FABE">
      <w:start w:val="1"/>
      <w:numFmt w:val="none"/>
      <w:lvlText w:val="▪"/>
      <w:lvlJc w:val="left"/>
      <w:pPr>
        <w:tabs>
          <w:tab w:val="num" w:pos="720"/>
        </w:tabs>
        <w:ind w:left="720" w:hanging="360"/>
      </w:pPr>
      <w:rPr>
        <w:rFonts w:ascii="Times New Roman"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286806"/>
    <w:multiLevelType w:val="hybridMultilevel"/>
    <w:tmpl w:val="26B201B2"/>
    <w:lvl w:ilvl="0" w:tplc="ECA039F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CA4571"/>
    <w:multiLevelType w:val="hybridMultilevel"/>
    <w:tmpl w:val="65607828"/>
    <w:lvl w:ilvl="0" w:tplc="ECA039F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44"/>
    <w:rsid w:val="00075EA3"/>
    <w:rsid w:val="00141EF6"/>
    <w:rsid w:val="001937B4"/>
    <w:rsid w:val="00362641"/>
    <w:rsid w:val="003C2DB6"/>
    <w:rsid w:val="003D29B7"/>
    <w:rsid w:val="003E35A1"/>
    <w:rsid w:val="004D1000"/>
    <w:rsid w:val="004D5361"/>
    <w:rsid w:val="00644095"/>
    <w:rsid w:val="006E4BE3"/>
    <w:rsid w:val="00845CA9"/>
    <w:rsid w:val="00873F5B"/>
    <w:rsid w:val="00881317"/>
    <w:rsid w:val="008870E4"/>
    <w:rsid w:val="008B72D6"/>
    <w:rsid w:val="00956B56"/>
    <w:rsid w:val="00995844"/>
    <w:rsid w:val="00AB1C6F"/>
    <w:rsid w:val="00AC4E1A"/>
    <w:rsid w:val="00B32E8B"/>
    <w:rsid w:val="00DB0543"/>
    <w:rsid w:val="00E223FB"/>
    <w:rsid w:val="00F865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8975"/>
  <w15:chartTrackingRefBased/>
  <w15:docId w15:val="{2682817E-C762-450C-BF6B-7B10A53A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5CA9"/>
    <w:pPr>
      <w:spacing w:after="0" w:line="240" w:lineRule="auto"/>
    </w:pPr>
    <w:rPr>
      <w:rFonts w:ascii="Times New Roman" w:eastAsia="Times New Roman" w:hAnsi="Times New Roman" w:cs="Times New Roman"/>
      <w:sz w:val="20"/>
      <w:szCs w:val="20"/>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1</Pages>
  <Words>1874</Words>
  <Characters>10309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roméo adjovi</dc:creator>
  <cp:keywords/>
  <dc:description/>
  <cp:lastModifiedBy>roméo adjovi</cp:lastModifiedBy>
  <cp:revision>7</cp:revision>
  <dcterms:created xsi:type="dcterms:W3CDTF">2015-11-16T11:37:00Z</dcterms:created>
  <dcterms:modified xsi:type="dcterms:W3CDTF">2016-03-02T11:58:00Z</dcterms:modified>
</cp:coreProperties>
</file>