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ภาพที่ 7-1 ER Diagram ของ Employee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จาก ER Diagram ภาพที่ 7-1 ที่กำหนดให้เขียนคำสั่ง SQL ในการสร้างตาราง employees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จาก ER Diagram ภาพที่ 7-1 ที่กำหนดให้เขียนคำสั่ง SQL ในการสร้างตาราง jobs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จาก ER Diagram ภาพที่ 7-1 ที่กำหนดให้เขียนคำสั่ง SQL ในการสร้างตาราง roles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จาก ER Diagram ภาพที่ 7-1 ที่กำหนดให้เขียนคำสั่ง SQL ในการสร้างตาราง departments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จาก ER Diagram ภาพที่ 7-1 ที่กำหนดให้เขียนคำสั่ง SQL ในการสร้างตาราง salaries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จาก ER Diagram ภาพที่ 7-1 ที่กำหนดให้เขียนคำสั่ง SQL ในการสร้างตาราง department_employee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จาก ER Diagram ภาพที่ 7-1 ที่กำหนดให้เขียนคำสั่ง SQL ในการสร้างตาราง employee_job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เขียนคำสั่ง INSERT ข้อมูลของตาราง employees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เขียนคำสั่ง UPDATE ข้อมูลของตาราง employees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เขียนคำสั่ง DELETE ข้อมูลของตาราง employees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เขียนคำสั่ง INSERT ข้อมูลของตาราง jobs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เขียนคำสั่ง UPDATE ข้อมูลของตาราง jobs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เขียนคำสั่ง DELETE ข้อมูลของตาราง jobs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เขียนคำสั่ง INSERT ของตาราง employee_job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เขียนคำสั่ง INSERT ของตาราง department_employee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เขียนคำสั่ง SELECT ของตาราง employees โดยเลือกแค่ข้อมูล emp_fname, emp_lname, emp_gender, emp_birth_date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H SarabunPS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spacing w:after="240" w:before="240" w:lineRule="auto"/>
      <w:rPr>
        <w:rFonts w:ascii="TH SarabunPSK" w:cs="TH SarabunPSK" w:eastAsia="TH SarabunPSK" w:hAnsi="TH SarabunPSK"/>
        <w:sz w:val="32"/>
        <w:szCs w:val="32"/>
      </w:rPr>
    </w:pPr>
    <w:r w:rsidDel="00000000" w:rsidR="00000000" w:rsidRPr="00000000">
      <w:rPr>
        <w:rFonts w:ascii="TH SarabunPSK" w:cs="TH SarabunPSK" w:eastAsia="TH SarabunPSK" w:hAnsi="TH SarabunPSK"/>
        <w:sz w:val="32"/>
        <w:szCs w:val="32"/>
        <w:rtl w:val="0"/>
      </w:rPr>
      <w:t xml:space="preserve">ชื่อ</w:t>
    </w:r>
  </w:p>
  <w:p w:rsidR="00000000" w:rsidDel="00000000" w:rsidP="00000000" w:rsidRDefault="00000000" w:rsidRPr="00000000" w14:paraId="00000017">
    <w:pPr>
      <w:spacing w:after="240" w:before="240" w:lineRule="auto"/>
      <w:rPr>
        <w:rFonts w:ascii="TH SarabunPSK" w:cs="TH SarabunPSK" w:eastAsia="TH SarabunPSK" w:hAnsi="TH SarabunPSK"/>
        <w:sz w:val="32"/>
        <w:szCs w:val="32"/>
      </w:rPr>
    </w:pPr>
    <w:r w:rsidDel="00000000" w:rsidR="00000000" w:rsidRPr="00000000">
      <w:rPr>
        <w:rFonts w:ascii="TH SarabunPSK" w:cs="TH SarabunPSK" w:eastAsia="TH SarabunPSK" w:hAnsi="TH SarabunPSK"/>
        <w:sz w:val="32"/>
        <w:szCs w:val="32"/>
        <w:rtl w:val="0"/>
      </w:rPr>
      <w:t xml:space="preserve">รหัสนิสิต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