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color w:val="102C57"/>
          <w:sz w:val="30"/>
        </w:rPr>
        <w:t>BẢNG PHÂN CÔNG 48 CHỨC NĂNG NGHIỆP VỤ HỆ THỐNG GREENSPOT</w:t>
      </w:r>
    </w:p>
    <w:p>
      <w:pPr>
        <w:spacing w:after="240"/>
        <w:jc w:val="center"/>
      </w:pPr>
      <w:r>
        <w:rPr>
          <w:rFonts w:ascii="Times New Roman" w:hAnsi="Times New Roman"/>
          <w:i/>
          <w:color w:val="464646"/>
          <w:sz w:val="21"/>
        </w:rPr>
        <w:t>DỰ ÁN: NỀN TẢNG WEBGIS SINH THÁI, GIÁM SÁT NGẬP LỤT &amp; MẠNG XÃ HỘI XANH ĐÔ THỊ</w:t>
        <w:br/>
        <w:t>(Căn cứ theo tài liệu DAC_TA_48_CHUC_NANG_CHINH_GREENSPOT.md)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/>
        </w:trPr>
        <w:tc>
          <w:tcPr>
            <w:tcW w:type="dxa" w:w="1800"/>
            <w:vAlign w:val="center"/>
            <w:shd w:fill="EBF1F5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single" w:sz="6" w:space="0" w:color="7F9DB9"/>
              <w:left w:val="single" w:sz="4" w:space="0" w:color="B0C4DE"/>
              <w:bottom w:val="single" w:sz="8" w:space="0" w:color="335588"/>
              <w:right w:val="single" w:sz="4" w:space="0" w:color="B0C4DE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0"/>
              </w:rPr>
              <w:t>Họ và Tên</w:t>
            </w:r>
          </w:p>
        </w:tc>
        <w:tc>
          <w:tcPr>
            <w:tcW w:type="dxa" w:w="648"/>
            <w:vAlign w:val="center"/>
            <w:shd w:fill="EBF1F5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single" w:sz="6" w:space="0" w:color="7F9DB9"/>
              <w:left w:val="single" w:sz="4" w:space="0" w:color="B0C4DE"/>
              <w:bottom w:val="single" w:sz="8" w:space="0" w:color="335588"/>
              <w:right w:val="single" w:sz="4" w:space="0" w:color="B0C4DE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0"/>
              </w:rPr>
              <w:t>STT</w:t>
            </w:r>
          </w:p>
        </w:tc>
        <w:tc>
          <w:tcPr>
            <w:tcW w:type="dxa" w:w="4824"/>
            <w:vAlign w:val="center"/>
            <w:shd w:fill="EBF1F5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single" w:sz="6" w:space="0" w:color="7F9DB9"/>
              <w:left w:val="single" w:sz="4" w:space="0" w:color="B0C4DE"/>
              <w:bottom w:val="single" w:sz="8" w:space="0" w:color="335588"/>
              <w:right w:val="single" w:sz="4" w:space="0" w:color="B0C4DE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0"/>
              </w:rPr>
              <w:t>Chức Năng Nghiệp Vụ</w:t>
            </w:r>
          </w:p>
        </w:tc>
        <w:tc>
          <w:tcPr>
            <w:tcW w:type="dxa" w:w="1224"/>
            <w:vAlign w:val="center"/>
            <w:shd w:fill="EBF1F5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single" w:sz="6" w:space="0" w:color="7F9DB9"/>
              <w:left w:val="single" w:sz="4" w:space="0" w:color="B0C4DE"/>
              <w:bottom w:val="single" w:sz="8" w:space="0" w:color="335588"/>
              <w:right w:val="single" w:sz="4" w:space="0" w:color="B0C4DE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0"/>
              </w:rPr>
              <w:t>Hạn</w:t>
              <w:br/>
              <w:t>Hoàn</w:t>
              <w:br/>
              <w:t>Thành</w:t>
            </w:r>
          </w:p>
        </w:tc>
        <w:tc>
          <w:tcPr>
            <w:tcW w:type="dxa" w:w="864"/>
            <w:vAlign w:val="center"/>
            <w:shd w:fill="EBF1F5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single" w:sz="6" w:space="0" w:color="7F9DB9"/>
              <w:left w:val="single" w:sz="4" w:space="0" w:color="B0C4DE"/>
              <w:bottom w:val="single" w:sz="8" w:space="0" w:color="335588"/>
              <w:right w:val="single" w:sz="4" w:space="0" w:color="B0C4DE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0"/>
              </w:rPr>
              <w:t>SV</w:t>
              <w:br/>
              <w:t>Đánh</w:t>
              <w:br/>
              <w:t>Giá</w:t>
            </w:r>
          </w:p>
        </w:tc>
        <w:tc>
          <w:tcPr>
            <w:tcW w:type="dxa" w:w="821"/>
            <w:vAlign w:val="center"/>
            <w:shd w:fill="EBF1F5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single" w:sz="6" w:space="0" w:color="7F9DB9"/>
              <w:left w:val="single" w:sz="4" w:space="0" w:color="B0C4DE"/>
              <w:bottom w:val="single" w:sz="8" w:space="0" w:color="335588"/>
              <w:right w:val="single" w:sz="4" w:space="0" w:color="B0C4DE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0"/>
              </w:rPr>
              <w:t>Đánh</w:t>
              <w:br/>
              <w:t>Giá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 w:val="restart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1"/>
              </w:rPr>
              <w:t>Nguyễn Thành Đạt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Hệ thống Đăng ký &amp; Xác thực Kích hoạt Tài khoản Công dân qua OTP (Email / SMS Verification, mã hóa bcrypt)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15/09/2026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2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Quản trị Phiên làm việc &amp; Xác thực Bảo mật Đa tầng (OAuth2 Password Bearer, JWT Token 24h, Session Guard)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22/09/2026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3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Phân hệ Phân quyền Vai trò Đa cấp RBAC (Super Admin, District Manager, Field Responder, Citizen)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29/09/2026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4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Hồ sơ Cá nhân, Hộ chiếu Xanh (Green Passport) &amp; Lịch sử Đóng góp Bảo vệ Môi trường Đô thị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06/10/2026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5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Module Kiểm duyệt Nội dung, Giới hạn Tần suất gửi tin (Rate-Limit) &amp; Chống Spam Báo cáo Giả mạo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13/10/2026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6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Bảng tin Sinh thái Đô thị theo Bán kính Không gian (Hyperlocal Geo-Feed Engine với PostGIS ST_DWithin 1-5km)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20/10/2026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7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Soạn thảo &amp; Đăng bài viết Sinh thái kèm Định vị Tọa độ Không gian Thực tế (Geo-tagged Post &amp; Reverse Geocoding)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27/10/2026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8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Động cơ Tương tác Bộ Cảm xúc Sinh thái &amp; Tích lũy Tương tác (Eco-Reactions: Yêu môi trường, Cảm ơn, Cảnh báo, Tái chế)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03/11/2026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9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Quản lý &amp; Khởi tạo Chiến dịch Cộng đồng "Chủ Nhật Xanh" dọn rác (Community Cleanup Drive &amp; RSVP Management)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10/11/2026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10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Xác thực Hiện trường Sự kiện bằng Công nghệ Vùng ảo Không gian (Geofencing GPS Check-in trong bán kính 100m)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17/11/2026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11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Động cơ Game hóa Tích điểm Eco-Points, Thăng cấp Danh hiệu (4 Cấp bậc Rank) &amp; Đổi Voucher Quà Tặng Xanh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24/11/2026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12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Kênh Giao tiếp &amp; Thảo luận Cộng đồng Thời gian thực theo Đơn vị Quận/Huyện (District Live Chat Room qua WebSocket)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01/12/2026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 w:val="restart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1"/>
              </w:rPr>
              <w:t>Huỳnh Anh Tú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Module Tiếp nhận Báo cáo Sự cố Môi trường Đa phương tiện kèm Tọa độ GPS Trực tiếp &amp; Nén ảnh Client-side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15/09/2026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2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Cỗ máy Trạng thái &amp; Quản trị Vòng đời Xử lý Sự cố (Incident Lifecycle State Machine) kèm Mã Tra cứu Tracking Code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22/09/2026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3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Hệ thống Điều phối &amp; Phân công Đội Phản ứng Nhanh theo Địa bàn Hành chính Quận (Spatial District Dispatcher)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29/09/2026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4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Trung tâm Điều hành &amp; Thống kê Tác nghiệp Môi trường Toàn Thành phố (Incident Metrics Aggregator Dashboard)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06/10/2026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5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Nền tảng Bản đồ Số WebGIS 7 Chế độ Nền Đa dạng &amp; Tích hợp Lớp Giao thông Thời gian thực (Google Maps, OSM, Traffic)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13/10/2026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6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Công nghệ Đùn khối 3D Công trình Đô thị theo Cao độ Thực tế kèm 5 Chủ đề Màu Sắc Động (MapLibre 3D Extrusion)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20/10/2026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7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Phân vùng Ranh giới Hành chính 22 Quận/Huyện &amp; Cơ chế Điều hướng Không gian Camera Bay (District Boundaries &amp; FlyTo)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27/10/2026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8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Hệ thống Tra cứu &amp; Đánh giá Mạng lưới Mảng xanh Đô thị (Urban Green Spots Directory &amp; Environmental Index)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03/11/2026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9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Mạng lưới Điểm Thu gom Phân loại Rác Tái chế &amp; Rác Thải Nguy hại E-Waste (Recycling Hubs Facilities Network)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10/11/2026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10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Module Quản trị CRUD Danh mục Rác thải Đô thị &amp; Cấu hình Quy chuẩn SLA Xử lý (Admin Waste Categories Management)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17/11/2026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11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Module Quản trị CRUD Mạng lưới Trạm Tái chế &amp; Điểm Tiếp nhận E-Waste (Admin Recycling Facilities Management)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24/11/2026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12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Module Quản trị CRUD Danh bạ Cơ sở Thiết yếu Đô thị &amp; Đánh giá Mức độ Dễ Tổn thương (Admin Essential Facilities)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01/12/2026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 w:val="restart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1"/>
              </w:rPr>
              <w:t>Bùi Nguyễn Minh Quân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Module Quản trị CRUD Danh mục Điểm đen Ngập lụt Đô thị &amp; Cấu hình Ngưỡng Kích hoạt Ngập (Admin Flood Hotspots)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15/09/2026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2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Module Quản trị CRUD Mạng lưới Trạm Thủy văn &amp; Cấu hình Hằng số Sóng Triều Thiên văn (Admin Tide Stations &amp; Constituents)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22/09/2026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3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Bản đồ Nhiệt Nội suy Nền Nhiệt độ Khí quyển Toàn quốc (National Ambient Temperature Heatmap Engine qua Open-Meteo)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29/09/2026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4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Bản đồ Nhiệt Chất lượng Không khí &amp; Phân tầng Bụi mịn theo Chuẩn Quốc tế US EPA (AQI Heatmap Layer US EPA)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06/10/2026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5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Bản đồ Nhiệt Mật độ Rủi ro Ô nhiễm Đô thị Tích hợp Trọng số Không gian (Urban Environmental Risk Density Heatmap)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13/10/2026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6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Bản đồ Radar Khí tượng Động học Thời gian thực 8 Lớp Phủ (Live Weather Dynamic Radar, Mưa bão &amp; Particle Streamlines)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20/10/2026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7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Động cơ Giải tích Sóng Thủy triều Điều hòa 4 Sóng Thiên văn Thuần Python (Pure Python Harmonic Tide Engine: M2, S2, K1, O1)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27/10/2026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8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Hệ thống Dự báo Mực nước Triều Đồ thị Thời gian thực Trạm Phú An &amp; Nhà Bè (Realtime Tidal Curve Prediction at Stations)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03/11/2026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9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Thuật toán Đạo hàm Tự động Dò Đỉnh Triều, Chân Triều &amp; Kích hoạt Báo động Cấp 3 (Automated Tide Extrema Solver dH/dt)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10/11/2026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10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Động cơ Phân tích Rủi ro Ngập lụt Đa nhân tố Đô thị (Multi-Factor Urban Flood Risk Assessment Engine)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17/11/2026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11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Module Quản trị CRUD Đơn vị Hành chính &amp; Biên tập Đa giác Ranh giới Không gian (Admin Administrative Units &amp; MultiPolygon)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24/11/2026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12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Tích hợp Mô hình Dự báo Lưu lượng Thủy văn Sông ngòi Copernicus GloFAS Toàn cầu 7 Ngày (GloFAS River Discharge Forecast)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01/12/2026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 w:val="restart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1"/>
              </w:rPr>
              <w:t>Lê Anh Tuấn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Trung tâm Cứu hộ Ngập lụt Khẩn cấp &amp; Mạng lưới Tương trợ Đô thị Thời gian thực (Emergency Flood SOS &amp; Mutual-Aid Hub)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15/09/2026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2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Bảng Vinh danh Hiệp Sĩ Xanh &amp; Xếp hạng Chỉ số Môi trường Khu Dân cư (Green Leaderboard &amp; District Eco-Ranking)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22/09/2026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3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Động cơ Đánh giá Điểm Rủi ro Sự cố Môi trường Đa biến (Dynamic Multi-Variable Incident Risk Engine)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29/09/2026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4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Hệ thống Giám sát Cam kết Thời gian Xử lý &amp; Tự động Leo thang Cảnh báo SLA Quá hạn (SLA Monitoring &amp; Alert Escalation)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06/10/2026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5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Thuật toán Học máy Tự động Gom cụm Báo cáo Không gian Bằng Giải thuật DBSCAN (Machine Learning DBSCAN Incident Clustering)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13/10/2026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6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Phân tích Chuỗi Thời gian &amp; Dự báo Điểm nóng Tái diễn Bằng Mô hình KDE (Spatial-Temporal KDE Hotspot Predictor)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20/10/2026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7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Báo cáo Điểm Ngập Cộng đồng 1 Chạm &amp; Thuật toán Nắn khớp Tim đường OSRM (1-Click Crowdsourced Flood Snap-to-Road)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27/10/2026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8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Xây dựng Hành lang Tuyến đường Ngập Động 3 Lớp Vector kèm Hiệu ứng Dòng chảy (Dynamic 3-Layer Vector Flood Corridor)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03/11/2026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9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Thuật toán Quét Vùng đệm Không gian Phát hiện Cơ sở Thiết yếu Có Nguy cơ Ảnh hưởng (Spatial Buffer Analysis ST_DWithin 1km)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10/11/2026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10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Động cơ Định tuyến Thông minh &amp; Phân tích Lộ trình Giao thông Né Ngập An toàn (Smart Safe Route Routing Engine with Flood Avoidance)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17/11/2026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11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Giao diện So sánh Trực quan Song song Tuyến đường Nhanh nhất vs An toàn Nhất (Dual Polyline Route Comparison: Fastest vs Safest)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24/11/2026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12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Nền tảng Big Data Analytics 7.1 Triệu Bản ghi Parquet Đa chiều &amp; Hệ thống Đa ngôn ngữ Tập trung (Big Data Parquet &amp; Centralized i18n)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01/12/2026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line="276" w:lineRule="auto"/>
      </w:pPr>
      <w:r>
        <w:rPr>
          <w:rFonts w:ascii="Times New Roman" w:hAnsi="Times New Roman"/>
          <w:i/>
          <w:color w:val="505050"/>
          <w:sz w:val="19"/>
        </w:rPr>
        <w:t>Ghi chú kiểm tra &amp; đánh giá:</w:t>
        <w:br/>
        <w:t>• Bảng phân công bao gồm đầy đủ 48 chức năng chủ chốt được chia đều cho 4 thành viên (mỗi thành viên 12 chức năng chuyên biệt).</w:t>
        <w:br/>
        <w:t>• Đã tích hợp đầy đủ phân hệ Mạng Xã Hội Sinh Thái &amp; Tương Trợ Đô Thị (Geo-Feed, SOS Ngập lụt, Gamification) và các module Quản trị CRUD dữ liệu nền tảng.</w:t>
        <w:br/>
        <w:t>• Toàn bộ 48 chức năng đều đảm bảo khả thi 100% với nguồn API Miễn phí (0 đồng bản quyền).</w:t>
      </w:r>
    </w:p>
    <w:sectPr w:rsidR="00FC693F" w:rsidRPr="0006063C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