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17: Threading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1.   Uses the thread pool to execute background secondary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threads.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delegate will be used by each thread to call the callback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method in the Program class.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SyncObject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sync object. If the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object was not yet created, it is created here.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Sync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This static class implements the Singleton pattern. This pattern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ensures that there is one and only one object throughout the entire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application AND that the original console foreground color is set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only once.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actual object that will be used to synchronize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  the console foreground color.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will only allow the foreground console color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     to be set only once.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SetConsoleColor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_colorSync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read-only property that returns the original foreground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     color of the console.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ConsoleForegroundColor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stores the CallbackDelegate.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another constructor that takes a CallbackDelegate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in addition to the milliseconds.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This is new because of a bug found in the code.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finally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Callback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Starting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.ConsoleForegroundColor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Synchronize the following code using the Singleton object.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"\n\t{0}: {1} - Done with the calculation task."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threadObject.ManagedThreadId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threadObject.Name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.ConsoleForegroundColor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Return the answer. The risk here is that the parent thread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may wake up and finish before we can return from here. Not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 very good synchronization mechanism.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first number.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_firstNumber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access to the second number.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_secondNumber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property is used to access the callback delegate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object. This is private because it's only used in this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class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Callback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_completedMethod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 xml:space="preserve">// This constant indicates how many different operations to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use. This equals the number of threads to create.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const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MAX_OPERATIONS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variable indicates how many threads have completed.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highest value this variable will contain is equal to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MAX_OPERATIONS constant above.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_completedThreads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Create an AutoResetEvent object to be used to synchronize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primary thread and all the ThreadPool threads. The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boolean indicates that this object IS NOT in a signalled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state.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AutoResetEvent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signalPrimaryThread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AutoResetEvent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false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is called by each thread to indicate they are done.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ThreadDoneCallback</w:t>
      </w:r>
      <w:r>
        <w:rPr>
          <w:rFonts w:ascii="Arial" w:hAnsi="Arial" w:cs="Arial"/>
          <w:b/>
          <w:bCs/>
          <w:sz w:val="25"/>
          <w:szCs w:val="25"/>
        </w:rPr>
        <w:t>()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</w:t>
      </w:r>
      <w:r w:rsidRPr="00D81A44">
        <w:rPr>
          <w:rFonts w:ascii="Arial" w:hAnsi="Arial" w:cs="Arial"/>
          <w:color w:val="0000FF"/>
          <w:sz w:val="25"/>
          <w:szCs w:val="25"/>
        </w:rPr>
        <w:t>lock</w:t>
      </w:r>
      <w:r w:rsidRPr="00D81A44">
        <w:rPr>
          <w:rFonts w:ascii="Arial" w:hAnsi="Arial" w:cs="Arial"/>
          <w:sz w:val="25"/>
          <w:szCs w:val="25"/>
        </w:rPr>
        <w:t xml:space="preserve"> (</w:t>
      </w:r>
      <w:r w:rsidRPr="00D81A44">
        <w:rPr>
          <w:rFonts w:ascii="Arial" w:hAnsi="Arial" w:cs="Arial"/>
          <w:color w:val="2B91AF"/>
          <w:sz w:val="25"/>
          <w:szCs w:val="25"/>
        </w:rPr>
        <w:t>SyncObject</w:t>
      </w:r>
      <w:r w:rsidRPr="00D81A44">
        <w:rPr>
          <w:rFonts w:ascii="Arial" w:hAnsi="Arial" w:cs="Arial"/>
          <w:sz w:val="25"/>
          <w:szCs w:val="25"/>
        </w:rPr>
        <w:t>.Sync)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{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 xml:space="preserve">// The Interlocked class provide atomic operations for 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things like incrementing, decrementing, and assignment.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So synchronization occurs in this class.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2B91AF"/>
          <w:sz w:val="25"/>
          <w:szCs w:val="25"/>
        </w:rPr>
        <w:t>Interlocked</w:t>
      </w:r>
      <w:r w:rsidRPr="00D81A44">
        <w:rPr>
          <w:rFonts w:ascii="Arial" w:hAnsi="Arial" w:cs="Arial"/>
          <w:sz w:val="25"/>
          <w:szCs w:val="25"/>
        </w:rPr>
        <w:t>.Increment(</w:t>
      </w:r>
      <w:r w:rsidRPr="00D81A44">
        <w:rPr>
          <w:rFonts w:ascii="Arial" w:hAnsi="Arial" w:cs="Arial"/>
          <w:color w:val="0000FF"/>
          <w:sz w:val="25"/>
          <w:szCs w:val="25"/>
        </w:rPr>
        <w:t>ref</w:t>
      </w:r>
      <w:r w:rsidRPr="00D81A44">
        <w:rPr>
          <w:rFonts w:ascii="Arial" w:hAnsi="Arial" w:cs="Arial"/>
          <w:sz w:val="25"/>
          <w:szCs w:val="25"/>
        </w:rPr>
        <w:t xml:space="preserve"> _completedThreads);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//_completedThreads++;      // Use the Interclocked class instead.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If all the threads completed, it's time to wake up the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primary thread.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</w:t>
      </w:r>
      <w:r w:rsidRPr="00D81A44">
        <w:rPr>
          <w:rFonts w:ascii="Arial" w:hAnsi="Arial" w:cs="Arial"/>
          <w:color w:val="0000FF"/>
          <w:sz w:val="25"/>
          <w:szCs w:val="25"/>
        </w:rPr>
        <w:t>if</w:t>
      </w:r>
      <w:r w:rsidRPr="00D81A44">
        <w:rPr>
          <w:rFonts w:ascii="Arial" w:hAnsi="Arial" w:cs="Arial"/>
          <w:sz w:val="25"/>
          <w:szCs w:val="25"/>
        </w:rPr>
        <w:t xml:space="preserve"> (_completedThreads &gt;= MAX_OPERATIONS)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{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Change the foreground color in the console.  Since this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 code is being executed by one of the secondary threads then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 the color should be changed to reflect that.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2B91AF"/>
          <w:sz w:val="25"/>
          <w:szCs w:val="25"/>
        </w:rPr>
        <w:t>Console</w:t>
      </w:r>
      <w:r w:rsidRPr="00D81A44">
        <w:rPr>
          <w:rFonts w:ascii="Arial" w:hAnsi="Arial" w:cs="Arial"/>
          <w:sz w:val="25"/>
          <w:szCs w:val="25"/>
        </w:rPr>
        <w:t xml:space="preserve">.ForegroundColor = </w:t>
      </w:r>
      <w:r w:rsidRPr="00D81A44">
        <w:rPr>
          <w:rFonts w:ascii="Arial" w:hAnsi="Arial" w:cs="Arial"/>
          <w:color w:val="2B91AF"/>
          <w:sz w:val="25"/>
          <w:szCs w:val="25"/>
        </w:rPr>
        <w:t>ConsoleColor</w:t>
      </w:r>
      <w:r w:rsidRPr="00D81A44">
        <w:rPr>
          <w:rFonts w:ascii="Arial" w:hAnsi="Arial" w:cs="Arial"/>
          <w:sz w:val="25"/>
          <w:szCs w:val="25"/>
        </w:rPr>
        <w:t>.Red;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2B91AF"/>
          <w:sz w:val="25"/>
          <w:szCs w:val="25"/>
        </w:rPr>
        <w:t>Console</w:t>
      </w:r>
      <w:r w:rsidRPr="00D81A44">
        <w:rPr>
          <w:rFonts w:ascii="Arial" w:hAnsi="Arial" w:cs="Arial"/>
          <w:sz w:val="25"/>
          <w:szCs w:val="25"/>
        </w:rPr>
        <w:t>.WriteLine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    (</w:t>
      </w:r>
      <w:r w:rsidRPr="00D81A44">
        <w:rPr>
          <w:rFonts w:ascii="Arial" w:hAnsi="Arial" w:cs="Arial"/>
          <w:color w:val="A31515"/>
          <w:sz w:val="25"/>
          <w:szCs w:val="25"/>
        </w:rPr>
        <w:t>"\n\t{0}: Signalling the primary thread to wake up."</w:t>
      </w:r>
      <w:r w:rsidRPr="00D81A44">
        <w:rPr>
          <w:rFonts w:ascii="Arial" w:hAnsi="Arial" w:cs="Arial"/>
          <w:sz w:val="25"/>
          <w:szCs w:val="25"/>
        </w:rPr>
        <w:t>,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        </w:t>
      </w:r>
      <w:r w:rsidRPr="00D81A44">
        <w:rPr>
          <w:rFonts w:ascii="Arial" w:hAnsi="Arial" w:cs="Arial"/>
          <w:color w:val="2B91AF"/>
          <w:sz w:val="25"/>
          <w:szCs w:val="25"/>
        </w:rPr>
        <w:t>Thread</w:t>
      </w:r>
      <w:r w:rsidRPr="00D81A44">
        <w:rPr>
          <w:rFonts w:ascii="Arial" w:hAnsi="Arial" w:cs="Arial"/>
          <w:sz w:val="25"/>
          <w:szCs w:val="25"/>
        </w:rPr>
        <w:t>.CurrentThread.ManagedThreadId);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    </w:t>
      </w:r>
      <w:r w:rsidRPr="00D81A44">
        <w:rPr>
          <w:rFonts w:ascii="Arial" w:hAnsi="Arial" w:cs="Arial"/>
          <w:color w:val="2B91AF"/>
          <w:sz w:val="25"/>
          <w:szCs w:val="25"/>
        </w:rPr>
        <w:t>Console</w:t>
      </w:r>
      <w:r w:rsidRPr="00D81A44">
        <w:rPr>
          <w:rFonts w:ascii="Arial" w:hAnsi="Arial" w:cs="Arial"/>
          <w:sz w:val="25"/>
          <w:szCs w:val="25"/>
        </w:rPr>
        <w:t xml:space="preserve">.ForegroundColor = </w:t>
      </w:r>
      <w:r w:rsidRPr="00D81A44">
        <w:rPr>
          <w:rFonts w:ascii="Arial" w:hAnsi="Arial" w:cs="Arial"/>
          <w:color w:val="2B91AF"/>
          <w:sz w:val="25"/>
          <w:szCs w:val="25"/>
        </w:rPr>
        <w:t>ConsoleColorObject</w:t>
      </w:r>
      <w:r w:rsidRPr="00D81A44">
        <w:rPr>
          <w:rFonts w:ascii="Arial" w:hAnsi="Arial" w:cs="Arial"/>
          <w:sz w:val="25"/>
          <w:szCs w:val="25"/>
        </w:rPr>
        <w:t>.ConsoleForegroundColor;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</w:t>
      </w:r>
      <w:r w:rsidRPr="00D81A44">
        <w:rPr>
          <w:rFonts w:ascii="Arial" w:hAnsi="Arial" w:cs="Arial"/>
          <w:color w:val="008000"/>
          <w:sz w:val="25"/>
          <w:szCs w:val="25"/>
        </w:rPr>
        <w:t>// Set signals the AutoResetEvent object.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    signalPrimaryThread.Set();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    }</w:t>
      </w:r>
    </w:p>
    <w:p w:rsidR="00D81A44" w:rsidRPr="00D81A44" w:rsidRDefault="00D81A44" w:rsidP="00D81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 w:rsidRPr="00D81A44">
        <w:rPr>
          <w:rFonts w:ascii="Arial" w:hAnsi="Arial" w:cs="Arial"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currently-running thread object.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.CurrentThread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name of the thread. This will help with debugging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when looking at the Threads window.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primaryThreadObject.Name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"The Main Thread"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Get the thread ID so that we can use it in output statements.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primaryThreadObject.ManagedThreadId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Set the original color of the console.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ConsoleColorObject</w:t>
      </w:r>
      <w:r>
        <w:rPr>
          <w:rFonts w:ascii="Arial" w:hAnsi="Arial" w:cs="Arial"/>
          <w:sz w:val="25"/>
          <w:szCs w:val="25"/>
        </w:rPr>
        <w:t>.SetConsoleColor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"{0}: Starting the program."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Declare an array of ComplicatedCalculator objects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MAX_OPERATIONS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Populate the array with object.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CallbackDelegate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Program</w:t>
      </w:r>
      <w:r>
        <w:rPr>
          <w:rFonts w:ascii="Arial" w:hAnsi="Arial" w:cs="Arial"/>
          <w:sz w:val="25"/>
          <w:szCs w:val="25"/>
        </w:rPr>
        <w:t>.ThreadDoneCallback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cd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a couple of number generators for the data.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</w:t>
      </w:r>
      <w:bookmarkStart w:id="0" w:name="_GoBack"/>
      <w:bookmarkEnd w:id="0"/>
      <w:r>
        <w:rPr>
          <w:rFonts w:ascii="Arial" w:hAnsi="Arial" w:cs="Arial"/>
          <w:sz w:val="25"/>
          <w:szCs w:val="25"/>
        </w:rPr>
        <w:t>.Millisecond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Random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DateTime</w:t>
      </w:r>
      <w:r>
        <w:rPr>
          <w:rFonts w:ascii="Arial" w:hAnsi="Arial" w:cs="Arial"/>
          <w:sz w:val="25"/>
          <w:szCs w:val="25"/>
        </w:rPr>
        <w:t>.Now.Minute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Start up a set of ThreadPool threads. The second argument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to QueueUserWorkItem() is passed as an object.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CalculateValue() will have to cast the object back to two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 </w:t>
      </w:r>
      <w:r>
        <w:rPr>
          <w:rFonts w:ascii="Arial" w:hAnsi="Arial" w:cs="Arial"/>
          <w:sz w:val="25"/>
          <w:szCs w:val="25"/>
        </w:rPr>
        <w:t>firstNum.Next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30</w:t>
      </w:r>
      <w:r>
        <w:rPr>
          <w:rFonts w:ascii="Arial" w:hAnsi="Arial" w:cs="Arial"/>
          <w:b/>
          <w:bCs/>
          <w:sz w:val="25"/>
          <w:szCs w:val="25"/>
        </w:rPr>
        <w:t xml:space="preserve">), </w:t>
      </w:r>
      <w:r>
        <w:rPr>
          <w:rFonts w:ascii="Arial" w:hAnsi="Arial" w:cs="Arial"/>
          <w:sz w:val="25"/>
          <w:szCs w:val="25"/>
        </w:rPr>
        <w:t>secondNum.Next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 };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Pr="009A2078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 w:rsidRPr="009A2078">
        <w:rPr>
          <w:rFonts w:ascii="Arial" w:hAnsi="Arial" w:cs="Arial"/>
          <w:color w:val="0000FF"/>
          <w:sz w:val="25"/>
          <w:szCs w:val="25"/>
          <w:highlight w:val="yellow"/>
        </w:rPr>
        <w:t>if</w:t>
      </w: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 xml:space="preserve"> (</w:t>
      </w:r>
      <w:r w:rsidRPr="009A2078">
        <w:rPr>
          <w:rFonts w:ascii="Arial" w:hAnsi="Arial" w:cs="Arial"/>
          <w:sz w:val="25"/>
          <w:szCs w:val="25"/>
          <w:highlight w:val="yellow"/>
        </w:rPr>
        <w:t>!</w:t>
      </w:r>
      <w:r w:rsidRPr="009A2078">
        <w:rPr>
          <w:rFonts w:ascii="Arial" w:hAnsi="Arial" w:cs="Arial"/>
          <w:color w:val="2B91AF"/>
          <w:sz w:val="25"/>
          <w:szCs w:val="25"/>
          <w:highlight w:val="yellow"/>
        </w:rPr>
        <w:t>ThreadPool</w:t>
      </w:r>
      <w:r w:rsidRPr="009A2078">
        <w:rPr>
          <w:rFonts w:ascii="Arial" w:hAnsi="Arial" w:cs="Arial"/>
          <w:sz w:val="25"/>
          <w:szCs w:val="25"/>
          <w:highlight w:val="yellow"/>
        </w:rPr>
        <w:t>.QueueUserWorkItem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    (</w:t>
      </w:r>
      <w:r w:rsidRPr="009A2078">
        <w:rPr>
          <w:rFonts w:ascii="Arial" w:hAnsi="Arial" w:cs="Arial"/>
          <w:sz w:val="25"/>
          <w:szCs w:val="25"/>
          <w:highlight w:val="yellow"/>
        </w:rPr>
        <w:t>ccList</w:t>
      </w: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>[</w:t>
      </w:r>
      <w:r w:rsidRPr="009A2078">
        <w:rPr>
          <w:rFonts w:ascii="Arial" w:hAnsi="Arial" w:cs="Arial"/>
          <w:sz w:val="25"/>
          <w:szCs w:val="25"/>
          <w:highlight w:val="yellow"/>
        </w:rPr>
        <w:t>i</w:t>
      </w: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>]</w:t>
      </w:r>
      <w:r w:rsidRPr="009A2078">
        <w:rPr>
          <w:rFonts w:ascii="Arial" w:hAnsi="Arial" w:cs="Arial"/>
          <w:sz w:val="25"/>
          <w:szCs w:val="25"/>
          <w:highlight w:val="yellow"/>
        </w:rPr>
        <w:t>.CalculateValue</w:t>
      </w: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9A2078">
        <w:rPr>
          <w:rFonts w:ascii="Arial" w:hAnsi="Arial" w:cs="Arial"/>
          <w:sz w:val="25"/>
          <w:szCs w:val="25"/>
          <w:highlight w:val="yellow"/>
        </w:rPr>
        <w:t>numbers</w:t>
      </w:r>
      <w:r w:rsidRPr="009A2078">
        <w:rPr>
          <w:rFonts w:ascii="Arial" w:hAnsi="Arial" w:cs="Arial"/>
          <w:b/>
          <w:bCs/>
          <w:sz w:val="25"/>
          <w:szCs w:val="25"/>
          <w:highlight w:val="yellow"/>
        </w:rPr>
        <w:t>))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ERROR in queuing a thread."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Notice now that each Console.WriteLine() call is now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in a critical section. This is here to synchronize with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the threads when they are writing their output in a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different color.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Like talk about the weather."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Or the latest news."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You know, my foot hurts."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I love hotdogs!"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How much is a shake at Burgermaster?"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Ok, now I'm getting hungry!"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lock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SyncObject</w:t>
      </w:r>
      <w:r>
        <w:rPr>
          <w:rFonts w:ascii="Arial" w:hAnsi="Arial" w:cs="Arial"/>
          <w:sz w:val="25"/>
          <w:szCs w:val="25"/>
        </w:rPr>
        <w:t>.Sync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"\n{0}: Waiting for threads to complete."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Put the primary thread into a wait state. This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will wait until the AutoResetEvent object is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signalled through a call to Set().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signalPrimaryThread.WaitOne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Now display the results of all the threads.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for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ccList.Length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{1} raised to {2} = {3}"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.SecondNumber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</w:t>
      </w:r>
      <w:r>
        <w:rPr>
          <w:rFonts w:ascii="Arial" w:hAnsi="Arial" w:cs="Arial"/>
          <w:sz w:val="25"/>
          <w:szCs w:val="25"/>
        </w:rPr>
        <w:t>ccList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"\n{0}: EXCEPTION: {1}."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"\n\n{0}: Press &lt;ENTER&gt; to end: 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r>
        <w:rPr>
          <w:rFonts w:ascii="Arial" w:hAnsi="Arial" w:cs="Arial"/>
          <w:sz w:val="25"/>
          <w:szCs w:val="25"/>
        </w:rPr>
        <w:t>threadId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19428F" w:rsidRDefault="0019428F" w:rsidP="001942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19428F" w:rsidRDefault="0019428F" w:rsidP="0029443B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19428F" w:rsidSect="0029443B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82997"/>
    <w:rsid w:val="000A14C7"/>
    <w:rsid w:val="000A6000"/>
    <w:rsid w:val="000B05B6"/>
    <w:rsid w:val="00135640"/>
    <w:rsid w:val="0013614E"/>
    <w:rsid w:val="0019428F"/>
    <w:rsid w:val="001A18C6"/>
    <w:rsid w:val="001B6305"/>
    <w:rsid w:val="001C6675"/>
    <w:rsid w:val="00240F6D"/>
    <w:rsid w:val="002477A4"/>
    <w:rsid w:val="0029443B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3F19B9"/>
    <w:rsid w:val="003F7F38"/>
    <w:rsid w:val="0045055A"/>
    <w:rsid w:val="00451302"/>
    <w:rsid w:val="00490082"/>
    <w:rsid w:val="004B59EF"/>
    <w:rsid w:val="004B68E7"/>
    <w:rsid w:val="00551B95"/>
    <w:rsid w:val="005C1E1D"/>
    <w:rsid w:val="005C6225"/>
    <w:rsid w:val="00607BA4"/>
    <w:rsid w:val="00647D6D"/>
    <w:rsid w:val="00695BA5"/>
    <w:rsid w:val="00783534"/>
    <w:rsid w:val="007B43F5"/>
    <w:rsid w:val="007D4C06"/>
    <w:rsid w:val="008151FB"/>
    <w:rsid w:val="00873038"/>
    <w:rsid w:val="00967312"/>
    <w:rsid w:val="009761A0"/>
    <w:rsid w:val="009A2078"/>
    <w:rsid w:val="00A40F98"/>
    <w:rsid w:val="00AA6091"/>
    <w:rsid w:val="00BC143F"/>
    <w:rsid w:val="00BF6437"/>
    <w:rsid w:val="00C04231"/>
    <w:rsid w:val="00C20C4A"/>
    <w:rsid w:val="00C30870"/>
    <w:rsid w:val="00C372CB"/>
    <w:rsid w:val="00CF3393"/>
    <w:rsid w:val="00CF6D69"/>
    <w:rsid w:val="00D81A44"/>
    <w:rsid w:val="00D855B0"/>
    <w:rsid w:val="00E27728"/>
    <w:rsid w:val="00E95EBE"/>
    <w:rsid w:val="00EA24C7"/>
    <w:rsid w:val="00EA48A5"/>
    <w:rsid w:val="00EE412C"/>
    <w:rsid w:val="00F43880"/>
    <w:rsid w:val="00F53985"/>
    <w:rsid w:val="00F71764"/>
    <w:rsid w:val="00F76A6B"/>
    <w:rsid w:val="00FA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2011-08-05T18:39:00Z</dcterms:created>
  <dcterms:modified xsi:type="dcterms:W3CDTF">2012-03-26T02:34:00Z</dcterms:modified>
</cp:coreProperties>
</file>