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01" w:rsidRP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0F4901">
        <w:rPr>
          <w:rFonts w:ascii="Times New Roman" w:hAnsi="Times New Roman" w:cs="Times New Roman"/>
          <w:b/>
          <w:bCs/>
          <w:sz w:val="36"/>
          <w:szCs w:val="28"/>
        </w:rPr>
        <w:t>СТРУКТУРА</w:t>
      </w:r>
    </w:p>
    <w:p w:rsidR="000F4901" w:rsidRP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0F4901">
        <w:rPr>
          <w:rFonts w:ascii="Times New Roman" w:hAnsi="Times New Roman" w:cs="Times New Roman"/>
          <w:b/>
          <w:bCs/>
          <w:sz w:val="36"/>
          <w:szCs w:val="28"/>
        </w:rPr>
        <w:t>пояснительной записки к дипломному проекту</w:t>
      </w:r>
    </w:p>
    <w:p w:rsidR="000F4901" w:rsidRP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0F4901">
        <w:rPr>
          <w:rFonts w:ascii="Times New Roman" w:hAnsi="Times New Roman" w:cs="Times New Roman"/>
          <w:sz w:val="36"/>
          <w:szCs w:val="28"/>
        </w:rPr>
        <w:t>оформляется в соответствии с ГОСТом 2.105-95</w:t>
      </w:r>
    </w:p>
    <w:p w:rsid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0F4901">
        <w:rPr>
          <w:rFonts w:ascii="Times New Roman" w:hAnsi="Times New Roman" w:cs="Times New Roman"/>
          <w:sz w:val="36"/>
          <w:szCs w:val="28"/>
        </w:rPr>
        <w:t>ЕСКД «Общие требования к текстовым документам»</w:t>
      </w:r>
      <w:r>
        <w:rPr>
          <w:rFonts w:ascii="Times New Roman" w:hAnsi="Times New Roman" w:cs="Times New Roman"/>
          <w:sz w:val="36"/>
          <w:szCs w:val="28"/>
        </w:rPr>
        <w:t>:</w:t>
      </w:r>
    </w:p>
    <w:p w:rsidR="000F4901" w:rsidRP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</w:rPr>
        <w:t>титульная страница;</w:t>
      </w: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</w:rPr>
        <w:t>лист задания;</w:t>
      </w: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</w:rPr>
        <w:t xml:space="preserve">конверт </w:t>
      </w:r>
      <w:r w:rsidR="00C70235">
        <w:rPr>
          <w:rFonts w:ascii="Times New Roman" w:hAnsi="Times New Roman" w:cs="Times New Roman"/>
          <w:sz w:val="32"/>
          <w:szCs w:val="28"/>
        </w:rPr>
        <w:t xml:space="preserve">А5 </w:t>
      </w:r>
      <w:r w:rsidRPr="000F4901">
        <w:rPr>
          <w:rFonts w:ascii="Times New Roman" w:hAnsi="Times New Roman" w:cs="Times New Roman"/>
          <w:sz w:val="32"/>
          <w:szCs w:val="28"/>
        </w:rPr>
        <w:t>для рецензии и акта внедрения;</w:t>
      </w: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</w:rPr>
        <w:t>отзыв руководителя;</w:t>
      </w: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  <w:lang w:val="en-US"/>
        </w:rPr>
        <w:t>CD</w:t>
      </w:r>
      <w:r w:rsidRPr="000F4901">
        <w:rPr>
          <w:rFonts w:ascii="Times New Roman" w:hAnsi="Times New Roman" w:cs="Times New Roman"/>
          <w:sz w:val="32"/>
          <w:szCs w:val="28"/>
        </w:rPr>
        <w:t>/</w:t>
      </w:r>
      <w:r w:rsidRPr="000F4901">
        <w:rPr>
          <w:rFonts w:ascii="Times New Roman" w:hAnsi="Times New Roman" w:cs="Times New Roman"/>
          <w:sz w:val="32"/>
          <w:szCs w:val="28"/>
          <w:lang w:val="en-US"/>
        </w:rPr>
        <w:t>DVD</w:t>
      </w:r>
      <w:r w:rsidRPr="000F4901">
        <w:rPr>
          <w:rFonts w:ascii="Times New Roman" w:hAnsi="Times New Roman" w:cs="Times New Roman"/>
          <w:sz w:val="32"/>
          <w:szCs w:val="28"/>
        </w:rPr>
        <w:t xml:space="preserve"> (электронный носитель информации);</w:t>
      </w: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</w:rPr>
        <w:t>удостоверяющий лист на электронный носитель информации;</w:t>
      </w: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</w:rPr>
        <w:t>разделы пояснительной записки в соответствии с ГОСТ 19.404-79;</w:t>
      </w:r>
    </w:p>
    <w:p w:rsidR="002D68F4" w:rsidRPr="000F4901" w:rsidRDefault="000F4901" w:rsidP="000F490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0F4901">
        <w:rPr>
          <w:rFonts w:ascii="Times New Roman" w:hAnsi="Times New Roman" w:cs="Times New Roman"/>
          <w:sz w:val="32"/>
          <w:szCs w:val="28"/>
        </w:rPr>
        <w:t>приложение (графическая часть, листинг, презентация).</w:t>
      </w:r>
    </w:p>
    <w:p w:rsidR="000F4901" w:rsidRDefault="000F4901" w:rsidP="000F4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901" w:rsidRPr="000F4901" w:rsidRDefault="000F4901" w:rsidP="000F4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901" w:rsidRDefault="000F4901" w:rsidP="000F4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Допускается содержание разделов иллюстрировать пояснительными примерами, таблицами, схемами, графиками.</w:t>
      </w:r>
    </w:p>
    <w:p w:rsidR="000F4901" w:rsidRPr="000F4901" w:rsidRDefault="000F4901" w:rsidP="000F4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901" w:rsidRDefault="000F4901" w:rsidP="000F4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В приложение к описанию программы допускается включать различные материалы, которые нецелесообразно включать в разделы описания.</w:t>
      </w:r>
    </w:p>
    <w:p w:rsidR="000F4901" w:rsidRDefault="000F4901" w:rsidP="000F49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901" w:rsidRDefault="000F49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F4901" w:rsidRP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РАЗДЕЛЫ</w:t>
      </w:r>
    </w:p>
    <w:p w:rsid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901">
        <w:rPr>
          <w:rFonts w:ascii="Times New Roman" w:hAnsi="Times New Roman" w:cs="Times New Roman"/>
          <w:b/>
          <w:bCs/>
          <w:sz w:val="28"/>
          <w:szCs w:val="28"/>
        </w:rPr>
        <w:t>поясни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тельной записки в соответствии </w:t>
      </w:r>
      <w:r w:rsidRPr="000F4901">
        <w:rPr>
          <w:rFonts w:ascii="Times New Roman" w:hAnsi="Times New Roman" w:cs="Times New Roman"/>
          <w:b/>
          <w:bCs/>
          <w:sz w:val="28"/>
          <w:szCs w:val="28"/>
        </w:rPr>
        <w:t xml:space="preserve">с ГОСТ </w:t>
      </w:r>
      <w:bookmarkStart w:id="0" w:name="_GoBack"/>
      <w:bookmarkEnd w:id="0"/>
    </w:p>
    <w:p w:rsidR="000F4901" w:rsidRPr="000F4901" w:rsidRDefault="000F4901" w:rsidP="000F49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b/>
          <w:bCs/>
          <w:sz w:val="28"/>
          <w:szCs w:val="28"/>
        </w:rPr>
        <w:t>ЕСПД «Пояснительная записка. Требования к содержанию и оформлению»</w:t>
      </w:r>
    </w:p>
    <w:p w:rsidR="002D68F4" w:rsidRPr="000F4901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содержание;</w:t>
      </w:r>
    </w:p>
    <w:p w:rsidR="002D68F4" w:rsidRPr="000F4901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введение;</w:t>
      </w:r>
    </w:p>
    <w:p w:rsidR="002D68F4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область применения:</w:t>
      </w:r>
    </w:p>
    <w:p w:rsidR="002D68F4" w:rsidRP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характеристика предметной области;</w:t>
      </w:r>
    </w:p>
    <w:p w:rsidR="002D68F4" w:rsidRP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 xml:space="preserve">назначение программного средства (ПС); </w:t>
      </w:r>
    </w:p>
    <w:p w:rsidR="002D68F4" w:rsidRP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описание аналогов;</w:t>
      </w:r>
    </w:p>
    <w:p w:rsidR="002D68F4" w:rsidRPr="000F4901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технические характеристики:</w:t>
      </w:r>
    </w:p>
    <w:p w:rsidR="002D68F4" w:rsidRP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постановка задачи на разработку ПС, описание применяемых математических методов;</w:t>
      </w:r>
    </w:p>
    <w:p w:rsidR="000F4901" w:rsidRP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описание ПС в соответствии с ГОСТом 19.402-2000 ЕСПД «Описание программы»:</w:t>
      </w:r>
    </w:p>
    <w:p w:rsidR="002D68F4" w:rsidRPr="000F4901" w:rsidRDefault="000F4901" w:rsidP="000F4901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общие сведения (обозначение и наименование ПС; программное обеспечение для функционирования ПС; языки программирования, на которых написано ПС);</w:t>
      </w:r>
    </w:p>
    <w:p w:rsidR="002D68F4" w:rsidRPr="000F4901" w:rsidRDefault="000F4901" w:rsidP="000F4901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функциональное назначение (классы решаемых задач и (или) назначение ПС и сведения о функциональных ограничениях на применения);</w:t>
      </w:r>
    </w:p>
    <w:p w:rsidR="002D68F4" w:rsidRPr="000F4901" w:rsidRDefault="000F4901" w:rsidP="000F4901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описание логической структуры (алгоритм ПС; используемые методы; структура ПС с описанием функций составных частей и связи между ними; связи ПС с другими ПС);</w:t>
      </w:r>
    </w:p>
    <w:p w:rsidR="002D68F4" w:rsidRDefault="000F4901" w:rsidP="000F4901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используемые технические средства (типы ЭВМ и устройств, которые используются при работе ПС);</w:t>
      </w:r>
    </w:p>
    <w:p w:rsidR="002D68F4" w:rsidRPr="000F4901" w:rsidRDefault="000F4901" w:rsidP="000F4901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вызов и загрузка (способ вызова ПС с соответствующего носителя информации; допускается указывать адреса загрузки, сведения об использовании оперативной памяти, объём программы);</w:t>
      </w:r>
    </w:p>
    <w:p w:rsidR="002D68F4" w:rsidRPr="000F4901" w:rsidRDefault="000F4901" w:rsidP="000F4901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входные данные (характер, организация и предварительная подготовка входных данных; формат, описание и способ кодирования входных данных);</w:t>
      </w:r>
    </w:p>
    <w:p w:rsidR="000F4901" w:rsidRPr="003D5FF6" w:rsidRDefault="000F4901" w:rsidP="00EA0694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>выходные данные (характер и организация выходных данных</w:t>
      </w:r>
      <w:r w:rsidR="003D5FF6">
        <w:rPr>
          <w:rFonts w:ascii="Times New Roman" w:hAnsi="Times New Roman" w:cs="Times New Roman"/>
          <w:sz w:val="28"/>
          <w:szCs w:val="28"/>
        </w:rPr>
        <w:t xml:space="preserve">; </w:t>
      </w:r>
      <w:r w:rsidRPr="003D5FF6"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данных).</w:t>
      </w:r>
    </w:p>
    <w:p w:rsidR="00C70235" w:rsidRPr="00C70235" w:rsidRDefault="00C70235" w:rsidP="00C70235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0235">
        <w:rPr>
          <w:rFonts w:ascii="Times New Roman" w:hAnsi="Times New Roman" w:cs="Times New Roman"/>
          <w:sz w:val="28"/>
          <w:szCs w:val="28"/>
        </w:rPr>
        <w:t>рекомендации по использованию;</w:t>
      </w:r>
    </w:p>
    <w:p w:rsidR="002D68F4" w:rsidRPr="000F4901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901">
        <w:rPr>
          <w:rFonts w:ascii="Times New Roman" w:hAnsi="Times New Roman" w:cs="Times New Roman"/>
          <w:sz w:val="28"/>
          <w:szCs w:val="28"/>
        </w:rPr>
        <w:t>ожидаемые технико-экономические характеристики;</w:t>
      </w:r>
    </w:p>
    <w:p w:rsidR="002D68F4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заключение;</w:t>
      </w:r>
    </w:p>
    <w:p w:rsidR="000F4901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источников;</w:t>
      </w:r>
    </w:p>
    <w:p w:rsidR="000F4901" w:rsidRDefault="000F4901" w:rsidP="000F490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</w:t>
      </w:r>
    </w:p>
    <w:p w:rsid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диаграммы;</w:t>
      </w:r>
    </w:p>
    <w:p w:rsid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листинг;</w:t>
      </w:r>
    </w:p>
    <w:p w:rsidR="000F4901" w:rsidRPr="000F4901" w:rsidRDefault="000F4901" w:rsidP="000F49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презентация.</w:t>
      </w:r>
    </w:p>
    <w:sectPr w:rsidR="000F4901" w:rsidRPr="000F4901" w:rsidSect="00F42B5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4E1"/>
    <w:multiLevelType w:val="hybridMultilevel"/>
    <w:tmpl w:val="38462CF0"/>
    <w:lvl w:ilvl="0" w:tplc="56AED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2BA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6F4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8F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69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2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AB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80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8C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481EFC"/>
    <w:multiLevelType w:val="hybridMultilevel"/>
    <w:tmpl w:val="D92604E4"/>
    <w:lvl w:ilvl="0" w:tplc="10F4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E1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C6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6F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0E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5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25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6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A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C373B8"/>
    <w:multiLevelType w:val="hybridMultilevel"/>
    <w:tmpl w:val="58F6304A"/>
    <w:lvl w:ilvl="0" w:tplc="D97AB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D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0F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E2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083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EB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EF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E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B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2516A3"/>
    <w:multiLevelType w:val="hybridMultilevel"/>
    <w:tmpl w:val="6354F20A"/>
    <w:lvl w:ilvl="0" w:tplc="30628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8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68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42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03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C0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68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61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6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8F160FE"/>
    <w:multiLevelType w:val="hybridMultilevel"/>
    <w:tmpl w:val="943C37EC"/>
    <w:lvl w:ilvl="0" w:tplc="AF469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0C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C3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0A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2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6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0D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E1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E1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4F3B2A"/>
    <w:multiLevelType w:val="hybridMultilevel"/>
    <w:tmpl w:val="0568CEAA"/>
    <w:lvl w:ilvl="0" w:tplc="C540C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23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61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1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6E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22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AF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63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68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B26044F"/>
    <w:multiLevelType w:val="hybridMultilevel"/>
    <w:tmpl w:val="07C20198"/>
    <w:lvl w:ilvl="0" w:tplc="753AD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AC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0D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ED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9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AF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CD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A7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E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01"/>
    <w:rsid w:val="000F4901"/>
    <w:rsid w:val="002D68F4"/>
    <w:rsid w:val="003C21BA"/>
    <w:rsid w:val="003D5FF6"/>
    <w:rsid w:val="00764532"/>
    <w:rsid w:val="00C70235"/>
    <w:rsid w:val="00F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F6A55-2002-453E-8CC7-77D3565F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3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4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</Words>
  <Characters>1934</Characters>
  <Application>Microsoft Office Word</Application>
  <DocSecurity>0</DocSecurity>
  <Lines>16</Lines>
  <Paragraphs>4</Paragraphs>
  <ScaleCrop>false</ScaleCrop>
  <Company>Microsoft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Platonova</dc:creator>
  <cp:keywords/>
  <dc:description/>
  <cp:lastModifiedBy>Platonova</cp:lastModifiedBy>
  <cp:revision>6</cp:revision>
  <dcterms:created xsi:type="dcterms:W3CDTF">2019-03-07T07:54:00Z</dcterms:created>
  <dcterms:modified xsi:type="dcterms:W3CDTF">2020-02-11T08:57:00Z</dcterms:modified>
</cp:coreProperties>
</file>