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89C" w:rsidRDefault="000D189C" w:rsidP="000D189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62732295"/>
      <w:r>
        <w:rPr>
          <w:rFonts w:ascii="Times New Roman" w:hAnsi="Times New Roman" w:cs="Times New Roman"/>
          <w:sz w:val="28"/>
          <w:szCs w:val="28"/>
        </w:rPr>
        <w:t>3</w:t>
      </w:r>
      <w:r w:rsidRPr="009F5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Экономический раздел</w:t>
      </w:r>
      <w:bookmarkEnd w:id="0"/>
    </w:p>
    <w:p w:rsidR="000D189C" w:rsidRDefault="000D189C" w:rsidP="000D189C"/>
    <w:p w:rsidR="008B3E33" w:rsidRPr="00FC249F" w:rsidRDefault="00FC249F" w:rsidP="000D189C">
      <w:pPr>
        <w:spacing w:after="240"/>
        <w:ind w:firstLine="709"/>
        <w:jc w:val="both"/>
        <w:rPr>
          <w:szCs w:val="28"/>
          <w:lang w:val="en-US"/>
        </w:rPr>
      </w:pPr>
      <w:r>
        <w:rPr>
          <w:szCs w:val="28"/>
          <w:lang w:val="en-US"/>
        </w:rPr>
        <w:t>&lt;</w:t>
      </w:r>
      <w:r>
        <w:rPr>
          <w:szCs w:val="28"/>
        </w:rPr>
        <w:t>вступительный текст</w:t>
      </w:r>
      <w:r>
        <w:rPr>
          <w:szCs w:val="28"/>
          <w:lang w:val="en-US"/>
        </w:rPr>
        <w:t>&gt;</w:t>
      </w:r>
    </w:p>
    <w:p w:rsidR="000D189C" w:rsidRPr="008F1CBD" w:rsidRDefault="000D189C" w:rsidP="000D189C">
      <w:pPr>
        <w:spacing w:after="240"/>
        <w:ind w:firstLine="709"/>
        <w:jc w:val="both"/>
        <w:rPr>
          <w:szCs w:val="28"/>
        </w:rPr>
      </w:pPr>
      <w:r w:rsidRPr="000874E3">
        <w:rPr>
          <w:szCs w:val="28"/>
        </w:rPr>
        <w:t xml:space="preserve">План разработки программного продукта представлен в таблице </w:t>
      </w:r>
      <w:r>
        <w:rPr>
          <w:szCs w:val="28"/>
        </w:rPr>
        <w:t>3.1.</w:t>
      </w:r>
      <w:r w:rsidRPr="008F1CBD">
        <w:rPr>
          <w:szCs w:val="28"/>
        </w:rPr>
        <w:t>1.</w:t>
      </w:r>
    </w:p>
    <w:p w:rsidR="000D189C" w:rsidRPr="00BB1164" w:rsidRDefault="000D189C" w:rsidP="000D189C">
      <w:pPr>
        <w:tabs>
          <w:tab w:val="left" w:pos="1134"/>
        </w:tabs>
        <w:rPr>
          <w:szCs w:val="28"/>
        </w:rPr>
      </w:pPr>
      <w:r w:rsidRPr="008F1CBD">
        <w:rPr>
          <w:szCs w:val="28"/>
        </w:rPr>
        <w:t xml:space="preserve">Таблица </w:t>
      </w:r>
      <w:r>
        <w:rPr>
          <w:szCs w:val="28"/>
        </w:rPr>
        <w:t>3.1.</w:t>
      </w:r>
      <w:r w:rsidRPr="008F1CBD">
        <w:rPr>
          <w:szCs w:val="28"/>
        </w:rPr>
        <w:t>1 – План разработки программного продукта</w:t>
      </w:r>
    </w:p>
    <w:tbl>
      <w:tblPr>
        <w:tblStyle w:val="11"/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22"/>
        <w:gridCol w:w="1417"/>
      </w:tblGrid>
      <w:tr w:rsidR="000D189C" w:rsidRPr="00EA0E38" w:rsidTr="00DF4AD0">
        <w:trPr>
          <w:trHeight w:val="130"/>
        </w:trPr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0D189C" w:rsidRPr="00EA0E38" w:rsidRDefault="000D189C" w:rsidP="00DF4AD0">
            <w:pPr>
              <w:jc w:val="center"/>
              <w:rPr>
                <w:rFonts w:eastAsiaTheme="minorHAnsi"/>
                <w:szCs w:val="28"/>
                <w:lang w:eastAsia="en-US"/>
              </w:rPr>
            </w:pPr>
            <w:r w:rsidRPr="00EA0E38">
              <w:rPr>
                <w:rFonts w:eastAsiaTheme="minorHAnsi"/>
                <w:szCs w:val="28"/>
                <w:lang w:eastAsia="en-US"/>
              </w:rPr>
              <w:t>Наименование этапов и видов работ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D189C" w:rsidRPr="00EA0E38" w:rsidRDefault="000D189C" w:rsidP="00DF4AD0">
            <w:pPr>
              <w:jc w:val="center"/>
              <w:rPr>
                <w:rFonts w:eastAsiaTheme="minorHAnsi"/>
                <w:szCs w:val="28"/>
                <w:highlight w:val="yellow"/>
                <w:lang w:eastAsia="en-US"/>
              </w:rPr>
            </w:pPr>
            <w:r w:rsidRPr="00EA0E38">
              <w:rPr>
                <w:rFonts w:eastAsiaTheme="minorHAnsi"/>
                <w:szCs w:val="28"/>
                <w:lang w:eastAsia="en-US"/>
              </w:rPr>
              <w:t>Трудоемкость, человеко-дни</w:t>
            </w:r>
            <w:r w:rsidRPr="00EA0E38">
              <w:rPr>
                <w:rFonts w:eastAsiaTheme="minorHAnsi"/>
                <w:szCs w:val="28"/>
                <w:lang w:val="en-US" w:eastAsia="en-US"/>
              </w:rPr>
              <w:t xml:space="preserve"> </w:t>
            </w:r>
          </w:p>
        </w:tc>
      </w:tr>
      <w:tr w:rsidR="000D189C" w:rsidRPr="00EA0E38" w:rsidTr="00DF4AD0">
        <w:trPr>
          <w:trHeight w:val="130"/>
        </w:trPr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189C" w:rsidRPr="00EA0E38" w:rsidRDefault="000D189C" w:rsidP="00DF4AD0">
            <w:pPr>
              <w:rPr>
                <w:rFonts w:eastAsiaTheme="minorHAnsi"/>
                <w:szCs w:val="28"/>
                <w:lang w:eastAsia="en-US"/>
              </w:rPr>
            </w:pPr>
            <w:r w:rsidRPr="00EA0E38">
              <w:rPr>
                <w:rFonts w:eastAsiaTheme="minorHAnsi"/>
                <w:szCs w:val="28"/>
                <w:lang w:eastAsia="en-US"/>
              </w:rPr>
              <w:t>Подготовительный этап – разработка и утверждение технического задания:</w:t>
            </w:r>
          </w:p>
          <w:p w:rsidR="000D189C" w:rsidRPr="00EA0E38" w:rsidRDefault="000D189C" w:rsidP="00DF4AD0">
            <w:pPr>
              <w:ind w:firstLine="252"/>
              <w:rPr>
                <w:rFonts w:eastAsiaTheme="minorHAnsi"/>
                <w:szCs w:val="28"/>
                <w:lang w:eastAsia="en-US"/>
              </w:rPr>
            </w:pPr>
            <w:r w:rsidRPr="00EA0E38">
              <w:rPr>
                <w:rFonts w:eastAsiaTheme="minorHAnsi"/>
                <w:szCs w:val="28"/>
                <w:lang w:eastAsia="en-US"/>
              </w:rPr>
              <w:t>а) составление календарного графика работ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D189C" w:rsidRPr="00B87E72" w:rsidRDefault="000D189C" w:rsidP="00DF4AD0">
            <w:pPr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</w:t>
            </w:r>
          </w:p>
          <w:p w:rsidR="000D189C" w:rsidRPr="00EA0E38" w:rsidRDefault="000D189C" w:rsidP="00DF4AD0">
            <w:pPr>
              <w:jc w:val="center"/>
              <w:rPr>
                <w:rFonts w:eastAsiaTheme="minorHAnsi"/>
                <w:szCs w:val="28"/>
                <w:lang w:eastAsia="en-US"/>
              </w:rPr>
            </w:pPr>
            <w:r w:rsidRPr="00EA0E38">
              <w:rPr>
                <w:rFonts w:eastAsiaTheme="minorHAnsi"/>
                <w:szCs w:val="28"/>
                <w:lang w:eastAsia="en-US"/>
              </w:rPr>
              <w:t>1</w:t>
            </w:r>
          </w:p>
        </w:tc>
      </w:tr>
      <w:tr w:rsidR="000D189C" w:rsidRPr="00EA0E38" w:rsidTr="00DF4AD0">
        <w:trPr>
          <w:trHeight w:val="130"/>
        </w:trPr>
        <w:tc>
          <w:tcPr>
            <w:tcW w:w="8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189C" w:rsidRPr="00EA0E38" w:rsidRDefault="000D189C" w:rsidP="00DF4AD0">
            <w:pPr>
              <w:ind w:firstLine="252"/>
              <w:rPr>
                <w:rFonts w:eastAsiaTheme="minorHAnsi"/>
                <w:szCs w:val="28"/>
                <w:lang w:eastAsia="en-US"/>
              </w:rPr>
            </w:pPr>
            <w:r w:rsidRPr="00EA0E38">
              <w:rPr>
                <w:rFonts w:eastAsiaTheme="minorHAnsi"/>
                <w:szCs w:val="28"/>
                <w:lang w:eastAsia="en-US"/>
              </w:rPr>
              <w:t>б) подбор и изучение литературы по теме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D189C" w:rsidRPr="00EA0E38" w:rsidRDefault="000D189C" w:rsidP="00DF4AD0">
            <w:pPr>
              <w:jc w:val="center"/>
              <w:rPr>
                <w:rFonts w:eastAsiaTheme="minorHAnsi"/>
                <w:szCs w:val="28"/>
                <w:lang w:eastAsia="en-US"/>
              </w:rPr>
            </w:pPr>
            <w:r w:rsidRPr="00EA0E38">
              <w:rPr>
                <w:rFonts w:eastAsiaTheme="minorHAnsi"/>
                <w:szCs w:val="28"/>
                <w:lang w:eastAsia="en-US"/>
              </w:rPr>
              <w:t>1</w:t>
            </w:r>
          </w:p>
        </w:tc>
      </w:tr>
      <w:tr w:rsidR="000D189C" w:rsidRPr="00EA0E38" w:rsidTr="00DF4AD0"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D189C" w:rsidRPr="00EA0E38" w:rsidRDefault="000D189C" w:rsidP="00DF4AD0">
            <w:pPr>
              <w:rPr>
                <w:rFonts w:eastAsiaTheme="minorHAnsi"/>
                <w:szCs w:val="28"/>
                <w:lang w:eastAsia="en-US"/>
              </w:rPr>
            </w:pPr>
            <w:r w:rsidRPr="00EA0E38">
              <w:rPr>
                <w:rFonts w:eastAsiaTheme="minorHAnsi"/>
                <w:szCs w:val="28"/>
                <w:lang w:eastAsia="en-US"/>
              </w:rPr>
              <w:t>Изучение предметной области: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D189C" w:rsidRPr="00A35D51" w:rsidRDefault="000D189C" w:rsidP="00DF4AD0">
            <w:pPr>
              <w:ind w:hanging="23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3</w:t>
            </w:r>
          </w:p>
        </w:tc>
      </w:tr>
      <w:tr w:rsidR="000D189C" w:rsidRPr="00EA0E38" w:rsidTr="00DF4AD0">
        <w:tc>
          <w:tcPr>
            <w:tcW w:w="8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189C" w:rsidRPr="00EA0E38" w:rsidRDefault="000D189C" w:rsidP="00DF4AD0">
            <w:pPr>
              <w:ind w:firstLine="252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а) изучение аналогов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D189C" w:rsidRDefault="000D189C" w:rsidP="00DF4AD0">
            <w:pPr>
              <w:ind w:hanging="23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</w:tc>
      </w:tr>
      <w:tr w:rsidR="000D189C" w:rsidRPr="00EA0E38" w:rsidTr="00DF4AD0">
        <w:tc>
          <w:tcPr>
            <w:tcW w:w="8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89C" w:rsidRDefault="000D189C" w:rsidP="00DF4AD0">
            <w:pPr>
              <w:ind w:firstLine="252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б) изучение основных понятий и объектов предметной области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D189C" w:rsidRDefault="000D189C" w:rsidP="00DF4AD0">
            <w:pPr>
              <w:ind w:hanging="23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</w:t>
            </w:r>
          </w:p>
        </w:tc>
      </w:tr>
      <w:tr w:rsidR="000D189C" w:rsidRPr="00EA0E38" w:rsidTr="00DF4AD0">
        <w:tc>
          <w:tcPr>
            <w:tcW w:w="8222" w:type="dxa"/>
            <w:tcBorders>
              <w:top w:val="single" w:sz="4" w:space="0" w:color="auto"/>
              <w:bottom w:val="nil"/>
            </w:tcBorders>
          </w:tcPr>
          <w:p w:rsidR="000D189C" w:rsidRPr="00A35D51" w:rsidRDefault="000D189C" w:rsidP="00DF4AD0">
            <w:pPr>
              <w:ind w:hanging="23"/>
              <w:rPr>
                <w:rFonts w:eastAsiaTheme="minorHAnsi"/>
                <w:szCs w:val="28"/>
                <w:lang w:eastAsia="en-US"/>
              </w:rPr>
            </w:pPr>
            <w:r w:rsidRPr="00EA0E38">
              <w:rPr>
                <w:rFonts w:eastAsiaTheme="minorHAnsi"/>
                <w:szCs w:val="28"/>
                <w:lang w:eastAsia="en-US"/>
              </w:rPr>
              <w:t>Проектирование</w:t>
            </w:r>
            <w:r>
              <w:rPr>
                <w:rFonts w:eastAsiaTheme="minorHAnsi"/>
                <w:szCs w:val="28"/>
                <w:lang w:eastAsia="en-US"/>
              </w:rPr>
              <w:t xml:space="preserve"> программного средства</w:t>
            </w:r>
            <w:r w:rsidRPr="00A35D51">
              <w:rPr>
                <w:rFonts w:eastAsiaTheme="minorHAnsi"/>
                <w:szCs w:val="28"/>
                <w:lang w:eastAsia="en-US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bottom"/>
          </w:tcPr>
          <w:p w:rsidR="000D189C" w:rsidRPr="00624C09" w:rsidRDefault="000D189C" w:rsidP="00DF4AD0">
            <w:pPr>
              <w:ind w:hanging="23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3</w:t>
            </w:r>
          </w:p>
        </w:tc>
      </w:tr>
      <w:tr w:rsidR="000D189C" w:rsidRPr="00EA0E38" w:rsidTr="00DF4AD0">
        <w:tc>
          <w:tcPr>
            <w:tcW w:w="8222" w:type="dxa"/>
            <w:tcBorders>
              <w:top w:val="nil"/>
              <w:bottom w:val="nil"/>
            </w:tcBorders>
          </w:tcPr>
          <w:p w:rsidR="000D189C" w:rsidRPr="00EA0E38" w:rsidRDefault="000D189C" w:rsidP="00DF4AD0">
            <w:pPr>
              <w:ind w:hanging="23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    а) определение требований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0D189C" w:rsidRPr="00A35D51" w:rsidRDefault="000D189C" w:rsidP="00DF4AD0">
            <w:pPr>
              <w:ind w:hanging="23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</w:tc>
      </w:tr>
      <w:tr w:rsidR="000D189C" w:rsidRPr="00EA0E38" w:rsidTr="00DF4AD0">
        <w:tc>
          <w:tcPr>
            <w:tcW w:w="8222" w:type="dxa"/>
            <w:tcBorders>
              <w:top w:val="nil"/>
            </w:tcBorders>
          </w:tcPr>
          <w:p w:rsidR="000D189C" w:rsidRPr="00EA0E38" w:rsidRDefault="000D189C" w:rsidP="00DF4AD0">
            <w:pPr>
              <w:ind w:hanging="23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 xml:space="preserve">    б) определение логической структуры</w:t>
            </w:r>
          </w:p>
        </w:tc>
        <w:tc>
          <w:tcPr>
            <w:tcW w:w="1417" w:type="dxa"/>
            <w:tcBorders>
              <w:top w:val="nil"/>
            </w:tcBorders>
            <w:vAlign w:val="bottom"/>
          </w:tcPr>
          <w:p w:rsidR="000D189C" w:rsidRPr="00A35D51" w:rsidRDefault="000D189C" w:rsidP="00DF4AD0">
            <w:pPr>
              <w:ind w:hanging="23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</w:t>
            </w:r>
          </w:p>
        </w:tc>
      </w:tr>
      <w:tr w:rsidR="000D189C" w:rsidRPr="00EA0E38" w:rsidTr="00DF4AD0">
        <w:tc>
          <w:tcPr>
            <w:tcW w:w="8222" w:type="dxa"/>
          </w:tcPr>
          <w:p w:rsidR="000D189C" w:rsidRPr="00EA0E38" w:rsidRDefault="000D189C" w:rsidP="00DF4AD0">
            <w:pPr>
              <w:ind w:hanging="23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Разработка программного средства</w:t>
            </w:r>
          </w:p>
        </w:tc>
        <w:tc>
          <w:tcPr>
            <w:tcW w:w="1417" w:type="dxa"/>
            <w:vAlign w:val="bottom"/>
          </w:tcPr>
          <w:p w:rsidR="000D189C" w:rsidRPr="00A35D51" w:rsidRDefault="000D189C" w:rsidP="00DF4AD0">
            <w:pPr>
              <w:ind w:hanging="23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7</w:t>
            </w:r>
          </w:p>
        </w:tc>
      </w:tr>
      <w:tr w:rsidR="000D189C" w:rsidRPr="00EA0E38" w:rsidTr="00DF4AD0">
        <w:tc>
          <w:tcPr>
            <w:tcW w:w="8222" w:type="dxa"/>
            <w:tcBorders>
              <w:bottom w:val="single" w:sz="4" w:space="0" w:color="auto"/>
            </w:tcBorders>
          </w:tcPr>
          <w:p w:rsidR="000D189C" w:rsidRPr="00EA0E38" w:rsidRDefault="000D189C" w:rsidP="00DF4AD0">
            <w:pPr>
              <w:ind w:hanging="23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Тестирование и испытания</w:t>
            </w:r>
          </w:p>
        </w:tc>
        <w:tc>
          <w:tcPr>
            <w:tcW w:w="1417" w:type="dxa"/>
          </w:tcPr>
          <w:p w:rsidR="000D189C" w:rsidRPr="00397F0E" w:rsidRDefault="000D189C" w:rsidP="00DF4AD0">
            <w:pPr>
              <w:ind w:hanging="23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</w:tc>
      </w:tr>
      <w:tr w:rsidR="000D189C" w:rsidRPr="00EA0E38" w:rsidTr="00DF4AD0">
        <w:tc>
          <w:tcPr>
            <w:tcW w:w="8222" w:type="dxa"/>
            <w:tcBorders>
              <w:top w:val="single" w:sz="4" w:space="0" w:color="auto"/>
            </w:tcBorders>
          </w:tcPr>
          <w:p w:rsidR="000D189C" w:rsidRPr="00EA0E38" w:rsidRDefault="000D189C" w:rsidP="00DF4AD0">
            <w:pPr>
              <w:ind w:hanging="23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Внесение корректировок</w:t>
            </w:r>
          </w:p>
        </w:tc>
        <w:tc>
          <w:tcPr>
            <w:tcW w:w="1417" w:type="dxa"/>
          </w:tcPr>
          <w:p w:rsidR="000D189C" w:rsidRPr="00833D8B" w:rsidRDefault="000D189C" w:rsidP="00DF4AD0">
            <w:pPr>
              <w:ind w:hanging="23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2</w:t>
            </w:r>
          </w:p>
        </w:tc>
      </w:tr>
      <w:tr w:rsidR="000D189C" w:rsidRPr="00EA0E38" w:rsidTr="00DF4AD0">
        <w:tc>
          <w:tcPr>
            <w:tcW w:w="8222" w:type="dxa"/>
            <w:tcBorders>
              <w:left w:val="single" w:sz="4" w:space="0" w:color="auto"/>
            </w:tcBorders>
          </w:tcPr>
          <w:p w:rsidR="000D189C" w:rsidRPr="000575F7" w:rsidRDefault="000D189C" w:rsidP="00DF4AD0">
            <w:pPr>
              <w:rPr>
                <w:rFonts w:eastAsiaTheme="minorHAnsi"/>
                <w:szCs w:val="28"/>
                <w:highlight w:val="red"/>
                <w:lang w:eastAsia="en-US"/>
              </w:rPr>
            </w:pPr>
            <w:r w:rsidRPr="00C325A6">
              <w:rPr>
                <w:rFonts w:eastAsiaTheme="minorHAnsi"/>
                <w:szCs w:val="28"/>
                <w:lang w:eastAsia="en-US"/>
              </w:rPr>
              <w:t>Всего</w:t>
            </w:r>
          </w:p>
        </w:tc>
        <w:tc>
          <w:tcPr>
            <w:tcW w:w="1417" w:type="dxa"/>
          </w:tcPr>
          <w:p w:rsidR="000D189C" w:rsidRPr="00833D8B" w:rsidRDefault="000D189C" w:rsidP="00DF4AD0">
            <w:pPr>
              <w:ind w:hanging="23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18</w:t>
            </w:r>
          </w:p>
        </w:tc>
      </w:tr>
    </w:tbl>
    <w:p w:rsidR="000D189C" w:rsidRDefault="000D189C" w:rsidP="000D189C">
      <w:pPr>
        <w:rPr>
          <w:szCs w:val="28"/>
          <w:vertAlign w:val="superscript"/>
        </w:rPr>
      </w:pPr>
    </w:p>
    <w:p w:rsidR="000D189C" w:rsidRPr="00065359" w:rsidRDefault="000D189C" w:rsidP="000D189C">
      <w:pPr>
        <w:ind w:firstLine="708"/>
        <w:jc w:val="both"/>
      </w:pPr>
      <w:r w:rsidRPr="00065359">
        <w:t>Месячная тарифная ставка каждого исполнителя определяется путем умножения действующей месячной тарифной ставки 1-го разряда на тарифный коэффициент, соответствующий установленному тарифному разряду (</w:t>
      </w:r>
      <w:r>
        <w:t>3.1.1</w:t>
      </w:r>
      <w:r w:rsidRPr="00065359">
        <w:t>).</w:t>
      </w:r>
    </w:p>
    <w:p w:rsidR="000D189C" w:rsidRPr="00065359" w:rsidRDefault="000D189C" w:rsidP="000D189C">
      <w:pPr>
        <w:ind w:firstLine="708"/>
        <w:jc w:val="both"/>
      </w:pPr>
    </w:p>
    <w:p w:rsidR="000D189C" w:rsidRPr="00065359" w:rsidRDefault="000D189C" w:rsidP="000D189C">
      <w:pPr>
        <w:ind w:firstLine="708"/>
        <w:jc w:val="right"/>
        <w:rPr>
          <w:szCs w:val="28"/>
        </w:rPr>
      </w:pPr>
      <w:r w:rsidRPr="00065359">
        <w:t xml:space="preserve"> </w:t>
      </w:r>
      <w:r w:rsidRPr="00065359">
        <w:tab/>
      </w:r>
      <w:r w:rsidRPr="00065359">
        <w:tab/>
      </w:r>
      <w:r w:rsidRPr="00065359">
        <w:tab/>
        <w:t xml:space="preserve">      </w:t>
      </w:r>
      <w:r w:rsidRPr="00065359">
        <w:rPr>
          <w:szCs w:val="28"/>
        </w:rPr>
        <w:t>МТС</w:t>
      </w:r>
      <w:r w:rsidRPr="00065359">
        <w:rPr>
          <w:szCs w:val="28"/>
          <w:vertAlign w:val="subscript"/>
          <w:lang w:val="en-US"/>
        </w:rPr>
        <w:t>n</w:t>
      </w:r>
      <w:r w:rsidRPr="00065359">
        <w:rPr>
          <w:szCs w:val="28"/>
          <w:vertAlign w:val="subscript"/>
        </w:rPr>
        <w:t xml:space="preserve">р </w:t>
      </w:r>
      <w:r w:rsidRPr="00065359">
        <w:rPr>
          <w:szCs w:val="28"/>
        </w:rPr>
        <w:t>= МТС</w:t>
      </w:r>
      <w:r w:rsidRPr="00065359">
        <w:rPr>
          <w:szCs w:val="28"/>
          <w:vertAlign w:val="subscript"/>
        </w:rPr>
        <w:t>1р</w:t>
      </w:r>
      <w:r w:rsidRPr="00065359">
        <w:rPr>
          <w:szCs w:val="28"/>
        </w:rPr>
        <w:t xml:space="preserve"> * К</w:t>
      </w:r>
      <w:r w:rsidRPr="00065359">
        <w:rPr>
          <w:szCs w:val="28"/>
          <w:vertAlign w:val="subscript"/>
          <w:lang w:val="en-US"/>
        </w:rPr>
        <w:t>n</w:t>
      </w:r>
      <w:r w:rsidRPr="00065359">
        <w:rPr>
          <w:szCs w:val="28"/>
          <w:vertAlign w:val="subscript"/>
        </w:rPr>
        <w:t>р</w:t>
      </w:r>
      <w:r w:rsidRPr="00065359">
        <w:rPr>
          <w:szCs w:val="28"/>
        </w:rPr>
        <w:t xml:space="preserve">,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065359">
        <w:rPr>
          <w:szCs w:val="28"/>
        </w:rPr>
        <w:t>(</w:t>
      </w:r>
      <w:r>
        <w:rPr>
          <w:szCs w:val="28"/>
        </w:rPr>
        <w:t>3.1.1</w:t>
      </w:r>
      <w:r w:rsidRPr="00065359">
        <w:rPr>
          <w:szCs w:val="28"/>
        </w:rPr>
        <w:t>)</w:t>
      </w:r>
    </w:p>
    <w:p w:rsidR="000D189C" w:rsidRPr="00065359" w:rsidRDefault="000D189C" w:rsidP="000D189C">
      <w:pPr>
        <w:rPr>
          <w:szCs w:val="28"/>
        </w:rPr>
      </w:pPr>
      <w:r w:rsidRPr="00065359">
        <w:rPr>
          <w:szCs w:val="28"/>
        </w:rPr>
        <w:t>где МТС</w:t>
      </w:r>
      <w:r w:rsidRPr="00065359">
        <w:rPr>
          <w:szCs w:val="28"/>
          <w:vertAlign w:val="subscript"/>
          <w:lang w:val="en-US"/>
        </w:rPr>
        <w:t>n</w:t>
      </w:r>
      <w:r w:rsidRPr="00065359">
        <w:rPr>
          <w:szCs w:val="28"/>
          <w:vertAlign w:val="subscript"/>
        </w:rPr>
        <w:t>р</w:t>
      </w:r>
      <w:r w:rsidRPr="00065359">
        <w:t xml:space="preserve"> – тарифная ставка за месяц </w:t>
      </w:r>
      <w:r w:rsidRPr="00065359">
        <w:rPr>
          <w:lang w:val="en-US"/>
        </w:rPr>
        <w:t>n</w:t>
      </w:r>
      <w:r w:rsidRPr="00065359">
        <w:t>-го разряда, руб.;</w:t>
      </w:r>
    </w:p>
    <w:p w:rsidR="000D189C" w:rsidRPr="00065359" w:rsidRDefault="000D189C" w:rsidP="000D189C">
      <w:pPr>
        <w:ind w:firstLine="426"/>
        <w:jc w:val="both"/>
      </w:pPr>
      <w:r w:rsidRPr="00065359">
        <w:rPr>
          <w:szCs w:val="28"/>
        </w:rPr>
        <w:t>МТС</w:t>
      </w:r>
      <w:r w:rsidRPr="00065359">
        <w:rPr>
          <w:szCs w:val="28"/>
          <w:vertAlign w:val="subscript"/>
        </w:rPr>
        <w:t>1р</w:t>
      </w:r>
      <w:r w:rsidRPr="00065359">
        <w:t xml:space="preserve"> – тарифная ставка 1-го разряда за месяц, руб. (в 20</w:t>
      </w:r>
      <w:r>
        <w:t>2</w:t>
      </w:r>
      <w:r w:rsidR="0068765E">
        <w:t>1</w:t>
      </w:r>
      <w:r w:rsidRPr="00065359">
        <w:t xml:space="preserve"> г.);</w:t>
      </w:r>
    </w:p>
    <w:p w:rsidR="000D189C" w:rsidRPr="00065359" w:rsidRDefault="000D189C" w:rsidP="000D189C">
      <w:pPr>
        <w:ind w:firstLine="426"/>
        <w:jc w:val="both"/>
        <w:rPr>
          <w:szCs w:val="28"/>
        </w:rPr>
      </w:pPr>
      <w:r w:rsidRPr="00065359">
        <w:rPr>
          <w:szCs w:val="28"/>
        </w:rPr>
        <w:t>К</w:t>
      </w:r>
      <w:r w:rsidRPr="00065359">
        <w:rPr>
          <w:szCs w:val="28"/>
          <w:vertAlign w:val="subscript"/>
          <w:lang w:val="en-US"/>
        </w:rPr>
        <w:t>n</w:t>
      </w:r>
      <w:r w:rsidRPr="00065359">
        <w:rPr>
          <w:szCs w:val="28"/>
          <w:vertAlign w:val="subscript"/>
        </w:rPr>
        <w:t>р</w:t>
      </w:r>
      <w:r w:rsidRPr="00065359">
        <w:t xml:space="preserve"> – тарифный коэффициент </w:t>
      </w:r>
      <w:r w:rsidRPr="00065359">
        <w:rPr>
          <w:lang w:val="en-US"/>
        </w:rPr>
        <w:t>n</w:t>
      </w:r>
      <w:r w:rsidRPr="00065359">
        <w:t>-го разряда.</w:t>
      </w:r>
    </w:p>
    <w:p w:rsidR="000D189C" w:rsidRPr="00065359" w:rsidRDefault="000D189C" w:rsidP="000D189C">
      <w:pPr>
        <w:ind w:firstLine="567"/>
        <w:jc w:val="both"/>
      </w:pPr>
    </w:p>
    <w:p w:rsidR="000D189C" w:rsidRPr="00065359" w:rsidRDefault="000D189C" w:rsidP="000D189C">
      <w:pPr>
        <w:ind w:left="1" w:firstLine="708"/>
        <w:jc w:val="center"/>
        <w:rPr>
          <w:szCs w:val="28"/>
        </w:rPr>
      </w:pPr>
      <w:r w:rsidRPr="00065359">
        <w:rPr>
          <w:szCs w:val="28"/>
        </w:rPr>
        <w:t xml:space="preserve"> МТС</w:t>
      </w:r>
      <w:r w:rsidRPr="00065359">
        <w:rPr>
          <w:szCs w:val="28"/>
          <w:vertAlign w:val="subscript"/>
        </w:rPr>
        <w:t>8р</w:t>
      </w:r>
      <w:r w:rsidRPr="00065359">
        <w:rPr>
          <w:szCs w:val="28"/>
        </w:rPr>
        <w:t xml:space="preserve">= </w:t>
      </w:r>
      <w:r>
        <w:rPr>
          <w:szCs w:val="28"/>
        </w:rPr>
        <w:t>41</w:t>
      </w:r>
      <w:r w:rsidRPr="00065359">
        <w:rPr>
          <w:szCs w:val="28"/>
        </w:rPr>
        <w:t xml:space="preserve"> * 2,17 = </w:t>
      </w:r>
      <w:r>
        <w:rPr>
          <w:szCs w:val="28"/>
        </w:rPr>
        <w:t xml:space="preserve">88,97 </w:t>
      </w:r>
      <w:r w:rsidRPr="00065359">
        <w:rPr>
          <w:szCs w:val="28"/>
        </w:rPr>
        <w:t>руб.</w:t>
      </w:r>
    </w:p>
    <w:p w:rsidR="000D189C" w:rsidRPr="00065359" w:rsidRDefault="000D189C" w:rsidP="000D189C">
      <w:pPr>
        <w:ind w:firstLine="567"/>
        <w:jc w:val="both"/>
        <w:rPr>
          <w:szCs w:val="28"/>
        </w:rPr>
      </w:pPr>
    </w:p>
    <w:p w:rsidR="000D189C" w:rsidRPr="00065359" w:rsidRDefault="000D189C" w:rsidP="000D189C">
      <w:pPr>
        <w:ind w:firstLine="709"/>
        <w:jc w:val="both"/>
        <w:rPr>
          <w:szCs w:val="28"/>
        </w:rPr>
      </w:pPr>
      <w:r w:rsidRPr="00065359">
        <w:rPr>
          <w:szCs w:val="28"/>
        </w:rPr>
        <w:t xml:space="preserve">Дневная тарифная ставка </w:t>
      </w:r>
      <w:r w:rsidRPr="00065359">
        <w:rPr>
          <w:szCs w:val="28"/>
          <w:lang w:val="en-US"/>
        </w:rPr>
        <w:t>n</w:t>
      </w:r>
      <w:r w:rsidRPr="00065359">
        <w:rPr>
          <w:szCs w:val="28"/>
        </w:rPr>
        <w:t xml:space="preserve">-го разряда определяется делением месячной тарифной ставки </w:t>
      </w:r>
      <w:r w:rsidRPr="00065359">
        <w:rPr>
          <w:szCs w:val="28"/>
          <w:lang w:val="en-US"/>
        </w:rPr>
        <w:t>n</w:t>
      </w:r>
      <w:r w:rsidRPr="00065359">
        <w:rPr>
          <w:szCs w:val="28"/>
        </w:rPr>
        <w:t>-го разряда на месячный норматив рабочего времени в часах и умножением на продолжительность рабочего дня в часах (</w:t>
      </w:r>
      <w:r>
        <w:rPr>
          <w:szCs w:val="28"/>
        </w:rPr>
        <w:t>3.1.2</w:t>
      </w:r>
      <w:r w:rsidRPr="00065359">
        <w:rPr>
          <w:szCs w:val="28"/>
        </w:rPr>
        <w:t>).</w:t>
      </w:r>
    </w:p>
    <w:p w:rsidR="000D189C" w:rsidRPr="00065359" w:rsidRDefault="000D189C" w:rsidP="000D189C">
      <w:pPr>
        <w:ind w:firstLine="709"/>
        <w:jc w:val="both"/>
        <w:rPr>
          <w:szCs w:val="28"/>
        </w:rPr>
      </w:pPr>
    </w:p>
    <w:p w:rsidR="000D189C" w:rsidRPr="00065359" w:rsidRDefault="000D189C" w:rsidP="000D189C">
      <w:pPr>
        <w:ind w:left="2832" w:firstLine="429"/>
        <w:jc w:val="right"/>
        <w:rPr>
          <w:szCs w:val="28"/>
        </w:rPr>
      </w:pPr>
      <w:r w:rsidRPr="00065359">
        <w:rPr>
          <w:szCs w:val="28"/>
        </w:rPr>
        <w:t>ДТС</w:t>
      </w:r>
      <w:r w:rsidRPr="00065359">
        <w:rPr>
          <w:szCs w:val="28"/>
          <w:vertAlign w:val="subscript"/>
          <w:lang w:val="en-US"/>
        </w:rPr>
        <w:t>n</w:t>
      </w:r>
      <w:r w:rsidRPr="00065359">
        <w:rPr>
          <w:szCs w:val="28"/>
          <w:vertAlign w:val="subscript"/>
        </w:rPr>
        <w:t>р</w:t>
      </w:r>
      <w:r w:rsidRPr="00065359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nor/>
              </m:rPr>
              <w:rPr>
                <w:sz w:val="32"/>
                <w:szCs w:val="32"/>
              </w:rPr>
              <m:t>МТС</m:t>
            </m:r>
            <m:r>
              <m:rPr>
                <m:nor/>
              </m:rPr>
              <w:rPr>
                <w:sz w:val="32"/>
                <w:szCs w:val="32"/>
                <w:vertAlign w:val="subscript"/>
                <w:lang w:val="en-US"/>
              </w:rPr>
              <m:t>n</m:t>
            </m:r>
            <m:r>
              <m:rPr>
                <m:nor/>
              </m:rPr>
              <w:rPr>
                <w:sz w:val="32"/>
                <w:szCs w:val="32"/>
                <w:vertAlign w:val="subscript"/>
              </w:rPr>
              <m:t>р</m:t>
            </m:r>
          </m:num>
          <m:den>
            <m:r>
              <m:rPr>
                <m:nor/>
              </m:rPr>
              <w:rPr>
                <w:sz w:val="32"/>
                <w:szCs w:val="32"/>
              </w:rPr>
              <m:t>169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.2</m:t>
            </m:r>
          </m:den>
        </m:f>
      </m:oMath>
      <w:r w:rsidRPr="00065359">
        <w:rPr>
          <w:szCs w:val="28"/>
        </w:rPr>
        <w:t xml:space="preserve"> *</w:t>
      </w:r>
      <w:r>
        <w:rPr>
          <w:szCs w:val="28"/>
        </w:rPr>
        <w:t xml:space="preserve"> </w:t>
      </w:r>
      <w:r w:rsidRPr="00065359">
        <w:rPr>
          <w:szCs w:val="28"/>
        </w:rPr>
        <w:t>8</w:t>
      </w:r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065359">
        <w:rPr>
          <w:szCs w:val="28"/>
        </w:rPr>
        <w:t>(</w:t>
      </w:r>
      <w:r>
        <w:rPr>
          <w:szCs w:val="28"/>
        </w:rPr>
        <w:t>3.1.2</w:t>
      </w:r>
      <w:r w:rsidRPr="00065359">
        <w:rPr>
          <w:szCs w:val="28"/>
        </w:rPr>
        <w:t>)</w:t>
      </w:r>
    </w:p>
    <w:p w:rsidR="000D189C" w:rsidRPr="00065359" w:rsidRDefault="000D189C" w:rsidP="000D189C">
      <w:pPr>
        <w:jc w:val="both"/>
      </w:pPr>
      <w:r w:rsidRPr="00065359">
        <w:rPr>
          <w:szCs w:val="28"/>
        </w:rPr>
        <w:lastRenderedPageBreak/>
        <w:t>где МТС</w:t>
      </w:r>
      <w:r w:rsidRPr="00065359">
        <w:rPr>
          <w:szCs w:val="28"/>
          <w:vertAlign w:val="subscript"/>
          <w:lang w:val="en-US"/>
        </w:rPr>
        <w:t>n</w:t>
      </w:r>
      <w:r w:rsidRPr="00065359">
        <w:rPr>
          <w:szCs w:val="28"/>
          <w:vertAlign w:val="subscript"/>
        </w:rPr>
        <w:t>р</w:t>
      </w:r>
      <w:r w:rsidRPr="00065359">
        <w:t xml:space="preserve"> – тарифная ставка за месяц </w:t>
      </w:r>
      <w:r w:rsidRPr="00065359">
        <w:rPr>
          <w:lang w:val="en-US"/>
        </w:rPr>
        <w:t>n</w:t>
      </w:r>
      <w:r w:rsidRPr="00065359">
        <w:t>-го разряда, руб.;</w:t>
      </w:r>
    </w:p>
    <w:p w:rsidR="000D189C" w:rsidRPr="00065359" w:rsidRDefault="000D189C" w:rsidP="000D189C">
      <w:pPr>
        <w:ind w:firstLine="426"/>
        <w:jc w:val="both"/>
        <w:rPr>
          <w:szCs w:val="28"/>
        </w:rPr>
      </w:pPr>
      <w:r w:rsidRPr="00065359">
        <w:rPr>
          <w:color w:val="000000" w:themeColor="text1"/>
          <w:szCs w:val="28"/>
          <w:shd w:val="clear" w:color="auto" w:fill="FFFFFF"/>
        </w:rPr>
        <w:t>16</w:t>
      </w:r>
      <w:r w:rsidR="00263702">
        <w:rPr>
          <w:color w:val="000000" w:themeColor="text1"/>
          <w:szCs w:val="28"/>
          <w:shd w:val="clear" w:color="auto" w:fill="FFFFFF"/>
        </w:rPr>
        <w:t>9.2</w:t>
      </w:r>
      <w:r w:rsidRPr="00065359">
        <w:rPr>
          <w:color w:val="000000" w:themeColor="text1"/>
          <w:shd w:val="clear" w:color="auto" w:fill="FFFFFF"/>
        </w:rPr>
        <w:t> </w:t>
      </w:r>
      <w:r w:rsidRPr="00065359">
        <w:t>– месячный норматив рабочего времени, часы, (20</w:t>
      </w:r>
      <w:r w:rsidR="00B46DF7">
        <w:t>21</w:t>
      </w:r>
      <w:r w:rsidRPr="00065359">
        <w:t xml:space="preserve"> г.).</w:t>
      </w:r>
    </w:p>
    <w:p w:rsidR="000D189C" w:rsidRPr="00065359" w:rsidRDefault="000D189C" w:rsidP="000D189C">
      <w:pPr>
        <w:ind w:firstLine="567"/>
        <w:jc w:val="both"/>
        <w:rPr>
          <w:szCs w:val="28"/>
        </w:rPr>
      </w:pPr>
    </w:p>
    <w:p w:rsidR="000D189C" w:rsidRPr="00932A78" w:rsidRDefault="000D189C" w:rsidP="000D189C">
      <w:pPr>
        <w:ind w:firstLine="709"/>
        <w:jc w:val="center"/>
        <w:rPr>
          <w:szCs w:val="28"/>
        </w:rPr>
      </w:pPr>
      <w:r w:rsidRPr="00065359">
        <w:rPr>
          <w:szCs w:val="28"/>
        </w:rPr>
        <w:t>ДТС</w:t>
      </w:r>
      <w:r w:rsidRPr="00065359">
        <w:rPr>
          <w:szCs w:val="28"/>
          <w:vertAlign w:val="subscript"/>
        </w:rPr>
        <w:t>8р</w:t>
      </w:r>
      <w:r w:rsidRPr="00065359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/>
                <w:sz w:val="32"/>
                <w:szCs w:val="32"/>
              </w:rPr>
              <m:t>88</m:t>
            </m:r>
            <m:r>
              <m:rPr>
                <m:nor/>
              </m:rPr>
              <w:rPr>
                <w:sz w:val="32"/>
                <w:szCs w:val="32"/>
              </w:rPr>
              <m:t>,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97</m:t>
            </m:r>
          </m:num>
          <m:den>
            <m:r>
              <m:rPr>
                <m:nor/>
              </m:rPr>
              <w:rPr>
                <w:sz w:val="32"/>
                <w:szCs w:val="32"/>
              </w:rPr>
              <m:t>169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.2</m:t>
            </m:r>
          </m:den>
        </m:f>
      </m:oMath>
      <w:r w:rsidRPr="00065359">
        <w:rPr>
          <w:szCs w:val="28"/>
        </w:rPr>
        <w:t xml:space="preserve"> * 8 = </w:t>
      </w:r>
      <w:r>
        <w:rPr>
          <w:szCs w:val="28"/>
        </w:rPr>
        <w:t>4</w:t>
      </w:r>
      <w:r w:rsidRPr="00065359">
        <w:rPr>
          <w:szCs w:val="28"/>
        </w:rPr>
        <w:t>,</w:t>
      </w:r>
      <w:r>
        <w:rPr>
          <w:szCs w:val="28"/>
        </w:rPr>
        <w:t>20</w:t>
      </w:r>
      <w:r w:rsidRPr="00065359">
        <w:rPr>
          <w:szCs w:val="28"/>
        </w:rPr>
        <w:t xml:space="preserve"> руб.</w:t>
      </w:r>
    </w:p>
    <w:p w:rsidR="000D189C" w:rsidRPr="00065359" w:rsidRDefault="000D189C" w:rsidP="000D189C">
      <w:pPr>
        <w:ind w:firstLine="708"/>
        <w:jc w:val="both"/>
      </w:pPr>
      <w:r w:rsidRPr="00065359">
        <w:t xml:space="preserve">Основная заработная плата исполнителей на конкретное ПС рассчитывается по формуле </w:t>
      </w:r>
      <w:r w:rsidRPr="00065359">
        <w:rPr>
          <w:szCs w:val="28"/>
        </w:rPr>
        <w:t>(</w:t>
      </w:r>
      <w:r>
        <w:rPr>
          <w:szCs w:val="28"/>
        </w:rPr>
        <w:t>3.1.3</w:t>
      </w:r>
      <w:r w:rsidRPr="00065359">
        <w:rPr>
          <w:szCs w:val="28"/>
        </w:rPr>
        <w:t>).</w:t>
      </w:r>
    </w:p>
    <w:p w:rsidR="000D189C" w:rsidRPr="00065359" w:rsidRDefault="000D189C" w:rsidP="000D189C">
      <w:pPr>
        <w:ind w:firstLine="708"/>
        <w:jc w:val="both"/>
      </w:pPr>
    </w:p>
    <w:p w:rsidR="000D189C" w:rsidRPr="00065359" w:rsidRDefault="000D189C" w:rsidP="000D189C">
      <w:pPr>
        <w:ind w:left="2831" w:firstLine="288"/>
        <w:jc w:val="center"/>
        <w:rPr>
          <w:szCs w:val="28"/>
        </w:rPr>
      </w:pPr>
      <w:proofErr w:type="spellStart"/>
      <w:r w:rsidRPr="00065359">
        <w:t>ЗП</w:t>
      </w:r>
      <w:r w:rsidRPr="00065359">
        <w:rPr>
          <w:vertAlign w:val="subscript"/>
        </w:rPr>
        <w:t>о</w:t>
      </w:r>
      <w:proofErr w:type="spellEnd"/>
      <w:r w:rsidRPr="00065359">
        <w:t xml:space="preserve"> =</w:t>
      </w:r>
      <w:r w:rsidRPr="00065359">
        <w:rPr>
          <w:szCs w:val="28"/>
        </w:rPr>
        <w:t xml:space="preserve"> ДТС</w:t>
      </w:r>
      <w:r w:rsidRPr="00065359">
        <w:rPr>
          <w:szCs w:val="28"/>
          <w:vertAlign w:val="subscript"/>
          <w:lang w:val="en-US"/>
        </w:rPr>
        <w:t>n</w:t>
      </w:r>
      <w:r w:rsidRPr="00065359">
        <w:rPr>
          <w:szCs w:val="28"/>
          <w:vertAlign w:val="subscript"/>
        </w:rPr>
        <w:t>р</w:t>
      </w:r>
      <w:r w:rsidRPr="00065359">
        <w:rPr>
          <w:szCs w:val="28"/>
        </w:rPr>
        <w:t xml:space="preserve"> * Т</w:t>
      </w:r>
      <w:r w:rsidRPr="00065359">
        <w:rPr>
          <w:szCs w:val="28"/>
          <w:vertAlign w:val="subscript"/>
        </w:rPr>
        <w:t>о</w:t>
      </w:r>
      <w:r w:rsidRPr="00065359">
        <w:rPr>
          <w:szCs w:val="28"/>
        </w:rPr>
        <w:t xml:space="preserve"> * </w:t>
      </w:r>
      <w:proofErr w:type="spellStart"/>
      <w:proofErr w:type="gramStart"/>
      <w:r w:rsidRPr="00065359">
        <w:rPr>
          <w:szCs w:val="28"/>
        </w:rPr>
        <w:t>К</w:t>
      </w:r>
      <w:r w:rsidRPr="00065359">
        <w:rPr>
          <w:szCs w:val="28"/>
          <w:vertAlign w:val="subscript"/>
        </w:rPr>
        <w:t>пр</w:t>
      </w:r>
      <w:proofErr w:type="spellEnd"/>
      <w:r w:rsidRPr="00065359">
        <w:rPr>
          <w:szCs w:val="28"/>
        </w:rPr>
        <w:t xml:space="preserve"> ,</w:t>
      </w:r>
      <w:proofErr w:type="gram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932A78">
        <w:rPr>
          <w:szCs w:val="28"/>
        </w:rPr>
        <w:t xml:space="preserve">    </w:t>
      </w:r>
      <w:r w:rsidRPr="00065359">
        <w:rPr>
          <w:szCs w:val="28"/>
        </w:rPr>
        <w:t>(</w:t>
      </w:r>
      <w:r>
        <w:rPr>
          <w:szCs w:val="28"/>
        </w:rPr>
        <w:t>3.1.3</w:t>
      </w:r>
      <w:r w:rsidRPr="00065359">
        <w:rPr>
          <w:szCs w:val="28"/>
        </w:rPr>
        <w:t>)</w:t>
      </w:r>
    </w:p>
    <w:p w:rsidR="000D189C" w:rsidRPr="00065359" w:rsidRDefault="000D189C" w:rsidP="000D189C">
      <w:pPr>
        <w:jc w:val="both"/>
      </w:pPr>
      <w:r w:rsidRPr="00065359">
        <w:rPr>
          <w:szCs w:val="28"/>
        </w:rPr>
        <w:t xml:space="preserve">где </w:t>
      </w:r>
      <w:proofErr w:type="spellStart"/>
      <w:r w:rsidRPr="00065359">
        <w:t>ЗП</w:t>
      </w:r>
      <w:r w:rsidRPr="00065359">
        <w:rPr>
          <w:vertAlign w:val="subscript"/>
        </w:rPr>
        <w:t>о</w:t>
      </w:r>
      <w:proofErr w:type="spellEnd"/>
      <w:r w:rsidRPr="00065359">
        <w:t xml:space="preserve"> – основная заработная плата, руб.;</w:t>
      </w:r>
    </w:p>
    <w:p w:rsidR="000D189C" w:rsidRPr="00065359" w:rsidRDefault="000D189C" w:rsidP="000D189C">
      <w:pPr>
        <w:ind w:firstLine="426"/>
        <w:jc w:val="both"/>
      </w:pPr>
      <w:r w:rsidRPr="00065359">
        <w:rPr>
          <w:szCs w:val="28"/>
        </w:rPr>
        <w:t>ДТС</w:t>
      </w:r>
      <w:r w:rsidRPr="00065359">
        <w:rPr>
          <w:szCs w:val="28"/>
          <w:vertAlign w:val="subscript"/>
          <w:lang w:val="en-US"/>
        </w:rPr>
        <w:t>n</w:t>
      </w:r>
      <w:r w:rsidRPr="00065359">
        <w:rPr>
          <w:szCs w:val="28"/>
          <w:vertAlign w:val="subscript"/>
        </w:rPr>
        <w:t>р</w:t>
      </w:r>
      <w:r w:rsidRPr="00065359">
        <w:t xml:space="preserve"> – тарифная ставка за день, руб.;</w:t>
      </w:r>
    </w:p>
    <w:p w:rsidR="000D189C" w:rsidRPr="00065359" w:rsidRDefault="000D189C" w:rsidP="000D189C">
      <w:pPr>
        <w:ind w:firstLine="426"/>
        <w:jc w:val="both"/>
      </w:pPr>
      <w:r w:rsidRPr="00065359">
        <w:t>Т</w:t>
      </w:r>
      <w:r w:rsidRPr="00065359">
        <w:rPr>
          <w:vertAlign w:val="subscript"/>
        </w:rPr>
        <w:t>о</w:t>
      </w:r>
      <w:r w:rsidRPr="00065359">
        <w:t xml:space="preserve"> – общая трудоемкость ПС, человеко-дней;</w:t>
      </w:r>
    </w:p>
    <w:p w:rsidR="000D189C" w:rsidRPr="00065359" w:rsidRDefault="000D189C" w:rsidP="000D189C">
      <w:pPr>
        <w:ind w:firstLine="426"/>
        <w:jc w:val="both"/>
        <w:rPr>
          <w:szCs w:val="28"/>
        </w:rPr>
      </w:pPr>
      <w:proofErr w:type="spellStart"/>
      <w:r w:rsidRPr="00065359">
        <w:rPr>
          <w:szCs w:val="28"/>
        </w:rPr>
        <w:t>К</w:t>
      </w:r>
      <w:r w:rsidRPr="00065359">
        <w:rPr>
          <w:szCs w:val="28"/>
          <w:vertAlign w:val="subscript"/>
        </w:rPr>
        <w:t>пр</w:t>
      </w:r>
      <w:proofErr w:type="spellEnd"/>
      <w:r w:rsidRPr="00065359">
        <w:rPr>
          <w:szCs w:val="28"/>
        </w:rPr>
        <w:t xml:space="preserve"> – коэффициент премирования (1,1 – 1,3).</w:t>
      </w:r>
    </w:p>
    <w:p w:rsidR="000D189C" w:rsidRPr="00065359" w:rsidRDefault="000D189C" w:rsidP="000D189C">
      <w:pPr>
        <w:ind w:firstLine="709"/>
        <w:jc w:val="both"/>
        <w:rPr>
          <w:szCs w:val="28"/>
        </w:rPr>
      </w:pPr>
    </w:p>
    <w:p w:rsidR="000D189C" w:rsidRPr="00065359" w:rsidRDefault="000D189C" w:rsidP="000D189C">
      <w:pPr>
        <w:ind w:left="708" w:firstLine="708"/>
        <w:jc w:val="center"/>
      </w:pPr>
      <w:proofErr w:type="spellStart"/>
      <w:r w:rsidRPr="00065359">
        <w:t>ЗП</w:t>
      </w:r>
      <w:r w:rsidRPr="00065359">
        <w:rPr>
          <w:vertAlign w:val="subscript"/>
        </w:rPr>
        <w:t>о</w:t>
      </w:r>
      <w:proofErr w:type="spellEnd"/>
      <w:r w:rsidRPr="00065359">
        <w:t xml:space="preserve"> = </w:t>
      </w:r>
      <w:r w:rsidRPr="000D189C">
        <w:t>4</w:t>
      </w:r>
      <w:r w:rsidRPr="00932A78">
        <w:t>,</w:t>
      </w:r>
      <w:r w:rsidRPr="000D189C">
        <w:t>20</w:t>
      </w:r>
      <w:r w:rsidRPr="00065359">
        <w:t xml:space="preserve"> * </w:t>
      </w:r>
      <w:r w:rsidR="00EE5F40">
        <w:t>18</w:t>
      </w:r>
      <w:r w:rsidRPr="00065359">
        <w:t xml:space="preserve"> * 1,3 = </w:t>
      </w:r>
      <w:r w:rsidR="00510533">
        <w:rPr>
          <w:lang w:val="en-US"/>
        </w:rPr>
        <w:t>98</w:t>
      </w:r>
      <w:r>
        <w:t>,</w:t>
      </w:r>
      <w:r w:rsidR="00510533">
        <w:rPr>
          <w:lang w:val="en-US"/>
        </w:rPr>
        <w:t>28</w:t>
      </w:r>
      <w:r w:rsidRPr="00065359">
        <w:t xml:space="preserve"> руб.</w:t>
      </w:r>
    </w:p>
    <w:p w:rsidR="000D189C" w:rsidRPr="00065359" w:rsidRDefault="000D189C" w:rsidP="000D189C">
      <w:pPr>
        <w:ind w:firstLine="709"/>
        <w:jc w:val="both"/>
      </w:pPr>
    </w:p>
    <w:p w:rsidR="000D189C" w:rsidRPr="00065359" w:rsidRDefault="000D189C" w:rsidP="000D189C">
      <w:pPr>
        <w:ind w:firstLine="708"/>
        <w:jc w:val="both"/>
      </w:pPr>
      <w:r w:rsidRPr="00065359">
        <w:t>Дополнительная заработная плата на конкретное ПС включает выплаты, предусмотренные законодательством о труде (выплат, не связанных с основной деятельностью исполнителей), и определяется по нормативу в процентах к основной заработной плате (</w:t>
      </w:r>
      <w:r>
        <w:t>3.1.4</w:t>
      </w:r>
      <w:r w:rsidRPr="00065359">
        <w:t>).</w:t>
      </w:r>
    </w:p>
    <w:p w:rsidR="000D189C" w:rsidRPr="00065359" w:rsidRDefault="000D189C" w:rsidP="000D189C">
      <w:pPr>
        <w:ind w:firstLine="708"/>
        <w:jc w:val="both"/>
      </w:pPr>
      <w:r w:rsidRPr="00065359">
        <w:t xml:space="preserve"> </w:t>
      </w:r>
      <w:r w:rsidRPr="00065359">
        <w:tab/>
      </w:r>
      <w:r w:rsidRPr="00065359">
        <w:tab/>
      </w:r>
      <w:r w:rsidRPr="00065359">
        <w:tab/>
      </w:r>
      <w:r w:rsidRPr="00065359">
        <w:tab/>
      </w:r>
      <w:proofErr w:type="spellStart"/>
      <w:r w:rsidRPr="00065359">
        <w:t>Н</w:t>
      </w:r>
      <w:r w:rsidRPr="00065359">
        <w:rPr>
          <w:vertAlign w:val="subscript"/>
        </w:rPr>
        <w:t>дзп</w:t>
      </w:r>
      <w:proofErr w:type="spellEnd"/>
      <w:r w:rsidRPr="00065359">
        <w:t xml:space="preserve"> ≈ от 10 до 25%</w:t>
      </w:r>
    </w:p>
    <w:p w:rsidR="000D189C" w:rsidRPr="00065359" w:rsidRDefault="000D189C" w:rsidP="000D189C"/>
    <w:p w:rsidR="000D189C" w:rsidRPr="00065359" w:rsidRDefault="000D189C" w:rsidP="000D189C">
      <w:pPr>
        <w:ind w:firstLine="709"/>
        <w:jc w:val="right"/>
      </w:pPr>
      <w:r w:rsidRPr="00065359">
        <w:t xml:space="preserve"> </w:t>
      </w:r>
      <w:r w:rsidRPr="00065359">
        <w:tab/>
      </w:r>
      <w:r w:rsidRPr="00065359">
        <w:tab/>
      </w:r>
      <w:r w:rsidRPr="00065359">
        <w:tab/>
      </w:r>
      <w:r w:rsidRPr="00065359">
        <w:tab/>
      </w:r>
      <w:proofErr w:type="spellStart"/>
      <w:r w:rsidRPr="00065359">
        <w:t>ЗП</w:t>
      </w:r>
      <w:r w:rsidRPr="00065359">
        <w:rPr>
          <w:vertAlign w:val="subscript"/>
        </w:rPr>
        <w:t>д</w:t>
      </w:r>
      <w:proofErr w:type="spellEnd"/>
      <w:r w:rsidRPr="00065359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nor/>
                  </m:rPr>
                  <w:rPr>
                    <w:sz w:val="32"/>
                    <w:szCs w:val="32"/>
                  </w:rPr>
                  <m:t>ЗП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о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Н</m:t>
                </m:r>
              </m:e>
              <m:sub>
                <m:r>
                  <m:rPr>
                    <m:nor/>
                  </m:rPr>
                  <w:rPr>
                    <w:sz w:val="32"/>
                    <w:szCs w:val="32"/>
                  </w:rPr>
                  <m:t>дзп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Pr="00065359"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61563">
        <w:rPr>
          <w:sz w:val="32"/>
          <w:szCs w:val="32"/>
        </w:rPr>
        <w:t xml:space="preserve"> </w:t>
      </w:r>
      <w:proofErr w:type="gramStart"/>
      <w:r w:rsidRPr="00661563">
        <w:rPr>
          <w:sz w:val="32"/>
          <w:szCs w:val="32"/>
        </w:rPr>
        <w:t xml:space="preserve">   </w:t>
      </w:r>
      <w:r w:rsidRPr="00065359">
        <w:t>(</w:t>
      </w:r>
      <w:proofErr w:type="gramEnd"/>
      <w:r>
        <w:t>3.1.4</w:t>
      </w:r>
      <w:r w:rsidRPr="00065359">
        <w:t>)</w:t>
      </w:r>
    </w:p>
    <w:p w:rsidR="000D189C" w:rsidRPr="00065359" w:rsidRDefault="000D189C" w:rsidP="000D189C">
      <w:r w:rsidRPr="00065359">
        <w:t xml:space="preserve">где </w:t>
      </w:r>
      <w:proofErr w:type="spellStart"/>
      <w:r w:rsidRPr="00065359">
        <w:t>ЗП</w:t>
      </w:r>
      <w:r w:rsidRPr="00065359">
        <w:rPr>
          <w:vertAlign w:val="subscript"/>
        </w:rPr>
        <w:t>д</w:t>
      </w:r>
      <w:proofErr w:type="spellEnd"/>
      <w:r w:rsidRPr="00065359">
        <w:t xml:space="preserve"> – дополнительная заработная плата на конкретное ПС, руб.;</w:t>
      </w:r>
    </w:p>
    <w:p w:rsidR="000D189C" w:rsidRPr="00065359" w:rsidRDefault="000D189C" w:rsidP="000D189C">
      <w:pPr>
        <w:ind w:firstLine="426"/>
        <w:jc w:val="both"/>
      </w:pPr>
      <w:proofErr w:type="spellStart"/>
      <w:r w:rsidRPr="00065359">
        <w:t>Н</w:t>
      </w:r>
      <w:r w:rsidRPr="00065359">
        <w:rPr>
          <w:vertAlign w:val="subscript"/>
        </w:rPr>
        <w:t>дзп</w:t>
      </w:r>
      <w:proofErr w:type="spellEnd"/>
      <w:r w:rsidRPr="00065359">
        <w:t xml:space="preserve"> – норматив дополнительной заработной платы, %.</w:t>
      </w:r>
    </w:p>
    <w:p w:rsidR="000D189C" w:rsidRPr="00065359" w:rsidRDefault="000D189C" w:rsidP="000D189C">
      <w:pPr>
        <w:ind w:firstLine="709"/>
        <w:jc w:val="both"/>
      </w:pPr>
    </w:p>
    <w:p w:rsidR="000D189C" w:rsidRPr="00065359" w:rsidRDefault="000D189C" w:rsidP="000D189C">
      <w:pPr>
        <w:ind w:left="1415" w:firstLine="1"/>
        <w:jc w:val="center"/>
      </w:pPr>
      <w:r w:rsidRPr="00065359">
        <w:t xml:space="preserve">  </w:t>
      </w:r>
      <w:proofErr w:type="spellStart"/>
      <w:r w:rsidRPr="00065359">
        <w:t>ЗП</w:t>
      </w:r>
      <w:r w:rsidRPr="00065359">
        <w:rPr>
          <w:vertAlign w:val="subscript"/>
        </w:rPr>
        <w:t>д</w:t>
      </w:r>
      <w:proofErr w:type="spellEnd"/>
      <w:r w:rsidRPr="00065359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2"/>
              </w:rPr>
            </m:ctrlPr>
          </m:fPr>
          <m:num>
            <m:r>
              <w:rPr>
                <w:rFonts w:ascii="Cambria Math" w:hAnsi="Cambria Math"/>
                <w:sz w:val="32"/>
                <w:szCs w:val="22"/>
              </w:rPr>
              <m:t>98,28</m:t>
            </m:r>
            <m:r>
              <w:rPr>
                <w:rFonts w:ascii="Cambria Math" w:hAnsi="Cambria Math"/>
                <w:sz w:val="32"/>
                <w:szCs w:val="22"/>
              </w:rPr>
              <m:t>*15</m:t>
            </m:r>
          </m:num>
          <m:den>
            <m:r>
              <w:rPr>
                <w:rFonts w:ascii="Cambria Math" w:hAnsi="Cambria Math"/>
                <w:sz w:val="32"/>
                <w:szCs w:val="22"/>
              </w:rPr>
              <m:t>100</m:t>
            </m:r>
          </m:den>
        </m:f>
      </m:oMath>
      <w:r w:rsidRPr="001B0739">
        <w:t xml:space="preserve"> </w:t>
      </w:r>
      <w:r w:rsidRPr="00065359">
        <w:t xml:space="preserve">= </w:t>
      </w:r>
      <w:r>
        <w:t>1</w:t>
      </w:r>
      <w:r w:rsidR="00510533">
        <w:rPr>
          <w:lang w:val="en-US"/>
        </w:rPr>
        <w:t>4</w:t>
      </w:r>
      <w:r>
        <w:t>,</w:t>
      </w:r>
      <w:r w:rsidR="00510533">
        <w:rPr>
          <w:lang w:val="en-US"/>
        </w:rPr>
        <w:t>74</w:t>
      </w:r>
      <w:r w:rsidRPr="00065359">
        <w:t xml:space="preserve"> руб.</w:t>
      </w:r>
    </w:p>
    <w:p w:rsidR="000D189C" w:rsidRPr="00065359" w:rsidRDefault="000D189C" w:rsidP="000D189C">
      <w:pPr>
        <w:ind w:firstLine="709"/>
        <w:jc w:val="both"/>
      </w:pPr>
    </w:p>
    <w:p w:rsidR="000D189C" w:rsidRPr="00065359" w:rsidRDefault="000D189C" w:rsidP="000D189C">
      <w:pPr>
        <w:ind w:firstLine="708"/>
        <w:jc w:val="both"/>
      </w:pPr>
      <w:r w:rsidRPr="00065359"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(</w:t>
      </w:r>
      <w:r>
        <w:t>3.1.5</w:t>
      </w:r>
      <w:r w:rsidRPr="00065359">
        <w:t>).</w:t>
      </w:r>
    </w:p>
    <w:p w:rsidR="000D189C" w:rsidRPr="00065359" w:rsidRDefault="000D189C" w:rsidP="000D189C">
      <w:pPr>
        <w:ind w:firstLine="708"/>
        <w:jc w:val="both"/>
      </w:pPr>
    </w:p>
    <w:p w:rsidR="000D189C" w:rsidRPr="00051132" w:rsidRDefault="000D189C" w:rsidP="000D189C">
      <w:pPr>
        <w:ind w:firstLine="708"/>
        <w:jc w:val="right"/>
      </w:pPr>
      <w:r w:rsidRPr="00065359">
        <w:t xml:space="preserve"> </w:t>
      </w:r>
      <w:r w:rsidRPr="00065359">
        <w:tab/>
      </w:r>
      <w:r w:rsidRPr="00065359">
        <w:tab/>
      </w:r>
      <w:r w:rsidRPr="00065359">
        <w:tab/>
      </w:r>
      <w:r w:rsidRPr="00065359">
        <w:tab/>
      </w:r>
      <w:proofErr w:type="spellStart"/>
      <w:r w:rsidRPr="00065359">
        <w:t>О</w:t>
      </w:r>
      <w:r w:rsidRPr="00065359">
        <w:rPr>
          <w:vertAlign w:val="subscript"/>
        </w:rPr>
        <w:t>фсзн</w:t>
      </w:r>
      <w:proofErr w:type="spellEnd"/>
      <w:r w:rsidRPr="00065359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nor/>
                  </m:rPr>
                  <w:rPr>
                    <w:sz w:val="32"/>
                    <w:szCs w:val="32"/>
                  </w:rPr>
                  <m:t>Н</m:t>
                </m:r>
              </m:e>
              <m:sub>
                <w:proofErr w:type="spellStart"/>
                <m:r>
                  <m:rPr>
                    <m:nor/>
                  </m:rPr>
                  <w:rPr>
                    <w:sz w:val="32"/>
                    <w:szCs w:val="32"/>
                  </w:rPr>
                  <m:t>фсзн</m:t>
                </m:r>
                <w:proofErr w:type="spellEnd"/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Pr="00065359"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72203">
        <w:rPr>
          <w:sz w:val="32"/>
          <w:szCs w:val="32"/>
        </w:rPr>
        <w:t xml:space="preserve"> </w:t>
      </w:r>
      <w:r w:rsidRPr="00065359">
        <w:t>(</w:t>
      </w:r>
      <w:r>
        <w:t>3.1.5</w:t>
      </w:r>
      <w:r w:rsidRPr="00065359">
        <w:t>)</w:t>
      </w:r>
    </w:p>
    <w:p w:rsidR="000D189C" w:rsidRPr="00065359" w:rsidRDefault="000D189C" w:rsidP="000D189C">
      <w:pPr>
        <w:jc w:val="both"/>
      </w:pPr>
      <w:r w:rsidRPr="00065359">
        <w:t xml:space="preserve">где </w:t>
      </w:r>
      <w:proofErr w:type="spellStart"/>
      <w:r w:rsidRPr="00065359">
        <w:rPr>
          <w:szCs w:val="28"/>
        </w:rPr>
        <w:t>О</w:t>
      </w:r>
      <w:r w:rsidRPr="00065359">
        <w:rPr>
          <w:szCs w:val="28"/>
          <w:vertAlign w:val="subscript"/>
        </w:rPr>
        <w:t>фсзн</w:t>
      </w:r>
      <w:proofErr w:type="spellEnd"/>
      <w:r w:rsidRPr="00065359">
        <w:t xml:space="preserve"> – отчисления в Фонд социальной защиты населения, руб.;</w:t>
      </w:r>
    </w:p>
    <w:p w:rsidR="000D189C" w:rsidRPr="00065359" w:rsidRDefault="000D189C" w:rsidP="000D189C">
      <w:pPr>
        <w:ind w:firstLine="426"/>
        <w:jc w:val="both"/>
      </w:pPr>
      <w:proofErr w:type="spellStart"/>
      <w:r w:rsidRPr="00065359">
        <w:t>Н</w:t>
      </w:r>
      <w:r w:rsidRPr="00065359">
        <w:rPr>
          <w:szCs w:val="28"/>
          <w:vertAlign w:val="subscript"/>
        </w:rPr>
        <w:t>фсзн</w:t>
      </w:r>
      <w:proofErr w:type="spellEnd"/>
      <w:r w:rsidRPr="00065359">
        <w:t xml:space="preserve"> – норматив отчислений в Фонд социальной защиты населения (34%).</w:t>
      </w:r>
    </w:p>
    <w:p w:rsidR="000D189C" w:rsidRPr="00065359" w:rsidRDefault="000D189C" w:rsidP="000D189C">
      <w:pPr>
        <w:ind w:firstLine="709"/>
        <w:jc w:val="both"/>
        <w:rPr>
          <w:szCs w:val="28"/>
        </w:rPr>
      </w:pPr>
    </w:p>
    <w:p w:rsidR="000D189C" w:rsidRPr="00065359" w:rsidRDefault="000D189C" w:rsidP="000D189C">
      <w:pPr>
        <w:ind w:left="2123" w:hanging="138"/>
        <w:jc w:val="center"/>
      </w:pPr>
      <w:proofErr w:type="spellStart"/>
      <w:r w:rsidRPr="00065359">
        <w:t>О</w:t>
      </w:r>
      <w:r w:rsidRPr="00065359">
        <w:rPr>
          <w:vertAlign w:val="subscript"/>
        </w:rPr>
        <w:t>фсзн</w:t>
      </w:r>
      <w:proofErr w:type="spellEnd"/>
      <w:r w:rsidRPr="00065359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98,28</m:t>
                </m:r>
                <m:r>
                  <w:rPr>
                    <w:rFonts w:ascii="Cambria Math" w:hAnsi="Cambria Math"/>
                    <w:sz w:val="3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32"/>
                    <w:szCs w:val="22"/>
                  </w:rPr>
                  <m:t>14,74</m:t>
                </m:r>
              </m:e>
            </m:d>
            <m:r>
              <w:rPr>
                <w:rFonts w:ascii="Cambria Math" w:hAnsi="Cambria Math"/>
                <w:sz w:val="32"/>
                <w:szCs w:val="22"/>
              </w:rPr>
              <m:t>*34</m:t>
            </m:r>
          </m:num>
          <m:den>
            <m:r>
              <w:rPr>
                <w:rFonts w:ascii="Cambria Math" w:hAnsi="Cambria Math"/>
                <w:sz w:val="32"/>
                <w:szCs w:val="22"/>
              </w:rPr>
              <m:t>100</m:t>
            </m:r>
          </m:den>
        </m:f>
        <m:r>
          <w:rPr>
            <w:rFonts w:ascii="Cambria Math" w:hAnsi="Cambria Math"/>
            <w:sz w:val="32"/>
            <w:szCs w:val="22"/>
          </w:rPr>
          <m:t xml:space="preserve"> </m:t>
        </m:r>
      </m:oMath>
      <w:r w:rsidRPr="00065359">
        <w:t xml:space="preserve">= </w:t>
      </w:r>
      <w:r w:rsidR="00510533">
        <w:rPr>
          <w:lang w:val="en-US"/>
        </w:rPr>
        <w:t>38</w:t>
      </w:r>
      <w:r w:rsidRPr="00065359">
        <w:t>,</w:t>
      </w:r>
      <w:r w:rsidR="00510533">
        <w:rPr>
          <w:lang w:val="en-US"/>
        </w:rPr>
        <w:t>42</w:t>
      </w:r>
      <w:r w:rsidRPr="00065359">
        <w:t xml:space="preserve"> руб.</w:t>
      </w:r>
    </w:p>
    <w:p w:rsidR="000D189C" w:rsidRPr="00065359" w:rsidRDefault="000D189C" w:rsidP="000D189C">
      <w:pPr>
        <w:ind w:firstLine="705"/>
        <w:jc w:val="both"/>
      </w:pPr>
      <w:r w:rsidRPr="00065359">
        <w:rPr>
          <w:szCs w:val="28"/>
        </w:rPr>
        <w:t>Отчисления по обязательному страхованию от несчастных случаев на производстве и профессиональных заболеваний определяются в соответствии с действующими</w:t>
      </w:r>
      <w:r w:rsidRPr="00065359">
        <w:t xml:space="preserve"> законодательными актами в зависимости от уровня риска отрасли, к которой относится организация-разработчик (</w:t>
      </w:r>
      <w:r>
        <w:t>3.1.1</w:t>
      </w:r>
      <w:r w:rsidRPr="00065359">
        <w:t>.6).</w:t>
      </w:r>
    </w:p>
    <w:p w:rsidR="000D189C" w:rsidRPr="00065359" w:rsidRDefault="000D189C" w:rsidP="000D189C">
      <w:pPr>
        <w:ind w:firstLine="705"/>
        <w:jc w:val="both"/>
      </w:pPr>
    </w:p>
    <w:p w:rsidR="000D189C" w:rsidRPr="00065359" w:rsidRDefault="000D189C" w:rsidP="000D189C">
      <w:pPr>
        <w:ind w:firstLine="705"/>
        <w:jc w:val="both"/>
      </w:pPr>
      <w:r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sz w:val="32"/>
                <w:szCs w:val="32"/>
              </w:rPr>
              <m:t>О</m:t>
            </m:r>
          </m:e>
          <m:sub>
            <w:proofErr w:type="spellStart"/>
            <m:r>
              <m:rPr>
                <m:nor/>
              </m:rPr>
              <w:rPr>
                <w:sz w:val="32"/>
                <w:szCs w:val="32"/>
              </w:rPr>
              <m:t>бгс</m:t>
            </m:r>
            <w:proofErr w:type="spellEnd"/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sz w:val="32"/>
                        <w:szCs w:val="32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/>
                    <w:sz w:val="32"/>
                    <w:szCs w:val="32"/>
                  </w:rPr>
                  <m:t>Н</m:t>
                </m:r>
              </m:e>
              <m:sub>
                <w:proofErr w:type="spellStart"/>
                <m:r>
                  <m:rPr>
                    <m:nor/>
                  </m:rPr>
                  <w:rPr>
                    <w:sz w:val="32"/>
                    <w:szCs w:val="32"/>
                  </w:rPr>
                  <m:t>бгс</m:t>
                </m:r>
                <w:proofErr w:type="spellEnd"/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proofErr w:type="gramStart"/>
      <w:r w:rsidRPr="00065359">
        <w:rPr>
          <w:szCs w:val="28"/>
        </w:rPr>
        <w:t xml:space="preserve">,   </w:t>
      </w:r>
      <w:proofErr w:type="gramEnd"/>
      <w:r w:rsidRPr="00065359">
        <w:rPr>
          <w:szCs w:val="28"/>
        </w:rPr>
        <w:t xml:space="preserve">             </w:t>
      </w:r>
      <w:r>
        <w:rPr>
          <w:szCs w:val="28"/>
        </w:rPr>
        <w:t xml:space="preserve">                           </w:t>
      </w:r>
      <w:r w:rsidRPr="00065359">
        <w:t>(</w:t>
      </w:r>
      <w:r>
        <w:t>3.1.6</w:t>
      </w:r>
      <w:r w:rsidRPr="00065359">
        <w:t xml:space="preserve">) </w:t>
      </w:r>
    </w:p>
    <w:p w:rsidR="000D189C" w:rsidRPr="00065359" w:rsidRDefault="000D189C" w:rsidP="000D189C">
      <w:pPr>
        <w:ind w:left="426" w:hanging="426"/>
        <w:jc w:val="both"/>
      </w:pPr>
      <w:r w:rsidRPr="00065359">
        <w:rPr>
          <w:szCs w:val="28"/>
        </w:rPr>
        <w:t xml:space="preserve">где </w:t>
      </w:r>
      <w:proofErr w:type="spellStart"/>
      <w:r w:rsidRPr="00065359">
        <w:rPr>
          <w:szCs w:val="28"/>
        </w:rPr>
        <w:t>О</w:t>
      </w:r>
      <w:r w:rsidRPr="00065359">
        <w:rPr>
          <w:szCs w:val="28"/>
          <w:vertAlign w:val="subscript"/>
        </w:rPr>
        <w:t>бгс</w:t>
      </w:r>
      <w:proofErr w:type="spellEnd"/>
      <w:r w:rsidRPr="00065359">
        <w:t xml:space="preserve"> – </w:t>
      </w:r>
      <w:r w:rsidRPr="00065359">
        <w:rPr>
          <w:szCs w:val="28"/>
        </w:rPr>
        <w:t>отчисления по обязательному страхованию от несчастных случаев на производстве и профессиональных заболеваний</w:t>
      </w:r>
      <w:r w:rsidRPr="00065359">
        <w:t>, руб.;</w:t>
      </w:r>
    </w:p>
    <w:p w:rsidR="000D189C" w:rsidRPr="00065359" w:rsidRDefault="000D189C" w:rsidP="000D189C">
      <w:pPr>
        <w:ind w:firstLine="426"/>
        <w:jc w:val="both"/>
      </w:pPr>
      <w:proofErr w:type="spellStart"/>
      <w:r w:rsidRPr="00065359">
        <w:t>Н</w:t>
      </w:r>
      <w:r w:rsidRPr="00065359">
        <w:rPr>
          <w:szCs w:val="28"/>
          <w:vertAlign w:val="subscript"/>
        </w:rPr>
        <w:t>бгс</w:t>
      </w:r>
      <w:proofErr w:type="spellEnd"/>
      <w:r w:rsidRPr="00065359">
        <w:t xml:space="preserve"> – норматив </w:t>
      </w:r>
      <w:r w:rsidRPr="00065359">
        <w:rPr>
          <w:szCs w:val="28"/>
        </w:rPr>
        <w:t>отчислений по обязательному страхованию от несчастных случаев на производстве и профессиональных заболеваний (0,6</w:t>
      </w:r>
      <w:r w:rsidRPr="00065359">
        <w:t>%).</w:t>
      </w:r>
    </w:p>
    <w:p w:rsidR="000D189C" w:rsidRPr="00065359" w:rsidRDefault="000D189C" w:rsidP="000D189C">
      <w:pPr>
        <w:ind w:firstLine="426"/>
        <w:jc w:val="both"/>
      </w:pPr>
    </w:p>
    <w:p w:rsidR="000D189C" w:rsidRPr="00065359" w:rsidRDefault="000D189C" w:rsidP="000D189C">
      <w:pPr>
        <w:ind w:left="1415" w:firstLine="428"/>
        <w:jc w:val="center"/>
      </w:pPr>
      <w:proofErr w:type="spellStart"/>
      <w:r w:rsidRPr="00065359">
        <w:t>О</w:t>
      </w:r>
      <w:r w:rsidRPr="00065359">
        <w:rPr>
          <w:vertAlign w:val="subscript"/>
        </w:rPr>
        <w:t>бгс</w:t>
      </w:r>
      <w:proofErr w:type="spellEnd"/>
      <w:r w:rsidRPr="00065359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98,28</m:t>
                </m:r>
                <m:r>
                  <w:rPr>
                    <w:rFonts w:ascii="Cambria Math" w:hAnsi="Cambria Math"/>
                    <w:sz w:val="3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32"/>
                    <w:szCs w:val="22"/>
                  </w:rPr>
                  <m:t>14,74</m:t>
                </m:r>
              </m:e>
            </m:d>
            <m:r>
              <w:rPr>
                <w:rFonts w:ascii="Cambria Math" w:hAnsi="Cambria Math"/>
                <w:sz w:val="32"/>
                <w:szCs w:val="22"/>
              </w:rPr>
              <m:t>*0.6</m:t>
            </m:r>
          </m:num>
          <m:den>
            <m:r>
              <w:rPr>
                <w:rFonts w:ascii="Cambria Math" w:hAnsi="Cambria Math"/>
                <w:sz w:val="32"/>
                <w:szCs w:val="22"/>
              </w:rPr>
              <m:t>100</m:t>
            </m:r>
          </m:den>
        </m:f>
      </m:oMath>
      <w:r w:rsidRPr="000D189C">
        <w:t xml:space="preserve"> </w:t>
      </w:r>
      <w:r w:rsidRPr="00065359">
        <w:t xml:space="preserve">= </w:t>
      </w:r>
      <w:r>
        <w:t>0</w:t>
      </w:r>
      <w:r w:rsidRPr="00065359">
        <w:t>,</w:t>
      </w:r>
      <w:r w:rsidR="00510533">
        <w:rPr>
          <w:lang w:val="en-US"/>
        </w:rPr>
        <w:t>67</w:t>
      </w:r>
      <w:r w:rsidRPr="00065359">
        <w:t xml:space="preserve"> руб.</w:t>
      </w:r>
    </w:p>
    <w:p w:rsidR="000D189C" w:rsidRPr="00065359" w:rsidRDefault="000D189C" w:rsidP="000D189C">
      <w:pPr>
        <w:jc w:val="both"/>
        <w:rPr>
          <w:b/>
        </w:rPr>
      </w:pPr>
    </w:p>
    <w:p w:rsidR="000D189C" w:rsidRDefault="000D189C" w:rsidP="000D189C">
      <w:pPr>
        <w:ind w:firstLine="705"/>
        <w:jc w:val="both"/>
      </w:pPr>
      <w:r w:rsidRPr="00065359">
        <w:t xml:space="preserve">Расходы на материалы определяются с учетом действующих нормативов. По данной статье отражаются расходы на покупные полуфабрикаты и комплектующие изделия, необходимые для разработки ПС. Расчет целесообразно представить в табличной форме (таблица </w:t>
      </w:r>
      <w:r>
        <w:t>3.1.2</w:t>
      </w:r>
      <w:r w:rsidRPr="00065359">
        <w:t>).</w:t>
      </w:r>
    </w:p>
    <w:p w:rsidR="000D189C" w:rsidRPr="00065359" w:rsidRDefault="000D189C" w:rsidP="000D189C">
      <w:pPr>
        <w:ind w:firstLine="705"/>
        <w:jc w:val="both"/>
      </w:pPr>
    </w:p>
    <w:p w:rsidR="000D189C" w:rsidRPr="00065359" w:rsidRDefault="000D189C" w:rsidP="000D189C">
      <w:pPr>
        <w:jc w:val="both"/>
      </w:pPr>
      <w:r w:rsidRPr="00065359">
        <w:t xml:space="preserve">Таблица </w:t>
      </w:r>
      <w:r>
        <w:t>3.1.2</w:t>
      </w:r>
      <w:r w:rsidRPr="00065359">
        <w:t xml:space="preserve"> – Расчет затрат на материалы, покупные полуфабрикаты и комплектующие изделия</w:t>
      </w:r>
    </w:p>
    <w:tbl>
      <w:tblPr>
        <w:tblStyle w:val="11"/>
        <w:tblW w:w="0" w:type="auto"/>
        <w:tblInd w:w="-5" w:type="dxa"/>
        <w:tblLook w:val="01E0" w:firstRow="1" w:lastRow="1" w:firstColumn="1" w:lastColumn="1" w:noHBand="0" w:noVBand="0"/>
      </w:tblPr>
      <w:tblGrid>
        <w:gridCol w:w="2819"/>
        <w:gridCol w:w="1439"/>
        <w:gridCol w:w="1517"/>
        <w:gridCol w:w="1826"/>
        <w:gridCol w:w="1749"/>
      </w:tblGrid>
      <w:tr w:rsidR="000D189C" w:rsidRPr="00065359" w:rsidTr="00DF4AD0">
        <w:tc>
          <w:tcPr>
            <w:tcW w:w="2819" w:type="dxa"/>
            <w:vAlign w:val="center"/>
          </w:tcPr>
          <w:p w:rsidR="000D189C" w:rsidRPr="00065359" w:rsidRDefault="000D189C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Наименование материалов покупных полуфабрикатов и комплектующих изделий</w:t>
            </w:r>
          </w:p>
        </w:tc>
        <w:tc>
          <w:tcPr>
            <w:tcW w:w="1439" w:type="dxa"/>
            <w:vAlign w:val="center"/>
          </w:tcPr>
          <w:p w:rsidR="000D189C" w:rsidRPr="00065359" w:rsidRDefault="000D189C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Единица измерения</w:t>
            </w:r>
          </w:p>
        </w:tc>
        <w:tc>
          <w:tcPr>
            <w:tcW w:w="1517" w:type="dxa"/>
            <w:vAlign w:val="center"/>
          </w:tcPr>
          <w:p w:rsidR="000D189C" w:rsidRPr="00065359" w:rsidRDefault="000D189C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Количество</w:t>
            </w:r>
          </w:p>
        </w:tc>
        <w:tc>
          <w:tcPr>
            <w:tcW w:w="1826" w:type="dxa"/>
            <w:vAlign w:val="center"/>
          </w:tcPr>
          <w:p w:rsidR="000D189C" w:rsidRPr="00065359" w:rsidRDefault="000D189C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Цена приобретения, руб.</w:t>
            </w:r>
          </w:p>
        </w:tc>
        <w:tc>
          <w:tcPr>
            <w:tcW w:w="1749" w:type="dxa"/>
            <w:vAlign w:val="center"/>
          </w:tcPr>
          <w:p w:rsidR="000D189C" w:rsidRPr="00065359" w:rsidRDefault="000D189C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Сумма, руб.</w:t>
            </w:r>
          </w:p>
        </w:tc>
      </w:tr>
      <w:tr w:rsidR="000D189C" w:rsidRPr="00065359" w:rsidTr="00DF4AD0">
        <w:trPr>
          <w:trHeight w:val="354"/>
        </w:trPr>
        <w:tc>
          <w:tcPr>
            <w:tcW w:w="2819" w:type="dxa"/>
          </w:tcPr>
          <w:p w:rsidR="000D189C" w:rsidRPr="00510533" w:rsidRDefault="00510533" w:rsidP="00DF4AD0">
            <w:pPr>
              <w:tabs>
                <w:tab w:val="left" w:pos="1215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Брошюрирование</w:t>
            </w:r>
            <w:proofErr w:type="spellEnd"/>
          </w:p>
        </w:tc>
        <w:tc>
          <w:tcPr>
            <w:tcW w:w="1439" w:type="dxa"/>
          </w:tcPr>
          <w:p w:rsidR="000D189C" w:rsidRPr="00065359" w:rsidRDefault="000D189C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шт.</w:t>
            </w:r>
          </w:p>
        </w:tc>
        <w:tc>
          <w:tcPr>
            <w:tcW w:w="1517" w:type="dxa"/>
          </w:tcPr>
          <w:p w:rsidR="000D189C" w:rsidRPr="00065359" w:rsidRDefault="000D189C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1</w:t>
            </w:r>
          </w:p>
        </w:tc>
        <w:tc>
          <w:tcPr>
            <w:tcW w:w="1826" w:type="dxa"/>
          </w:tcPr>
          <w:p w:rsidR="000D189C" w:rsidRPr="00C6408B" w:rsidRDefault="00677DA9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C6408B">
              <w:rPr>
                <w:sz w:val="26"/>
                <w:szCs w:val="26"/>
                <w:lang w:val="en-US"/>
              </w:rPr>
              <w:t>4,00</w:t>
            </w:r>
          </w:p>
        </w:tc>
        <w:tc>
          <w:tcPr>
            <w:tcW w:w="1749" w:type="dxa"/>
          </w:tcPr>
          <w:p w:rsidR="000D189C" w:rsidRPr="00C6408B" w:rsidRDefault="00C6408B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4,00</w:t>
            </w:r>
          </w:p>
        </w:tc>
      </w:tr>
      <w:tr w:rsidR="000D189C" w:rsidRPr="00065359" w:rsidTr="00DF4AD0">
        <w:trPr>
          <w:trHeight w:val="415"/>
        </w:trPr>
        <w:tc>
          <w:tcPr>
            <w:tcW w:w="2819" w:type="dxa"/>
          </w:tcPr>
          <w:p w:rsidR="000D189C" w:rsidRPr="00065359" w:rsidRDefault="00510533" w:rsidP="00DF4AD0">
            <w:pPr>
              <w:tabs>
                <w:tab w:val="left" w:pos="121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Блок</w:t>
            </w:r>
          </w:p>
        </w:tc>
        <w:tc>
          <w:tcPr>
            <w:tcW w:w="1439" w:type="dxa"/>
          </w:tcPr>
          <w:p w:rsidR="000D189C" w:rsidRPr="00065359" w:rsidRDefault="000D189C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лист</w:t>
            </w:r>
          </w:p>
        </w:tc>
        <w:tc>
          <w:tcPr>
            <w:tcW w:w="1517" w:type="dxa"/>
          </w:tcPr>
          <w:p w:rsidR="000D189C" w:rsidRPr="00510533" w:rsidRDefault="00510533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0,5</w:t>
            </w:r>
          </w:p>
        </w:tc>
        <w:tc>
          <w:tcPr>
            <w:tcW w:w="1826" w:type="dxa"/>
          </w:tcPr>
          <w:p w:rsidR="000D189C" w:rsidRPr="00C6408B" w:rsidRDefault="00C6408B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16,00</w:t>
            </w:r>
          </w:p>
        </w:tc>
        <w:tc>
          <w:tcPr>
            <w:tcW w:w="1749" w:type="dxa"/>
          </w:tcPr>
          <w:p w:rsidR="000D189C" w:rsidRPr="00065359" w:rsidRDefault="00C6408B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8</w:t>
            </w:r>
            <w:r w:rsidR="000D189C" w:rsidRPr="00065359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0</w:t>
            </w:r>
            <w:r w:rsidR="000D189C" w:rsidRPr="00065359">
              <w:rPr>
                <w:sz w:val="26"/>
                <w:szCs w:val="26"/>
              </w:rPr>
              <w:t>0</w:t>
            </w:r>
          </w:p>
        </w:tc>
      </w:tr>
      <w:tr w:rsidR="000D189C" w:rsidRPr="00065359" w:rsidTr="00DF4AD0">
        <w:trPr>
          <w:trHeight w:val="407"/>
        </w:trPr>
        <w:tc>
          <w:tcPr>
            <w:tcW w:w="2819" w:type="dxa"/>
          </w:tcPr>
          <w:p w:rsidR="000D189C" w:rsidRPr="00065359" w:rsidRDefault="000D189C" w:rsidP="00DF4AD0">
            <w:pPr>
              <w:tabs>
                <w:tab w:val="left" w:pos="1215"/>
              </w:tabs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Диск</w:t>
            </w:r>
          </w:p>
        </w:tc>
        <w:tc>
          <w:tcPr>
            <w:tcW w:w="1439" w:type="dxa"/>
          </w:tcPr>
          <w:p w:rsidR="000D189C" w:rsidRPr="00065359" w:rsidRDefault="000D189C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шт.</w:t>
            </w:r>
          </w:p>
        </w:tc>
        <w:tc>
          <w:tcPr>
            <w:tcW w:w="1517" w:type="dxa"/>
          </w:tcPr>
          <w:p w:rsidR="000D189C" w:rsidRPr="00065359" w:rsidRDefault="000D189C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1</w:t>
            </w:r>
          </w:p>
        </w:tc>
        <w:tc>
          <w:tcPr>
            <w:tcW w:w="1826" w:type="dxa"/>
          </w:tcPr>
          <w:p w:rsidR="000D189C" w:rsidRPr="00065359" w:rsidRDefault="000D189C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</w:rPr>
            </w:pPr>
            <w:r w:rsidRPr="00065359">
              <w:rPr>
                <w:sz w:val="26"/>
                <w:szCs w:val="26"/>
              </w:rPr>
              <w:t>2,</w:t>
            </w:r>
            <w:r w:rsidR="00C6408B">
              <w:rPr>
                <w:sz w:val="26"/>
                <w:szCs w:val="26"/>
                <w:lang w:val="en-US"/>
              </w:rPr>
              <w:t>7</w:t>
            </w:r>
            <w:r w:rsidRPr="00065359">
              <w:rPr>
                <w:sz w:val="26"/>
                <w:szCs w:val="26"/>
              </w:rPr>
              <w:t>5</w:t>
            </w:r>
          </w:p>
        </w:tc>
        <w:tc>
          <w:tcPr>
            <w:tcW w:w="1749" w:type="dxa"/>
          </w:tcPr>
          <w:p w:rsidR="000D189C" w:rsidRPr="005F0A92" w:rsidRDefault="00510533" w:rsidP="00DF4AD0">
            <w:pPr>
              <w:tabs>
                <w:tab w:val="left" w:pos="1215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0D189C" w:rsidRPr="00065359">
              <w:rPr>
                <w:sz w:val="26"/>
                <w:szCs w:val="26"/>
              </w:rPr>
              <w:t>,</w:t>
            </w:r>
            <w:r w:rsidR="00C6408B">
              <w:rPr>
                <w:sz w:val="26"/>
                <w:szCs w:val="26"/>
                <w:lang w:val="en-US"/>
              </w:rPr>
              <w:t>7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0D189C" w:rsidTr="00DF4A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7601" w:type="dxa"/>
            <w:gridSpan w:val="4"/>
          </w:tcPr>
          <w:p w:rsidR="000D189C" w:rsidRDefault="000D189C" w:rsidP="00DF4AD0">
            <w:r w:rsidRPr="00065359">
              <w:rPr>
                <w:sz w:val="26"/>
                <w:szCs w:val="26"/>
              </w:rPr>
              <w:t>Всего расходов</w:t>
            </w:r>
          </w:p>
        </w:tc>
        <w:tc>
          <w:tcPr>
            <w:tcW w:w="1749" w:type="dxa"/>
          </w:tcPr>
          <w:p w:rsidR="000D189C" w:rsidRDefault="00C6408B" w:rsidP="00DF4AD0">
            <w:r>
              <w:rPr>
                <w:sz w:val="26"/>
                <w:szCs w:val="26"/>
                <w:lang w:val="en-US"/>
              </w:rPr>
              <w:t>14</w:t>
            </w:r>
            <w:r w:rsidR="000D189C" w:rsidRPr="00065359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7</w:t>
            </w:r>
            <w:r w:rsidR="00B80442">
              <w:rPr>
                <w:sz w:val="26"/>
                <w:szCs w:val="26"/>
                <w:lang w:val="en-US"/>
              </w:rPr>
              <w:t>5</w:t>
            </w:r>
          </w:p>
        </w:tc>
      </w:tr>
    </w:tbl>
    <w:p w:rsidR="000D189C" w:rsidRDefault="000D189C" w:rsidP="000D189C">
      <w:pPr>
        <w:jc w:val="both"/>
        <w:rPr>
          <w:szCs w:val="28"/>
        </w:rPr>
      </w:pPr>
    </w:p>
    <w:p w:rsidR="000D189C" w:rsidRPr="00065359" w:rsidRDefault="000D189C" w:rsidP="000D189C">
      <w:pPr>
        <w:ind w:firstLine="709"/>
        <w:jc w:val="both"/>
        <w:rPr>
          <w:szCs w:val="28"/>
        </w:rPr>
      </w:pPr>
      <w:r w:rsidRPr="00065359">
        <w:rPr>
          <w:szCs w:val="28"/>
        </w:rPr>
        <w:t>При создании ПП компьютер является неотъемлемым атрибутом. Такая техника имеет свои отличия в комплектации и мощности. От этих параметров и зависит общий расход электроэнергии. Как правило, чем мощнее ПК, тем больше киловатт он потребляет</w:t>
      </w:r>
    </w:p>
    <w:p w:rsidR="000D189C" w:rsidRDefault="000D189C" w:rsidP="000D189C">
      <w:pPr>
        <w:ind w:firstLine="709"/>
        <w:jc w:val="both"/>
        <w:rPr>
          <w:szCs w:val="28"/>
        </w:rPr>
      </w:pPr>
      <w:r w:rsidRPr="00065359">
        <w:rPr>
          <w:szCs w:val="28"/>
        </w:rPr>
        <w:t xml:space="preserve">В основном компьютер со средней мощностью потребляет от 250 до 350 ватт в час (0,25 – 0,35 кВт/ч). Более мощный процессор может потреблять до 450 ватт в час (0,45 кВт/ч). Расчет можно произвести по формуле </w:t>
      </w:r>
      <w:r>
        <w:rPr>
          <w:szCs w:val="28"/>
        </w:rPr>
        <w:t>3.1.7</w:t>
      </w:r>
    </w:p>
    <w:p w:rsidR="000D189C" w:rsidRPr="00065359" w:rsidRDefault="000D189C" w:rsidP="000D189C">
      <w:pPr>
        <w:ind w:firstLine="709"/>
        <w:jc w:val="both"/>
        <w:rPr>
          <w:szCs w:val="28"/>
        </w:rPr>
      </w:pPr>
    </w:p>
    <w:p w:rsidR="000D189C" w:rsidRPr="00065359" w:rsidRDefault="000D189C" w:rsidP="000D189C">
      <w:pPr>
        <w:ind w:firstLine="709"/>
        <w:jc w:val="both"/>
        <w:rPr>
          <w:szCs w:val="28"/>
        </w:rPr>
      </w:pPr>
    </w:p>
    <w:p w:rsidR="000D189C" w:rsidRPr="00932A78" w:rsidRDefault="000D189C" w:rsidP="000D189C">
      <w:pPr>
        <w:tabs>
          <w:tab w:val="left" w:pos="1215"/>
        </w:tabs>
        <w:ind w:firstLine="3261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Р</m:t>
            </m:r>
          </m:e>
          <m:sub>
            <m:r>
              <m:rPr>
                <m:nor/>
              </m:rPr>
              <w:rPr>
                <w:szCs w:val="28"/>
              </w:rPr>
              <m:t>эл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М</m:t>
            </m:r>
          </m:e>
          <m:sub>
            <w:proofErr w:type="spellStart"/>
            <m:r>
              <m:rPr>
                <m:nor/>
              </m:rPr>
              <w:rPr>
                <w:szCs w:val="28"/>
                <w:lang w:val="en-US"/>
              </w:rPr>
              <m:t>i</m:t>
            </m:r>
            <w:proofErr w:type="spellEnd"/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  <w:lang w:val="en-US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szCs w:val="28"/>
                <w:lang w:val="en-US"/>
              </w:rPr>
              <m:t>i</m:t>
            </m:r>
            <w:proofErr w:type="spellEnd"/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Т</m:t>
            </m:r>
          </m:e>
          <m:sub>
            <m:r>
              <m:rPr>
                <m:nor/>
              </m:rPr>
              <w:rPr>
                <w:szCs w:val="28"/>
              </w:rPr>
              <m:t>эл</m:t>
            </m:r>
          </m:sub>
        </m:sSub>
      </m:oMath>
      <w:r w:rsidRPr="00932A78">
        <w:rPr>
          <w:szCs w:val="28"/>
        </w:rPr>
        <w:t>,</w:t>
      </w:r>
      <w:r w:rsidRPr="00932A78">
        <w:rPr>
          <w:szCs w:val="28"/>
        </w:rPr>
        <w:tab/>
      </w:r>
      <w:r w:rsidRPr="00932A78">
        <w:rPr>
          <w:szCs w:val="28"/>
        </w:rPr>
        <w:tab/>
      </w:r>
      <w:r w:rsidRPr="00932A78">
        <w:rPr>
          <w:szCs w:val="28"/>
        </w:rPr>
        <w:tab/>
      </w:r>
      <w:r w:rsidRPr="00932A78">
        <w:rPr>
          <w:szCs w:val="28"/>
        </w:rPr>
        <w:tab/>
      </w:r>
      <w:r w:rsidRPr="00932A78">
        <w:rPr>
          <w:szCs w:val="28"/>
        </w:rPr>
        <w:tab/>
        <w:t>(</w:t>
      </w:r>
      <w:r>
        <w:rPr>
          <w:szCs w:val="28"/>
        </w:rPr>
        <w:t>3.1.7</w:t>
      </w:r>
      <w:r w:rsidRPr="00932A78">
        <w:rPr>
          <w:szCs w:val="28"/>
        </w:rPr>
        <w:t>)</w:t>
      </w:r>
    </w:p>
    <w:p w:rsidR="000D189C" w:rsidRPr="00065359" w:rsidRDefault="000D189C" w:rsidP="000D189C">
      <w:pPr>
        <w:tabs>
          <w:tab w:val="left" w:pos="1215"/>
        </w:tabs>
        <w:jc w:val="both"/>
        <w:rPr>
          <w:szCs w:val="28"/>
        </w:rPr>
      </w:pPr>
      <w:r w:rsidRPr="00065359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М</m:t>
            </m:r>
          </m:e>
          <m:sub>
            <w:proofErr w:type="spellStart"/>
            <m:r>
              <m:rPr>
                <m:nor/>
              </m:rPr>
              <w:rPr>
                <w:szCs w:val="28"/>
                <w:lang w:val="en-US"/>
              </w:rPr>
              <m:t>i</m:t>
            </m:r>
            <w:proofErr w:type="spellEnd"/>
          </m:sub>
        </m:sSub>
      </m:oMath>
      <w:r w:rsidRPr="00065359">
        <w:rPr>
          <w:szCs w:val="28"/>
        </w:rPr>
        <w:t xml:space="preserve"> – установочная мощность </w:t>
      </w:r>
      <w:proofErr w:type="spellStart"/>
      <w:r w:rsidRPr="00065359">
        <w:rPr>
          <w:szCs w:val="28"/>
          <w:lang w:val="en-US"/>
        </w:rPr>
        <w:t>i</w:t>
      </w:r>
      <w:proofErr w:type="spellEnd"/>
      <w:r w:rsidRPr="00065359">
        <w:rPr>
          <w:szCs w:val="28"/>
        </w:rPr>
        <w:t>-го объекта основных производственных фондов, используемых для выполнения работ по данной теме, кВт;</w:t>
      </w:r>
    </w:p>
    <w:p w:rsidR="000D189C" w:rsidRPr="00065359" w:rsidRDefault="000D189C" w:rsidP="000D189C">
      <w:pPr>
        <w:tabs>
          <w:tab w:val="left" w:pos="-4395"/>
        </w:tabs>
        <w:ind w:firstLine="567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  <w:lang w:val="en-US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szCs w:val="28"/>
                <w:lang w:val="en-US"/>
              </w:rPr>
              <m:t>i</m:t>
            </m:r>
            <w:proofErr w:type="spellEnd"/>
          </m:sub>
        </m:sSub>
      </m:oMath>
      <w:r w:rsidRPr="00065359">
        <w:rPr>
          <w:szCs w:val="28"/>
        </w:rPr>
        <w:t xml:space="preserve"> – время фактического использования </w:t>
      </w:r>
      <w:proofErr w:type="spellStart"/>
      <w:r w:rsidRPr="00065359">
        <w:rPr>
          <w:szCs w:val="28"/>
          <w:lang w:val="en-US"/>
        </w:rPr>
        <w:t>i</w:t>
      </w:r>
      <w:proofErr w:type="spellEnd"/>
      <w:r w:rsidRPr="00065359">
        <w:rPr>
          <w:szCs w:val="28"/>
        </w:rPr>
        <w:t>-го объекта, ч;</w:t>
      </w:r>
    </w:p>
    <w:p w:rsidR="000D189C" w:rsidRDefault="000D189C" w:rsidP="000D189C">
      <w:pPr>
        <w:tabs>
          <w:tab w:val="left" w:pos="-4395"/>
        </w:tabs>
        <w:ind w:firstLine="567"/>
        <w:jc w:val="both"/>
        <w:rPr>
          <w:rFonts w:ascii="Roboto" w:hAnsi="Roboto"/>
          <w:color w:val="00000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Т</m:t>
            </m:r>
          </m:e>
          <m:sub>
            <m:r>
              <m:rPr>
                <m:nor/>
              </m:rPr>
              <w:rPr>
                <w:szCs w:val="28"/>
              </w:rPr>
              <m:t>эл</m:t>
            </m:r>
          </m:sub>
        </m:sSub>
      </m:oMath>
      <w:r w:rsidRPr="00065359">
        <w:rPr>
          <w:szCs w:val="28"/>
        </w:rPr>
        <w:t xml:space="preserve"> – тариф за 1 кВт/ч энергии, руб., тариф уточняется в бухгалтерии предприятия (таблица </w:t>
      </w:r>
      <w:r>
        <w:rPr>
          <w:szCs w:val="28"/>
        </w:rPr>
        <w:t>3.1.3</w:t>
      </w:r>
      <w:r w:rsidRPr="00065359">
        <w:rPr>
          <w:szCs w:val="28"/>
        </w:rPr>
        <w:t>).</w:t>
      </w:r>
      <w:r w:rsidRPr="00065359">
        <w:rPr>
          <w:rFonts w:ascii="Roboto" w:hAnsi="Roboto"/>
          <w:color w:val="000000"/>
          <w:shd w:val="clear" w:color="auto" w:fill="FFFFFF"/>
        </w:rPr>
        <w:t xml:space="preserve"> </w:t>
      </w:r>
    </w:p>
    <w:p w:rsidR="000D189C" w:rsidRDefault="000D189C" w:rsidP="000D189C">
      <w:pPr>
        <w:tabs>
          <w:tab w:val="left" w:pos="-4395"/>
        </w:tabs>
        <w:ind w:firstLine="567"/>
        <w:jc w:val="both"/>
        <w:rPr>
          <w:rFonts w:ascii="Roboto" w:hAnsi="Roboto"/>
          <w:color w:val="000000"/>
          <w:shd w:val="clear" w:color="auto" w:fill="FFFFFF"/>
        </w:rPr>
      </w:pPr>
    </w:p>
    <w:p w:rsidR="000D189C" w:rsidRPr="000D189C" w:rsidRDefault="000D189C" w:rsidP="000D189C">
      <w:pPr>
        <w:tabs>
          <w:tab w:val="left" w:pos="-4395"/>
        </w:tabs>
        <w:jc w:val="center"/>
        <w:rPr>
          <w:rFonts w:ascii="Roboto" w:hAnsi="Roboto"/>
          <w:color w:val="00000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Р</m:t>
            </m:r>
          </m:e>
          <m:sub>
            <m:r>
              <m:rPr>
                <m:nor/>
              </m:rPr>
              <w:rPr>
                <w:szCs w:val="28"/>
              </w:rPr>
              <m:t>эл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szCs w:val="28"/>
          </w:rPr>
          <m:t>0.40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nor/>
          </m:rPr>
          <w:rPr>
            <w:rFonts w:ascii="Cambria Math"/>
            <w:szCs w:val="28"/>
          </w:rPr>
          <m:t>176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nor/>
          </m:rPr>
          <w:rPr>
            <w:szCs w:val="28"/>
          </w:rPr>
          <m:t>0.</m:t>
        </m:r>
        <m:r>
          <m:rPr>
            <m:nor/>
          </m:rPr>
          <w:rPr>
            <w:rFonts w:ascii="Cambria Math"/>
            <w:szCs w:val="28"/>
          </w:rPr>
          <m:t>37</m:t>
        </m:r>
        <m:r>
          <m:rPr>
            <m:nor/>
          </m:rPr>
          <w:rPr>
            <w:rFonts w:ascii="Cambria Math"/>
            <w:szCs w:val="28"/>
            <w:lang w:val="en-US"/>
          </w:rPr>
          <m:t>7</m:t>
        </m:r>
        <m:r>
          <m:rPr>
            <m:nor/>
          </m:rPr>
          <w:rPr>
            <w:rFonts w:ascii="Cambria Math"/>
            <w:szCs w:val="28"/>
          </w:rPr>
          <m:t xml:space="preserve">7 </m:t>
        </m:r>
        <m:r>
          <m:rPr>
            <m:nor/>
          </m:rPr>
          <w:rPr>
            <w:szCs w:val="28"/>
          </w:rPr>
          <m:t>=</m:t>
        </m:r>
        <m:r>
          <m:rPr>
            <m:nor/>
          </m:rPr>
          <w:rPr>
            <w:rFonts w:ascii="Cambria Math"/>
            <w:szCs w:val="28"/>
          </w:rPr>
          <m:t xml:space="preserve"> </m:t>
        </m:r>
        <m:r>
          <m:rPr>
            <m:nor/>
          </m:rPr>
          <w:rPr>
            <w:rFonts w:ascii="Cambria Math"/>
            <w:szCs w:val="28"/>
            <w:lang w:val="en-US"/>
          </w:rPr>
          <m:t>26</m:t>
        </m:r>
        <m:r>
          <m:rPr>
            <m:nor/>
          </m:rPr>
          <w:rPr>
            <w:szCs w:val="28"/>
          </w:rPr>
          <m:t>.</m:t>
        </m:r>
        <m:r>
          <m:rPr>
            <m:nor/>
          </m:rPr>
          <w:rPr>
            <w:rFonts w:ascii="Cambria Math"/>
            <w:szCs w:val="28"/>
            <w:lang w:val="en-US"/>
          </w:rPr>
          <m:t>59</m:t>
        </m:r>
      </m:oMath>
      <w:r w:rsidRPr="000D189C">
        <w:rPr>
          <w:rFonts w:ascii="Roboto" w:hAnsi="Roboto"/>
          <w:szCs w:val="28"/>
        </w:rPr>
        <w:t xml:space="preserve"> </w:t>
      </w:r>
      <w:r w:rsidRPr="00065359">
        <w:t>руб.</w:t>
      </w:r>
    </w:p>
    <w:p w:rsidR="000D189C" w:rsidRPr="009609AE" w:rsidRDefault="000D189C" w:rsidP="000D189C">
      <w:pPr>
        <w:tabs>
          <w:tab w:val="left" w:pos="-4395"/>
        </w:tabs>
        <w:ind w:firstLine="567"/>
        <w:jc w:val="both"/>
        <w:rPr>
          <w:rFonts w:ascii="Roboto" w:hAnsi="Roboto"/>
          <w:color w:val="000000"/>
          <w:shd w:val="clear" w:color="auto" w:fill="FFFFFF"/>
          <w:lang w:val="en-US"/>
        </w:rPr>
      </w:pPr>
    </w:p>
    <w:p w:rsidR="000D189C" w:rsidRPr="00065359" w:rsidRDefault="000D189C" w:rsidP="000D189C">
      <w:pPr>
        <w:rPr>
          <w:szCs w:val="28"/>
        </w:rPr>
      </w:pPr>
      <w:r w:rsidRPr="00065359">
        <w:rPr>
          <w:szCs w:val="28"/>
        </w:rPr>
        <w:t xml:space="preserve">Таблица </w:t>
      </w:r>
      <w:r>
        <w:rPr>
          <w:szCs w:val="28"/>
        </w:rPr>
        <w:t>3.1.3</w:t>
      </w:r>
      <w:r w:rsidRPr="00065359">
        <w:rPr>
          <w:szCs w:val="28"/>
        </w:rPr>
        <w:t xml:space="preserve"> – Расчет затрат на топливно-энергетические ресурсы</w:t>
      </w:r>
    </w:p>
    <w:tbl>
      <w:tblPr>
        <w:tblStyle w:val="11"/>
        <w:tblW w:w="0" w:type="auto"/>
        <w:tblLook w:val="01E0" w:firstRow="1" w:lastRow="1" w:firstColumn="1" w:lastColumn="1" w:noHBand="0" w:noVBand="0"/>
      </w:tblPr>
      <w:tblGrid>
        <w:gridCol w:w="2933"/>
        <w:gridCol w:w="1891"/>
        <w:gridCol w:w="2053"/>
        <w:gridCol w:w="1051"/>
        <w:gridCol w:w="1417"/>
      </w:tblGrid>
      <w:tr w:rsidR="000D189C" w:rsidRPr="00065359" w:rsidTr="0076487C">
        <w:tc>
          <w:tcPr>
            <w:tcW w:w="3144" w:type="dxa"/>
          </w:tcPr>
          <w:p w:rsidR="000D189C" w:rsidRPr="0076487C" w:rsidRDefault="000D189C" w:rsidP="00DF4AD0">
            <w:pPr>
              <w:tabs>
                <w:tab w:val="left" w:pos="1215"/>
              </w:tabs>
              <w:jc w:val="center"/>
              <w:rPr>
                <w:szCs w:val="22"/>
              </w:rPr>
            </w:pPr>
            <w:r w:rsidRPr="0076487C">
              <w:rPr>
                <w:szCs w:val="22"/>
              </w:rPr>
              <w:t>Наименование оборудования, используемого для научно-экспериментальных и технологических целей</w:t>
            </w:r>
          </w:p>
        </w:tc>
        <w:tc>
          <w:tcPr>
            <w:tcW w:w="1652" w:type="dxa"/>
          </w:tcPr>
          <w:p w:rsidR="000D189C" w:rsidRPr="0076487C" w:rsidRDefault="000D189C" w:rsidP="00DF4AD0">
            <w:pPr>
              <w:tabs>
                <w:tab w:val="left" w:pos="1215"/>
              </w:tabs>
              <w:jc w:val="center"/>
              <w:rPr>
                <w:szCs w:val="22"/>
              </w:rPr>
            </w:pPr>
            <w:r w:rsidRPr="0076487C">
              <w:rPr>
                <w:szCs w:val="22"/>
              </w:rPr>
              <w:t>Установочная мощность, кВт</w:t>
            </w:r>
          </w:p>
        </w:tc>
        <w:tc>
          <w:tcPr>
            <w:tcW w:w="1791" w:type="dxa"/>
          </w:tcPr>
          <w:p w:rsidR="000D189C" w:rsidRPr="0076487C" w:rsidRDefault="000D189C" w:rsidP="00DF4AD0">
            <w:pPr>
              <w:tabs>
                <w:tab w:val="left" w:pos="1215"/>
              </w:tabs>
              <w:jc w:val="center"/>
              <w:rPr>
                <w:szCs w:val="22"/>
              </w:rPr>
            </w:pPr>
            <w:r w:rsidRPr="0076487C">
              <w:rPr>
                <w:szCs w:val="22"/>
              </w:rPr>
              <w:t>Время использования, ч</w:t>
            </w:r>
          </w:p>
        </w:tc>
        <w:tc>
          <w:tcPr>
            <w:tcW w:w="1093" w:type="dxa"/>
          </w:tcPr>
          <w:p w:rsidR="000D189C" w:rsidRPr="0076487C" w:rsidRDefault="000D189C" w:rsidP="00DF4AD0">
            <w:pPr>
              <w:tabs>
                <w:tab w:val="left" w:pos="1215"/>
              </w:tabs>
              <w:jc w:val="center"/>
              <w:rPr>
                <w:szCs w:val="22"/>
              </w:rPr>
            </w:pPr>
            <w:r w:rsidRPr="0076487C">
              <w:rPr>
                <w:szCs w:val="22"/>
              </w:rPr>
              <w:t>Тариф за 1 кВт</w:t>
            </w:r>
            <w:r w:rsidRPr="0076487C">
              <w:rPr>
                <w:szCs w:val="22"/>
                <w:lang w:val="en-US"/>
              </w:rPr>
              <w:t>/</w:t>
            </w:r>
            <w:r w:rsidRPr="0076487C">
              <w:rPr>
                <w:szCs w:val="22"/>
              </w:rPr>
              <w:t>ч</w:t>
            </w:r>
          </w:p>
        </w:tc>
        <w:tc>
          <w:tcPr>
            <w:tcW w:w="1665" w:type="dxa"/>
          </w:tcPr>
          <w:p w:rsidR="000D189C" w:rsidRPr="0076487C" w:rsidRDefault="000D189C" w:rsidP="00DF4AD0">
            <w:pPr>
              <w:tabs>
                <w:tab w:val="left" w:pos="1215"/>
              </w:tabs>
              <w:jc w:val="center"/>
              <w:rPr>
                <w:szCs w:val="22"/>
              </w:rPr>
            </w:pPr>
            <w:r w:rsidRPr="0076487C">
              <w:rPr>
                <w:szCs w:val="22"/>
              </w:rPr>
              <w:t>Сумма затрат, руб.</w:t>
            </w:r>
          </w:p>
        </w:tc>
      </w:tr>
      <w:tr w:rsidR="000D189C" w:rsidRPr="00065359" w:rsidTr="0076487C">
        <w:tc>
          <w:tcPr>
            <w:tcW w:w="3144" w:type="dxa"/>
          </w:tcPr>
          <w:p w:rsidR="000D189C" w:rsidRPr="0076487C" w:rsidRDefault="000D189C" w:rsidP="00DF4AD0">
            <w:pPr>
              <w:tabs>
                <w:tab w:val="left" w:pos="1215"/>
              </w:tabs>
              <w:rPr>
                <w:szCs w:val="22"/>
              </w:rPr>
            </w:pPr>
            <w:r w:rsidRPr="0076487C">
              <w:rPr>
                <w:szCs w:val="22"/>
              </w:rPr>
              <w:t>Персональный компьютер</w:t>
            </w:r>
          </w:p>
        </w:tc>
        <w:tc>
          <w:tcPr>
            <w:tcW w:w="1652" w:type="dxa"/>
          </w:tcPr>
          <w:p w:rsidR="000D189C" w:rsidRPr="0076487C" w:rsidRDefault="000D189C" w:rsidP="00DF4AD0">
            <w:pPr>
              <w:tabs>
                <w:tab w:val="left" w:pos="1215"/>
              </w:tabs>
              <w:jc w:val="center"/>
              <w:rPr>
                <w:szCs w:val="22"/>
              </w:rPr>
            </w:pPr>
            <w:r w:rsidRPr="0076487C">
              <w:rPr>
                <w:szCs w:val="22"/>
              </w:rPr>
              <w:t>0,40</w:t>
            </w:r>
          </w:p>
        </w:tc>
        <w:tc>
          <w:tcPr>
            <w:tcW w:w="1791" w:type="dxa"/>
          </w:tcPr>
          <w:p w:rsidR="000D189C" w:rsidRPr="0076487C" w:rsidRDefault="0076487C" w:rsidP="00DF4AD0">
            <w:pPr>
              <w:tabs>
                <w:tab w:val="left" w:pos="1215"/>
              </w:tabs>
              <w:jc w:val="center"/>
              <w:rPr>
                <w:szCs w:val="22"/>
                <w:lang w:val="en-US"/>
              </w:rPr>
            </w:pPr>
            <w:r w:rsidRPr="0076487C">
              <w:rPr>
                <w:szCs w:val="22"/>
                <w:lang w:val="en-US"/>
              </w:rPr>
              <w:t>176</w:t>
            </w:r>
          </w:p>
        </w:tc>
        <w:tc>
          <w:tcPr>
            <w:tcW w:w="1093" w:type="dxa"/>
          </w:tcPr>
          <w:p w:rsidR="000D189C" w:rsidRPr="0076487C" w:rsidRDefault="000D189C" w:rsidP="00DF4AD0">
            <w:pPr>
              <w:tabs>
                <w:tab w:val="left" w:pos="1215"/>
              </w:tabs>
              <w:jc w:val="center"/>
              <w:rPr>
                <w:b/>
                <w:szCs w:val="22"/>
                <w:lang w:val="en-US"/>
              </w:rPr>
            </w:pPr>
            <w:r w:rsidRPr="0076487C">
              <w:rPr>
                <w:bCs/>
                <w:color w:val="333333"/>
                <w:szCs w:val="22"/>
                <w:shd w:val="clear" w:color="auto" w:fill="FFFFFF"/>
              </w:rPr>
              <w:t>0,</w:t>
            </w:r>
            <w:r w:rsidRPr="0076487C">
              <w:rPr>
                <w:bCs/>
                <w:color w:val="333333"/>
                <w:szCs w:val="22"/>
                <w:shd w:val="clear" w:color="auto" w:fill="FFFFFF"/>
                <w:lang w:val="en-US"/>
              </w:rPr>
              <w:t>37</w:t>
            </w:r>
            <w:r w:rsidR="0076487C" w:rsidRPr="0076487C">
              <w:rPr>
                <w:bCs/>
                <w:color w:val="333333"/>
                <w:szCs w:val="22"/>
                <w:shd w:val="clear" w:color="auto" w:fill="FFFFFF"/>
                <w:lang w:val="en-US"/>
              </w:rPr>
              <w:t>7</w:t>
            </w:r>
            <w:r w:rsidRPr="0076487C">
              <w:rPr>
                <w:bCs/>
                <w:color w:val="333333"/>
                <w:szCs w:val="22"/>
                <w:shd w:val="clear" w:color="auto" w:fill="FFFFFF"/>
                <w:lang w:val="en-US"/>
              </w:rPr>
              <w:t>7</w:t>
            </w:r>
          </w:p>
        </w:tc>
        <w:tc>
          <w:tcPr>
            <w:tcW w:w="1665" w:type="dxa"/>
          </w:tcPr>
          <w:p w:rsidR="000D189C" w:rsidRPr="0076487C" w:rsidRDefault="0076487C" w:rsidP="00DF4AD0">
            <w:pPr>
              <w:tabs>
                <w:tab w:val="left" w:pos="1215"/>
              </w:tabs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</w:t>
            </w:r>
            <w:r w:rsidR="000D189C" w:rsidRPr="0076487C">
              <w:rPr>
                <w:szCs w:val="22"/>
              </w:rPr>
              <w:t>,</w:t>
            </w:r>
            <w:r>
              <w:rPr>
                <w:szCs w:val="22"/>
                <w:lang w:val="en-US"/>
              </w:rPr>
              <w:t>59</w:t>
            </w:r>
          </w:p>
        </w:tc>
      </w:tr>
      <w:tr w:rsidR="000D189C" w:rsidRPr="00065359" w:rsidTr="0076487C">
        <w:tc>
          <w:tcPr>
            <w:tcW w:w="7680" w:type="dxa"/>
            <w:gridSpan w:val="4"/>
            <w:tcBorders>
              <w:left w:val="single" w:sz="4" w:space="0" w:color="auto"/>
            </w:tcBorders>
          </w:tcPr>
          <w:p w:rsidR="000D189C" w:rsidRPr="0076487C" w:rsidRDefault="000D189C" w:rsidP="00DF4AD0">
            <w:pPr>
              <w:tabs>
                <w:tab w:val="left" w:pos="1215"/>
              </w:tabs>
              <w:rPr>
                <w:szCs w:val="22"/>
              </w:rPr>
            </w:pPr>
            <w:r w:rsidRPr="0076487C">
              <w:rPr>
                <w:szCs w:val="22"/>
              </w:rPr>
              <w:t>Всего затрат</w:t>
            </w:r>
          </w:p>
        </w:tc>
        <w:tc>
          <w:tcPr>
            <w:tcW w:w="1665" w:type="dxa"/>
          </w:tcPr>
          <w:p w:rsidR="000D189C" w:rsidRPr="0076487C" w:rsidRDefault="0076487C" w:rsidP="00DF4AD0">
            <w:pPr>
              <w:tabs>
                <w:tab w:val="left" w:pos="1215"/>
              </w:tabs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</w:t>
            </w:r>
            <w:r w:rsidR="000D189C" w:rsidRPr="0076487C">
              <w:rPr>
                <w:szCs w:val="22"/>
              </w:rPr>
              <w:t>,</w:t>
            </w:r>
            <w:r>
              <w:rPr>
                <w:szCs w:val="22"/>
                <w:lang w:val="en-US"/>
              </w:rPr>
              <w:t>59</w:t>
            </w:r>
          </w:p>
        </w:tc>
      </w:tr>
    </w:tbl>
    <w:p w:rsidR="000D189C" w:rsidRPr="00DF2F63" w:rsidRDefault="000D189C" w:rsidP="000D189C">
      <w:pPr>
        <w:ind w:firstLine="709"/>
        <w:rPr>
          <w:lang w:val="en-US"/>
        </w:rPr>
      </w:pPr>
    </w:p>
    <w:p w:rsidR="000D189C" w:rsidRPr="00065359" w:rsidRDefault="000D189C" w:rsidP="000D189C">
      <w:pPr>
        <w:tabs>
          <w:tab w:val="left" w:pos="-4395"/>
        </w:tabs>
        <w:ind w:firstLine="709"/>
        <w:jc w:val="both"/>
        <w:rPr>
          <w:szCs w:val="28"/>
        </w:rPr>
      </w:pPr>
      <w:r w:rsidRPr="00065359">
        <w:rPr>
          <w:szCs w:val="28"/>
        </w:rPr>
        <w:t>Определяются прочие прямые расходы, связанные с амортизационными отчислениями на полное восстановление основных производственных фондов, арендная плата и лизинговые платежи, компенсация за износ (амортизацию) использованного в процессе создания научно-технической продукции оборудования по договоренности (4.8).</w:t>
      </w:r>
    </w:p>
    <w:p w:rsidR="000D189C" w:rsidRPr="00065359" w:rsidRDefault="000D189C" w:rsidP="000D189C">
      <w:pPr>
        <w:tabs>
          <w:tab w:val="left" w:pos="-4395"/>
        </w:tabs>
        <w:ind w:firstLine="709"/>
        <w:jc w:val="both"/>
        <w:rPr>
          <w:szCs w:val="28"/>
        </w:rPr>
      </w:pPr>
    </w:p>
    <w:p w:rsidR="000D189C" w:rsidRPr="00065359" w:rsidRDefault="000D189C" w:rsidP="000D189C">
      <w:pPr>
        <w:tabs>
          <w:tab w:val="left" w:pos="-4395"/>
        </w:tabs>
        <w:ind w:firstLine="709"/>
        <w:jc w:val="right"/>
        <w:rPr>
          <w:szCs w:val="28"/>
        </w:rPr>
      </w:pPr>
      <w:proofErr w:type="spellStart"/>
      <w:r w:rsidRPr="00065359">
        <w:rPr>
          <w:szCs w:val="28"/>
        </w:rPr>
        <w:t>Р</w:t>
      </w:r>
      <w:r w:rsidRPr="00065359">
        <w:rPr>
          <w:szCs w:val="28"/>
          <w:vertAlign w:val="subscript"/>
        </w:rPr>
        <w:t>пр</w:t>
      </w:r>
      <w:proofErr w:type="spellEnd"/>
      <w:r w:rsidRPr="00065359">
        <w:rPr>
          <w:szCs w:val="28"/>
        </w:rPr>
        <w:t xml:space="preserve"> = </w:t>
      </w:r>
      <w:proofErr w:type="spellStart"/>
      <w:r w:rsidRPr="00065359">
        <w:rPr>
          <w:szCs w:val="28"/>
        </w:rPr>
        <w:t>ЗП</w:t>
      </w:r>
      <w:r w:rsidRPr="00065359">
        <w:rPr>
          <w:szCs w:val="28"/>
          <w:vertAlign w:val="subscript"/>
        </w:rPr>
        <w:t>о</w:t>
      </w:r>
      <w:proofErr w:type="spellEnd"/>
      <w:r w:rsidRPr="00065359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szCs w:val="28"/>
                  </w:rPr>
                  <m:t>Н</m:t>
                </m:r>
              </m:e>
              <m:sub>
                <w:proofErr w:type="spellStart"/>
                <m:r>
                  <m:rPr>
                    <m:nor/>
                  </m:rPr>
                  <w:rPr>
                    <w:szCs w:val="28"/>
                  </w:rPr>
                  <m:t>пр</m:t>
                </m:r>
                <w:proofErr w:type="spellEnd"/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065359">
        <w:rPr>
          <w:szCs w:val="28"/>
        </w:rPr>
        <w:t xml:space="preserve"> ,</w:t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065359">
        <w:rPr>
          <w:szCs w:val="28"/>
        </w:rPr>
        <w:t>(</w:t>
      </w:r>
      <w:r>
        <w:rPr>
          <w:szCs w:val="28"/>
        </w:rPr>
        <w:t>3.1</w:t>
      </w:r>
      <w:r w:rsidRPr="00065359">
        <w:rPr>
          <w:szCs w:val="28"/>
        </w:rPr>
        <w:t>.8)</w:t>
      </w:r>
    </w:p>
    <w:p w:rsidR="000D189C" w:rsidRPr="00065359" w:rsidRDefault="000D189C" w:rsidP="000D189C">
      <w:pPr>
        <w:jc w:val="both"/>
        <w:rPr>
          <w:szCs w:val="28"/>
        </w:rPr>
      </w:pPr>
      <w:r w:rsidRPr="00065359">
        <w:rPr>
          <w:szCs w:val="28"/>
        </w:rPr>
        <w:t xml:space="preserve">где </w:t>
      </w:r>
      <w:proofErr w:type="spellStart"/>
      <w:r w:rsidRPr="00065359">
        <w:rPr>
          <w:szCs w:val="28"/>
        </w:rPr>
        <w:t>Н</w:t>
      </w:r>
      <w:r w:rsidRPr="00065359">
        <w:rPr>
          <w:szCs w:val="28"/>
          <w:vertAlign w:val="subscript"/>
        </w:rPr>
        <w:t>пр</w:t>
      </w:r>
      <w:proofErr w:type="spellEnd"/>
      <w:r w:rsidRPr="00065359">
        <w:rPr>
          <w:szCs w:val="28"/>
        </w:rPr>
        <w:t xml:space="preserve"> – норматив прямых расходов, </w:t>
      </w:r>
      <w:proofErr w:type="spellStart"/>
      <w:r w:rsidRPr="00065359">
        <w:rPr>
          <w:szCs w:val="28"/>
        </w:rPr>
        <w:t>Н</w:t>
      </w:r>
      <w:r w:rsidRPr="00065359">
        <w:rPr>
          <w:szCs w:val="28"/>
          <w:vertAlign w:val="subscript"/>
        </w:rPr>
        <w:t>пр</w:t>
      </w:r>
      <w:proofErr w:type="spellEnd"/>
      <w:r w:rsidRPr="00065359">
        <w:rPr>
          <w:szCs w:val="28"/>
        </w:rPr>
        <w:t xml:space="preserve"> ≈ от 10 до 20%.</w:t>
      </w:r>
    </w:p>
    <w:p w:rsidR="000D189C" w:rsidRPr="00065359" w:rsidRDefault="000D189C" w:rsidP="000D189C">
      <w:pPr>
        <w:ind w:firstLine="709"/>
        <w:jc w:val="both"/>
      </w:pPr>
    </w:p>
    <w:p w:rsidR="000D189C" w:rsidRPr="00065359" w:rsidRDefault="000D189C" w:rsidP="000D189C">
      <w:pPr>
        <w:ind w:left="707" w:firstLine="2"/>
        <w:jc w:val="center"/>
        <w:rPr>
          <w:szCs w:val="28"/>
        </w:rPr>
      </w:pPr>
      <w:proofErr w:type="spellStart"/>
      <w:r w:rsidRPr="00065359">
        <w:rPr>
          <w:szCs w:val="28"/>
        </w:rPr>
        <w:t>Р</w:t>
      </w:r>
      <w:r w:rsidRPr="00065359">
        <w:rPr>
          <w:szCs w:val="28"/>
          <w:vertAlign w:val="subscript"/>
        </w:rPr>
        <w:t>пр</w:t>
      </w:r>
      <w:proofErr w:type="spellEnd"/>
      <w:r w:rsidRPr="00065359"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98,28</m:t>
        </m:r>
        <m:r>
          <w:rPr>
            <w:rFonts w:ascii="Cambria Math" w:hAnsi="Cambria Math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Cs w:val="28"/>
          </w:rPr>
          <m:t>14,74</m:t>
        </m:r>
      </m:oMath>
      <w:r w:rsidRPr="000D189C">
        <w:rPr>
          <w:color w:val="000000" w:themeColor="text1"/>
          <w:szCs w:val="28"/>
        </w:rPr>
        <w:t xml:space="preserve"> </w:t>
      </w:r>
      <w:r w:rsidRPr="00065359">
        <w:rPr>
          <w:szCs w:val="28"/>
        </w:rPr>
        <w:t>руб.</w:t>
      </w:r>
    </w:p>
    <w:p w:rsidR="000D189C" w:rsidRPr="00065359" w:rsidRDefault="000D189C" w:rsidP="000D189C">
      <w:pPr>
        <w:ind w:firstLine="709"/>
        <w:jc w:val="both"/>
      </w:pPr>
    </w:p>
    <w:p w:rsidR="000D189C" w:rsidRPr="00065359" w:rsidRDefault="000D189C" w:rsidP="000D189C">
      <w:pPr>
        <w:ind w:firstLine="709"/>
        <w:jc w:val="both"/>
      </w:pPr>
      <w:r w:rsidRPr="00065359">
        <w:t>В процессе использования ОС изнашиваются и переносят свою стоимость по частям на изготавливаемую продукцию (</w:t>
      </w:r>
      <w:r>
        <w:t>3.1.</w:t>
      </w:r>
      <w:r w:rsidRPr="00065359">
        <w:t xml:space="preserve">9). </w:t>
      </w:r>
    </w:p>
    <w:p w:rsidR="000D189C" w:rsidRPr="00065359" w:rsidRDefault="000D189C" w:rsidP="000D189C">
      <w:pPr>
        <w:ind w:firstLine="709"/>
        <w:jc w:val="both"/>
      </w:pPr>
    </w:p>
    <w:p w:rsidR="000D189C" w:rsidRPr="00065359" w:rsidRDefault="000D189C" w:rsidP="000D189C">
      <w:pPr>
        <w:ind w:firstLine="709"/>
        <w:jc w:val="right"/>
      </w:pPr>
      <w:proofErr w:type="spellStart"/>
      <w:r w:rsidRPr="00065359">
        <w:t>А</w:t>
      </w:r>
      <w:r w:rsidRPr="00065359">
        <w:rPr>
          <w:vertAlign w:val="subscript"/>
        </w:rPr>
        <w:t>о</w:t>
      </w:r>
      <w:proofErr w:type="spellEnd"/>
      <w:r w:rsidRPr="00065359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nor/>
                  </m:rPr>
                  <w:rPr>
                    <w:sz w:val="32"/>
                    <w:szCs w:val="32"/>
                  </w:rPr>
                  <m:t>С</m:t>
                </m:r>
              </m:e>
              <m:sub>
                <m:r>
                  <m:rPr>
                    <m:nor/>
                  </m:rPr>
                  <w:rPr>
                    <w:sz w:val="32"/>
                    <w:szCs w:val="32"/>
                  </w:rPr>
                  <m:t>перв</m:t>
                </m:r>
              </m:sub>
            </m:sSub>
          </m:num>
          <m:den>
            <m:r>
              <m:rPr>
                <m:nor/>
              </m:rPr>
              <w:rPr>
                <w:sz w:val="32"/>
                <w:szCs w:val="32"/>
                <w:lang w:val="en-US"/>
              </w:rPr>
              <m:t>t</m:t>
            </m:r>
          </m:den>
        </m:f>
      </m:oMath>
      <w:r w:rsidRPr="00065359">
        <w:rPr>
          <w:sz w:val="32"/>
          <w:szCs w:val="32"/>
        </w:rPr>
        <w:t xml:space="preserve"> </w:t>
      </w:r>
      <w:r w:rsidRPr="00065359">
        <w:t xml:space="preserve">, </w:t>
      </w:r>
      <w:r w:rsidRPr="00065359">
        <w:tab/>
      </w:r>
      <w:r w:rsidRPr="00065359">
        <w:tab/>
      </w:r>
      <w:r w:rsidRPr="00065359">
        <w:tab/>
      </w:r>
      <w:r>
        <w:tab/>
      </w:r>
      <w:r w:rsidRPr="00065359">
        <w:tab/>
      </w:r>
      <w:r w:rsidRPr="00065359">
        <w:tab/>
      </w:r>
      <w:r>
        <w:tab/>
      </w:r>
      <w:r w:rsidRPr="00065359">
        <w:t>(</w:t>
      </w:r>
      <w:r>
        <w:t>3.1.</w:t>
      </w:r>
      <w:r w:rsidRPr="00065359">
        <w:t>9)</w:t>
      </w:r>
    </w:p>
    <w:p w:rsidR="000D189C" w:rsidRPr="00065359" w:rsidRDefault="000D189C" w:rsidP="000D189C">
      <w:pPr>
        <w:jc w:val="both"/>
      </w:pPr>
      <w:r w:rsidRPr="00065359">
        <w:t xml:space="preserve">где </w:t>
      </w:r>
      <w:proofErr w:type="spellStart"/>
      <w:r w:rsidRPr="00065359">
        <w:t>А</w:t>
      </w:r>
      <w:r w:rsidRPr="00065359">
        <w:rPr>
          <w:vertAlign w:val="subscript"/>
        </w:rPr>
        <w:t>о</w:t>
      </w:r>
      <w:proofErr w:type="spellEnd"/>
      <w:r w:rsidRPr="00065359">
        <w:t xml:space="preserve"> – амортизационные отчисления, руб.;</w:t>
      </w:r>
    </w:p>
    <w:p w:rsidR="000D189C" w:rsidRPr="00065359" w:rsidRDefault="000D189C" w:rsidP="000D189C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перв</m:t>
            </m:r>
          </m:sub>
        </m:sSub>
      </m:oMath>
      <w:r w:rsidRPr="00065359">
        <w:t xml:space="preserve"> – первоначальная стоимость объекта, руб.;</w:t>
      </w:r>
    </w:p>
    <w:p w:rsidR="000D189C" w:rsidRPr="00065359" w:rsidRDefault="000D189C" w:rsidP="000D189C">
      <w:pPr>
        <w:ind w:firstLine="426"/>
        <w:jc w:val="both"/>
      </w:pPr>
      <w:r w:rsidRPr="00065359">
        <w:t xml:space="preserve"> </w:t>
      </w:r>
      <w:r w:rsidRPr="00065359">
        <w:rPr>
          <w:lang w:val="en-US"/>
        </w:rPr>
        <w:t>t</w:t>
      </w:r>
      <w:r w:rsidRPr="00065359">
        <w:t xml:space="preserve"> – срок полезного использования.</w:t>
      </w:r>
    </w:p>
    <w:p w:rsidR="000D189C" w:rsidRPr="00065359" w:rsidRDefault="000D189C" w:rsidP="000D189C">
      <w:pPr>
        <w:ind w:firstLine="426"/>
        <w:jc w:val="both"/>
      </w:pPr>
    </w:p>
    <w:p w:rsidR="000D189C" w:rsidRDefault="000D189C" w:rsidP="000D189C">
      <w:pPr>
        <w:ind w:left="2832" w:firstLine="708"/>
        <w:rPr>
          <w:color w:val="000000" w:themeColor="text1"/>
          <w:szCs w:val="28"/>
        </w:rPr>
      </w:pPr>
      <w:proofErr w:type="spellStart"/>
      <w:r w:rsidRPr="000613A5">
        <w:rPr>
          <w:color w:val="000000" w:themeColor="text1"/>
          <w:szCs w:val="28"/>
        </w:rPr>
        <w:t>А</w:t>
      </w:r>
      <w:r w:rsidRPr="000613A5">
        <w:rPr>
          <w:color w:val="000000" w:themeColor="text1"/>
          <w:szCs w:val="28"/>
          <w:vertAlign w:val="subscript"/>
        </w:rPr>
        <w:t>о</w:t>
      </w:r>
      <w:proofErr w:type="spellEnd"/>
      <w:r>
        <w:rPr>
          <w:color w:val="000000" w:themeColor="text1"/>
          <w:szCs w:val="28"/>
          <w:vertAlign w:val="subscript"/>
        </w:rPr>
        <w:t>(год)</w:t>
      </w:r>
      <w:r w:rsidRPr="000613A5">
        <w:rPr>
          <w:color w:val="000000" w:themeColor="text1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8"/>
          </w:rPr>
          <m:t>1400/</m:t>
        </m:r>
        <m:r>
          <m:rPr>
            <m:sty m:val="p"/>
          </m:rPr>
          <w:rPr>
            <w:rFonts w:ascii="Cambria Math" w:hAnsi="Cambria Math"/>
            <w:color w:val="000000" w:themeColor="text1"/>
            <w:szCs w:val="28"/>
          </w:rPr>
          <m:t>4</m:t>
        </m:r>
        <m:r>
          <m:rPr>
            <m:sty m:val="p"/>
          </m:rPr>
          <w:rPr>
            <w:rFonts w:ascii="Cambria Math" w:hAnsi="Cambria Math"/>
            <w:color w:val="000000" w:themeColor="text1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Cs w:val="28"/>
          </w:rPr>
          <m:t>3</m:t>
        </m:r>
        <m:r>
          <w:rPr>
            <w:rFonts w:ascii="Cambria Math" w:hAnsi="Cambria Math"/>
            <w:color w:val="000000" w:themeColor="text1"/>
            <w:szCs w:val="28"/>
          </w:rPr>
          <m:t>50</m:t>
        </m:r>
      </m:oMath>
      <w:r w:rsidRPr="000613A5">
        <w:rPr>
          <w:color w:val="000000" w:themeColor="text1"/>
          <w:szCs w:val="28"/>
        </w:rPr>
        <w:t xml:space="preserve"> руб.</w:t>
      </w:r>
    </w:p>
    <w:p w:rsidR="000D189C" w:rsidRPr="0036349E" w:rsidRDefault="000D189C" w:rsidP="000D189C">
      <w:pPr>
        <w:ind w:left="2832" w:firstLine="708"/>
        <w:rPr>
          <w:i/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А</w:t>
      </w:r>
      <w:r w:rsidRPr="0036349E">
        <w:rPr>
          <w:color w:val="000000" w:themeColor="text1"/>
          <w:szCs w:val="28"/>
          <w:vertAlign w:val="subscript"/>
        </w:rPr>
        <w:t>о</w:t>
      </w:r>
      <w:proofErr w:type="spellEnd"/>
      <w:r w:rsidRPr="0040381A">
        <w:rPr>
          <w:color w:val="000000" w:themeColor="text1"/>
          <w:szCs w:val="28"/>
          <w:vertAlign w:val="subscript"/>
        </w:rPr>
        <w:t>(</w:t>
      </w:r>
      <w:proofErr w:type="spellStart"/>
      <w:r>
        <w:rPr>
          <w:color w:val="000000" w:themeColor="text1"/>
          <w:szCs w:val="28"/>
          <w:vertAlign w:val="subscript"/>
        </w:rPr>
        <w:t>мес</w:t>
      </w:r>
      <w:proofErr w:type="spellEnd"/>
      <w:r w:rsidRPr="0040381A">
        <w:rPr>
          <w:color w:val="000000" w:themeColor="text1"/>
          <w:szCs w:val="28"/>
          <w:vertAlign w:val="subscript"/>
        </w:rPr>
        <w:t>)</w:t>
      </w:r>
      <w:r>
        <w:rPr>
          <w:color w:val="000000" w:themeColor="text1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8"/>
                <w:vertAlign w:val="subscript"/>
              </w:rPr>
              <m:t>29,16</m:t>
            </m:r>
          </m:num>
          <m:den>
            <m:r>
              <w:rPr>
                <w:rFonts w:ascii="Cambria Math" w:hAnsi="Cambria Math"/>
                <w:color w:val="000000" w:themeColor="text1"/>
                <w:szCs w:val="28"/>
                <w:vertAlign w:val="subscript"/>
              </w:rPr>
              <m:t>12</m:t>
            </m:r>
          </m:den>
        </m:f>
        <m:r>
          <w:rPr>
            <w:rFonts w:ascii="Cambria Math" w:hAnsi="Cambria Math"/>
            <w:color w:val="000000" w:themeColor="text1"/>
            <w:szCs w:val="28"/>
            <w:vertAlign w:val="subscript"/>
          </w:rPr>
          <m:t>=</m:t>
        </m:r>
        <m:r>
          <w:rPr>
            <w:rFonts w:ascii="Cambria Math" w:hAnsi="Cambria Math"/>
            <w:color w:val="000000" w:themeColor="text1"/>
            <w:szCs w:val="28"/>
            <w:vertAlign w:val="subscript"/>
          </w:rPr>
          <m:t>29</m:t>
        </m:r>
        <m:r>
          <w:rPr>
            <w:rFonts w:ascii="Cambria Math" w:hAnsi="Cambria Math"/>
            <w:color w:val="000000" w:themeColor="text1"/>
            <w:szCs w:val="28"/>
            <w:vertAlign w:val="subscript"/>
          </w:rPr>
          <m:t>,</m:t>
        </m:r>
        <m:r>
          <w:rPr>
            <w:rFonts w:ascii="Cambria Math" w:hAnsi="Cambria Math"/>
            <w:color w:val="000000" w:themeColor="text1"/>
            <w:szCs w:val="28"/>
            <w:vertAlign w:val="subscript"/>
          </w:rPr>
          <m:t>16</m:t>
        </m:r>
      </m:oMath>
      <w:r>
        <w:rPr>
          <w:color w:val="000000" w:themeColor="text1"/>
          <w:szCs w:val="28"/>
        </w:rPr>
        <w:t xml:space="preserve"> руб.</w:t>
      </w:r>
    </w:p>
    <w:p w:rsidR="000D189C" w:rsidRPr="00065359" w:rsidRDefault="000D189C" w:rsidP="000D189C">
      <w:pPr>
        <w:ind w:firstLine="708"/>
        <w:jc w:val="both"/>
      </w:pPr>
      <w:r w:rsidRPr="00065359">
        <w:t>Данные затраты, связанные с необходимостью содержания аппарата управления, а также с расходами на общехозяйственные нужды, относятся на конкретное ПС по нормативу в процентном отношении к основной заработной плате исполнителей (</w:t>
      </w:r>
      <w:r>
        <w:t>3.1.1</w:t>
      </w:r>
      <w:r w:rsidRPr="00065359">
        <w:t>0).</w:t>
      </w:r>
    </w:p>
    <w:p w:rsidR="000D189C" w:rsidRPr="00065359" w:rsidRDefault="000D189C" w:rsidP="000D189C">
      <w:pPr>
        <w:ind w:firstLine="708"/>
        <w:jc w:val="both"/>
      </w:pPr>
    </w:p>
    <w:p w:rsidR="000D189C" w:rsidRPr="00065359" w:rsidRDefault="000D189C" w:rsidP="000D189C">
      <w:pPr>
        <w:ind w:firstLine="3544"/>
        <w:jc w:val="center"/>
      </w:pPr>
      <w:proofErr w:type="spellStart"/>
      <w:r w:rsidRPr="00065359">
        <w:t>Р</w:t>
      </w:r>
      <w:r w:rsidRPr="00065359">
        <w:rPr>
          <w:vertAlign w:val="subscript"/>
        </w:rPr>
        <w:t>нр</w:t>
      </w:r>
      <w:proofErr w:type="spellEnd"/>
      <w:r w:rsidRPr="00065359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ЗП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нр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065359">
        <w:t xml:space="preserve"> , </w:t>
      </w:r>
      <w:r w:rsidRPr="00065359">
        <w:tab/>
      </w:r>
      <w:r w:rsidRPr="00065359">
        <w:tab/>
      </w:r>
      <w:r w:rsidRPr="00065359">
        <w:tab/>
      </w:r>
      <w:r>
        <w:tab/>
      </w:r>
      <w:r w:rsidRPr="00C60691">
        <w:t xml:space="preserve">     </w:t>
      </w:r>
      <w:proofErr w:type="gramStart"/>
      <w:r w:rsidRPr="00C60691">
        <w:t xml:space="preserve">  </w:t>
      </w:r>
      <w:r w:rsidRPr="00065359">
        <w:t xml:space="preserve"> (</w:t>
      </w:r>
      <w:proofErr w:type="gramEnd"/>
      <w:r>
        <w:t>3.1.1</w:t>
      </w:r>
      <w:r w:rsidRPr="00065359">
        <w:t>0)</w:t>
      </w:r>
    </w:p>
    <w:p w:rsidR="000D189C" w:rsidRPr="00065359" w:rsidRDefault="000D189C" w:rsidP="000D189C">
      <w:pPr>
        <w:jc w:val="both"/>
      </w:pPr>
      <w:r w:rsidRPr="00065359">
        <w:t xml:space="preserve">где </w:t>
      </w:r>
      <w:proofErr w:type="spellStart"/>
      <w:r w:rsidRPr="00065359">
        <w:t>Р</w:t>
      </w:r>
      <w:r w:rsidRPr="00065359">
        <w:rPr>
          <w:sz w:val="36"/>
          <w:vertAlign w:val="subscript"/>
        </w:rPr>
        <w:t>нр</w:t>
      </w:r>
      <w:proofErr w:type="spellEnd"/>
      <w:r w:rsidRPr="00065359">
        <w:rPr>
          <w:sz w:val="36"/>
        </w:rPr>
        <w:t xml:space="preserve"> </w:t>
      </w:r>
      <w:r w:rsidRPr="00065359">
        <w:t>– расчет накладных расходов, руб.;</w:t>
      </w:r>
    </w:p>
    <w:p w:rsidR="000D189C" w:rsidRPr="00065359" w:rsidRDefault="000D189C" w:rsidP="000D189C">
      <w:pPr>
        <w:ind w:firstLine="426"/>
        <w:jc w:val="both"/>
      </w:pPr>
      <w:proofErr w:type="spellStart"/>
      <w:r w:rsidRPr="00065359">
        <w:lastRenderedPageBreak/>
        <w:t>Н</w:t>
      </w:r>
      <w:r w:rsidRPr="00065359">
        <w:rPr>
          <w:sz w:val="36"/>
          <w:vertAlign w:val="subscript"/>
        </w:rPr>
        <w:t>нр</w:t>
      </w:r>
      <w:proofErr w:type="spellEnd"/>
      <w:r w:rsidRPr="00065359">
        <w:rPr>
          <w:vertAlign w:val="subscript"/>
        </w:rPr>
        <w:t xml:space="preserve"> </w:t>
      </w:r>
      <w:r w:rsidRPr="00065359">
        <w:t>– норматив накладных расходов по организации (≈ от 25 до 50%).</w:t>
      </w:r>
    </w:p>
    <w:p w:rsidR="000D189C" w:rsidRPr="00065359" w:rsidRDefault="000D189C" w:rsidP="000D189C">
      <w:pPr>
        <w:ind w:firstLine="709"/>
        <w:jc w:val="both"/>
      </w:pPr>
    </w:p>
    <w:p w:rsidR="000D189C" w:rsidRPr="00065359" w:rsidRDefault="000D189C" w:rsidP="000D189C">
      <w:pPr>
        <w:ind w:left="707" w:firstLine="1"/>
        <w:jc w:val="center"/>
      </w:pPr>
      <w:proofErr w:type="spellStart"/>
      <w:r w:rsidRPr="00065359">
        <w:t>Р</w:t>
      </w:r>
      <w:r w:rsidRPr="00065359">
        <w:rPr>
          <w:vertAlign w:val="subscript"/>
        </w:rPr>
        <w:t>нр</w:t>
      </w:r>
      <w:proofErr w:type="spellEnd"/>
      <w:r w:rsidRPr="00065359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98,28</m:t>
            </m:r>
            <m:r>
              <w:rPr>
                <w:rFonts w:ascii="Cambria Math" w:hAnsi="Cambria Math"/>
              </w:rPr>
              <m:t>*25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24,57</m:t>
        </m:r>
      </m:oMath>
      <w:r>
        <w:t xml:space="preserve"> </w:t>
      </w:r>
      <w:r w:rsidRPr="00065359">
        <w:t>руб.</w:t>
      </w:r>
    </w:p>
    <w:p w:rsidR="000D189C" w:rsidRPr="00065359" w:rsidRDefault="000D189C" w:rsidP="000D189C">
      <w:pPr>
        <w:ind w:firstLine="709"/>
        <w:jc w:val="both"/>
      </w:pPr>
    </w:p>
    <w:p w:rsidR="000D189C" w:rsidRPr="00065359" w:rsidRDefault="000D189C" w:rsidP="000D189C">
      <w:pPr>
        <w:ind w:firstLine="708"/>
        <w:jc w:val="both"/>
      </w:pPr>
      <w:r w:rsidRPr="00065359">
        <w:t xml:space="preserve">Общая сумма расходов на ПС рассчитывается по формуле </w:t>
      </w:r>
      <w:r>
        <w:t>3.1.1</w:t>
      </w:r>
      <w:r w:rsidRPr="00065359">
        <w:t>1</w:t>
      </w:r>
    </w:p>
    <w:p w:rsidR="000D189C" w:rsidRPr="00065359" w:rsidRDefault="000D189C" w:rsidP="000D189C">
      <w:pPr>
        <w:ind w:firstLine="708"/>
        <w:jc w:val="both"/>
      </w:pPr>
    </w:p>
    <w:p w:rsidR="000D189C" w:rsidRPr="00065359" w:rsidRDefault="000D189C" w:rsidP="000D189C">
      <w:pPr>
        <w:ind w:firstLine="708"/>
        <w:jc w:val="both"/>
      </w:pPr>
      <w:r w:rsidRPr="00065359">
        <w:rPr>
          <w:lang w:val="en-US"/>
        </w:rPr>
        <w:t>C</w:t>
      </w:r>
      <w:r w:rsidRPr="00065359">
        <w:rPr>
          <w:vertAlign w:val="subscript"/>
        </w:rPr>
        <w:t>п</w:t>
      </w:r>
      <w:r w:rsidRPr="00065359">
        <w:t xml:space="preserve"> = </w:t>
      </w:r>
      <w:proofErr w:type="spellStart"/>
      <w:r w:rsidRPr="00065359">
        <w:t>ЗП</w:t>
      </w:r>
      <w:r w:rsidRPr="00065359">
        <w:rPr>
          <w:vertAlign w:val="subscript"/>
        </w:rPr>
        <w:t>о</w:t>
      </w:r>
      <w:proofErr w:type="spellEnd"/>
      <w:r w:rsidRPr="00065359">
        <w:t xml:space="preserve"> + </w:t>
      </w:r>
      <w:proofErr w:type="spellStart"/>
      <w:r w:rsidRPr="00065359">
        <w:t>ЗП</w:t>
      </w:r>
      <w:r w:rsidRPr="00065359">
        <w:rPr>
          <w:vertAlign w:val="subscript"/>
        </w:rPr>
        <w:t>д</w:t>
      </w:r>
      <w:proofErr w:type="spellEnd"/>
      <w:r w:rsidRPr="00065359">
        <w:t xml:space="preserve"> + </w:t>
      </w:r>
      <w:proofErr w:type="spellStart"/>
      <w:r w:rsidRPr="00065359">
        <w:t>О</w:t>
      </w:r>
      <w:r w:rsidRPr="00065359">
        <w:rPr>
          <w:vertAlign w:val="subscript"/>
        </w:rPr>
        <w:t>фсзн</w:t>
      </w:r>
      <w:proofErr w:type="spellEnd"/>
      <w:r w:rsidRPr="00065359">
        <w:t xml:space="preserve"> + </w:t>
      </w:r>
      <w:proofErr w:type="spellStart"/>
      <w:r w:rsidRPr="00065359">
        <w:t>О</w:t>
      </w:r>
      <w:r w:rsidRPr="00065359">
        <w:rPr>
          <w:vertAlign w:val="subscript"/>
        </w:rPr>
        <w:t>бгс</w:t>
      </w:r>
      <w:proofErr w:type="spellEnd"/>
      <w:r w:rsidRPr="00065359">
        <w:t xml:space="preserve"> + С</w:t>
      </w:r>
      <w:r w:rsidRPr="00065359">
        <w:rPr>
          <w:vertAlign w:val="subscript"/>
        </w:rPr>
        <w:t>м</w:t>
      </w:r>
      <w:r w:rsidRPr="00065359">
        <w:t xml:space="preserve"> + </w:t>
      </w:r>
      <w:proofErr w:type="spellStart"/>
      <w:r w:rsidRPr="00065359">
        <w:t>Р</w:t>
      </w:r>
      <w:r w:rsidRPr="00065359">
        <w:rPr>
          <w:vertAlign w:val="subscript"/>
        </w:rPr>
        <w:t>эл</w:t>
      </w:r>
      <w:proofErr w:type="spellEnd"/>
      <w:r w:rsidRPr="00065359">
        <w:t xml:space="preserve"> + </w:t>
      </w:r>
      <w:proofErr w:type="spellStart"/>
      <w:r w:rsidRPr="00065359">
        <w:t>Р</w:t>
      </w:r>
      <w:r w:rsidRPr="00065359">
        <w:rPr>
          <w:vertAlign w:val="subscript"/>
        </w:rPr>
        <w:t>пр</w:t>
      </w:r>
      <w:proofErr w:type="spellEnd"/>
      <w:r w:rsidRPr="00065359">
        <w:t xml:space="preserve"> + </w:t>
      </w:r>
      <w:proofErr w:type="spellStart"/>
      <w:r w:rsidRPr="00065359">
        <w:t>А</w:t>
      </w:r>
      <w:r w:rsidRPr="00065359">
        <w:rPr>
          <w:vertAlign w:val="subscript"/>
        </w:rPr>
        <w:t>о</w:t>
      </w:r>
      <w:proofErr w:type="spellEnd"/>
      <w:r w:rsidRPr="00065359">
        <w:t xml:space="preserve"> + </w:t>
      </w:r>
      <w:proofErr w:type="spellStart"/>
      <w:r w:rsidRPr="00065359">
        <w:t>Р</w:t>
      </w:r>
      <w:r w:rsidRPr="00065359">
        <w:rPr>
          <w:vertAlign w:val="subscript"/>
        </w:rPr>
        <w:t>нр</w:t>
      </w:r>
      <w:proofErr w:type="spellEnd"/>
      <w:r w:rsidRPr="00065359">
        <w:t xml:space="preserve">                      </w:t>
      </w:r>
      <w:proofErr w:type="gramStart"/>
      <w:r w:rsidRPr="00065359">
        <w:t xml:space="preserve">   (</w:t>
      </w:r>
      <w:proofErr w:type="gramEnd"/>
      <w:r>
        <w:t>3.1.1</w:t>
      </w:r>
      <w:r w:rsidRPr="00065359">
        <w:t>1)</w:t>
      </w:r>
    </w:p>
    <w:p w:rsidR="000D189C" w:rsidRPr="00065359" w:rsidRDefault="000D189C" w:rsidP="000D189C">
      <w:pPr>
        <w:ind w:firstLine="142"/>
        <w:jc w:val="both"/>
      </w:pPr>
      <w:r w:rsidRPr="00065359">
        <w:t xml:space="preserve">где   </w:t>
      </w:r>
      <w:proofErr w:type="spellStart"/>
      <w:r w:rsidRPr="00065359">
        <w:t>С</w:t>
      </w:r>
      <w:r w:rsidRPr="00065359">
        <w:rPr>
          <w:szCs w:val="28"/>
          <w:vertAlign w:val="subscript"/>
        </w:rPr>
        <w:t>п</w:t>
      </w:r>
      <w:proofErr w:type="spellEnd"/>
      <w:r w:rsidRPr="00065359">
        <w:rPr>
          <w:sz w:val="36"/>
        </w:rPr>
        <w:t xml:space="preserve"> </w:t>
      </w:r>
      <w:r w:rsidRPr="00065359">
        <w:t>– сумма расходов на разработку программного средства, руб.;</w:t>
      </w:r>
    </w:p>
    <w:p w:rsidR="000D189C" w:rsidRPr="00065359" w:rsidRDefault="000D189C" w:rsidP="000D189C">
      <w:pPr>
        <w:ind w:firstLine="709"/>
        <w:jc w:val="both"/>
      </w:pPr>
      <w:proofErr w:type="spellStart"/>
      <w:r w:rsidRPr="00065359">
        <w:t>ЗП</w:t>
      </w:r>
      <w:r w:rsidRPr="00065359">
        <w:rPr>
          <w:vertAlign w:val="subscript"/>
        </w:rPr>
        <w:t>о</w:t>
      </w:r>
      <w:proofErr w:type="spellEnd"/>
      <w:r w:rsidRPr="00065359">
        <w:t xml:space="preserve"> – основная заработная плата, руб.;</w:t>
      </w:r>
    </w:p>
    <w:p w:rsidR="000D189C" w:rsidRPr="00065359" w:rsidRDefault="000D189C" w:rsidP="000D189C">
      <w:pPr>
        <w:ind w:firstLine="709"/>
        <w:jc w:val="both"/>
      </w:pPr>
      <w:proofErr w:type="spellStart"/>
      <w:r w:rsidRPr="00065359">
        <w:t>ЗП</w:t>
      </w:r>
      <w:r w:rsidRPr="00065359">
        <w:rPr>
          <w:vertAlign w:val="subscript"/>
        </w:rPr>
        <w:t>д</w:t>
      </w:r>
      <w:proofErr w:type="spellEnd"/>
      <w:r w:rsidRPr="00065359">
        <w:t xml:space="preserve"> – дополнительная заработная плата на программное средство, руб.;</w:t>
      </w:r>
    </w:p>
    <w:p w:rsidR="000D189C" w:rsidRPr="00065359" w:rsidRDefault="000D189C" w:rsidP="000D189C">
      <w:pPr>
        <w:ind w:firstLine="709"/>
        <w:jc w:val="both"/>
      </w:pPr>
      <w:proofErr w:type="spellStart"/>
      <w:r w:rsidRPr="00065359">
        <w:t>О</w:t>
      </w:r>
      <w:r w:rsidRPr="00065359">
        <w:rPr>
          <w:vertAlign w:val="subscript"/>
        </w:rPr>
        <w:t>фсзн</w:t>
      </w:r>
      <w:proofErr w:type="spellEnd"/>
      <w:r w:rsidRPr="00065359">
        <w:t xml:space="preserve"> – отчисления в Фонд социальной защиты населения, руб.;</w:t>
      </w:r>
    </w:p>
    <w:p w:rsidR="000D189C" w:rsidRPr="00065359" w:rsidRDefault="000D189C" w:rsidP="000D189C">
      <w:pPr>
        <w:ind w:firstLine="709"/>
        <w:jc w:val="both"/>
      </w:pPr>
      <w:proofErr w:type="spellStart"/>
      <w:r w:rsidRPr="00065359">
        <w:t>О</w:t>
      </w:r>
      <w:r w:rsidRPr="00065359">
        <w:rPr>
          <w:vertAlign w:val="subscript"/>
        </w:rPr>
        <w:t>бгс</w:t>
      </w:r>
      <w:proofErr w:type="spellEnd"/>
      <w:r w:rsidRPr="00065359">
        <w:t xml:space="preserve"> – отчисления по обязательному страхованию от несчастных случаев на производстве и профессиональных заболеваний, руб.;</w:t>
      </w:r>
    </w:p>
    <w:p w:rsidR="000D189C" w:rsidRPr="00065359" w:rsidRDefault="000D189C" w:rsidP="000D189C">
      <w:pPr>
        <w:ind w:firstLine="709"/>
        <w:jc w:val="both"/>
      </w:pPr>
      <w:r w:rsidRPr="00065359">
        <w:t>С</w:t>
      </w:r>
      <w:r w:rsidRPr="00065359">
        <w:rPr>
          <w:szCs w:val="28"/>
          <w:vertAlign w:val="subscript"/>
        </w:rPr>
        <w:t>м</w:t>
      </w:r>
      <w:r w:rsidRPr="00065359">
        <w:rPr>
          <w:sz w:val="36"/>
        </w:rPr>
        <w:t xml:space="preserve"> </w:t>
      </w:r>
      <w:r w:rsidRPr="00065359">
        <w:t>– сумма расходов на материалы, руб.;</w:t>
      </w:r>
    </w:p>
    <w:p w:rsidR="000D189C" w:rsidRPr="00065359" w:rsidRDefault="000D189C" w:rsidP="000D189C">
      <w:pPr>
        <w:ind w:firstLine="709"/>
        <w:jc w:val="both"/>
      </w:pPr>
      <w:proofErr w:type="spellStart"/>
      <w:r w:rsidRPr="00065359">
        <w:t>Р</w:t>
      </w:r>
      <w:r w:rsidRPr="00065359">
        <w:rPr>
          <w:vertAlign w:val="subscript"/>
        </w:rPr>
        <w:t>эл</w:t>
      </w:r>
      <w:proofErr w:type="spellEnd"/>
      <w:r w:rsidRPr="00065359">
        <w:rPr>
          <w:sz w:val="36"/>
        </w:rPr>
        <w:t xml:space="preserve"> </w:t>
      </w:r>
      <w:r w:rsidRPr="00065359">
        <w:t>– расчет стоимости топливно-энергетических ресурсов, руб.;</w:t>
      </w:r>
    </w:p>
    <w:p w:rsidR="000D189C" w:rsidRPr="00065359" w:rsidRDefault="000D189C" w:rsidP="000D189C">
      <w:pPr>
        <w:ind w:firstLine="709"/>
        <w:jc w:val="both"/>
      </w:pPr>
      <w:proofErr w:type="spellStart"/>
      <w:r w:rsidRPr="00065359">
        <w:t>Р</w:t>
      </w:r>
      <w:r w:rsidRPr="00065359">
        <w:rPr>
          <w:vertAlign w:val="subscript"/>
        </w:rPr>
        <w:t>пр</w:t>
      </w:r>
      <w:proofErr w:type="spellEnd"/>
      <w:r w:rsidRPr="00065359">
        <w:rPr>
          <w:sz w:val="36"/>
        </w:rPr>
        <w:t xml:space="preserve"> </w:t>
      </w:r>
      <w:r w:rsidRPr="00065359">
        <w:t>– расчет прочих прямых затрат, руб.;</w:t>
      </w:r>
    </w:p>
    <w:p w:rsidR="000D189C" w:rsidRPr="00065359" w:rsidRDefault="000D189C" w:rsidP="000D189C">
      <w:pPr>
        <w:ind w:firstLine="709"/>
        <w:jc w:val="both"/>
      </w:pPr>
      <w:proofErr w:type="spellStart"/>
      <w:r w:rsidRPr="00065359">
        <w:t>А</w:t>
      </w:r>
      <w:r w:rsidRPr="00065359">
        <w:rPr>
          <w:vertAlign w:val="subscript"/>
        </w:rPr>
        <w:t>о</w:t>
      </w:r>
      <w:proofErr w:type="spellEnd"/>
      <w:r w:rsidRPr="00065359">
        <w:t xml:space="preserve"> – амортизационные отчисления, руб.;</w:t>
      </w:r>
    </w:p>
    <w:p w:rsidR="000D189C" w:rsidRPr="00065359" w:rsidRDefault="000D189C" w:rsidP="000D189C">
      <w:pPr>
        <w:ind w:firstLine="709"/>
        <w:jc w:val="both"/>
      </w:pPr>
      <w:proofErr w:type="spellStart"/>
      <w:r w:rsidRPr="00065359">
        <w:t>Р</w:t>
      </w:r>
      <w:r w:rsidRPr="00065359">
        <w:rPr>
          <w:vertAlign w:val="subscript"/>
        </w:rPr>
        <w:t>нр</w:t>
      </w:r>
      <w:proofErr w:type="spellEnd"/>
      <w:r w:rsidRPr="00065359">
        <w:rPr>
          <w:sz w:val="36"/>
        </w:rPr>
        <w:t xml:space="preserve"> </w:t>
      </w:r>
      <w:r w:rsidRPr="00065359">
        <w:t>– расчет накладных расходов, руб.</w:t>
      </w:r>
    </w:p>
    <w:p w:rsidR="000D189C" w:rsidRPr="00163191" w:rsidRDefault="000D189C" w:rsidP="000D189C">
      <w:pPr>
        <w:spacing w:before="240"/>
        <w:ind w:firstLine="709"/>
        <w:jc w:val="both"/>
        <w:rPr>
          <w:lang w:val="en-US"/>
        </w:rPr>
      </w:pPr>
      <w:r w:rsidRPr="00065359">
        <w:rPr>
          <w:lang w:val="en-US"/>
        </w:rPr>
        <w:t>C</w:t>
      </w:r>
      <w:r w:rsidRPr="00065359">
        <w:rPr>
          <w:vertAlign w:val="subscript"/>
        </w:rPr>
        <w:t>п</w:t>
      </w:r>
      <w:r w:rsidRPr="00065359">
        <w:t xml:space="preserve"> = </w:t>
      </w:r>
      <w:r w:rsidR="00510533">
        <w:t>98,28</w:t>
      </w:r>
      <w:r w:rsidRPr="00065359">
        <w:t xml:space="preserve"> +</w:t>
      </w:r>
      <w:r w:rsidR="00510533">
        <w:t>14,74</w:t>
      </w:r>
      <w:r w:rsidRPr="00065359">
        <w:t xml:space="preserve"> +</w:t>
      </w:r>
      <w:r w:rsidRPr="00065359">
        <w:rPr>
          <w:vertAlign w:val="subscript"/>
        </w:rPr>
        <w:t xml:space="preserve"> </w:t>
      </w:r>
      <w:r w:rsidR="00677DA9">
        <w:t>38,42</w:t>
      </w:r>
      <w:r w:rsidRPr="00065359">
        <w:t xml:space="preserve"> + </w:t>
      </w:r>
      <w:r w:rsidR="00677DA9">
        <w:t>0,67</w:t>
      </w:r>
      <w:r w:rsidRPr="00065359">
        <w:t xml:space="preserve"> + </w:t>
      </w:r>
      <w:r w:rsidR="00C6408B">
        <w:rPr>
          <w:lang w:val="en-US"/>
        </w:rPr>
        <w:t>14</w:t>
      </w:r>
      <w:r w:rsidR="00677DA9">
        <w:t>,75</w:t>
      </w:r>
      <w:r w:rsidRPr="00065359">
        <w:t xml:space="preserve">+ </w:t>
      </w:r>
      <w:r w:rsidR="00677DA9">
        <w:rPr>
          <w:lang w:val="en-US"/>
        </w:rPr>
        <w:t>26,59</w:t>
      </w:r>
      <w:r w:rsidRPr="00065359">
        <w:t xml:space="preserve"> + </w:t>
      </w:r>
      <w:r w:rsidR="00510533">
        <w:t>14,74</w:t>
      </w:r>
      <w:r w:rsidRPr="00065359">
        <w:rPr>
          <w:szCs w:val="28"/>
        </w:rPr>
        <w:t xml:space="preserve"> </w:t>
      </w:r>
      <w:r w:rsidRPr="00065359">
        <w:t xml:space="preserve">+ </w:t>
      </w:r>
      <w:r w:rsidR="00677DA9">
        <w:rPr>
          <w:szCs w:val="28"/>
        </w:rPr>
        <w:t>29,16</w:t>
      </w:r>
      <w:r w:rsidRPr="00065359">
        <w:rPr>
          <w:szCs w:val="28"/>
        </w:rPr>
        <w:t xml:space="preserve"> </w:t>
      </w:r>
      <w:r w:rsidRPr="00065359">
        <w:t>+</w:t>
      </w:r>
      <w:r w:rsidRPr="00065359">
        <w:rPr>
          <w:vertAlign w:val="subscript"/>
        </w:rPr>
        <w:t xml:space="preserve"> </w:t>
      </w:r>
      <w:r w:rsidR="00677DA9">
        <w:t>24,57</w:t>
      </w:r>
      <w:r>
        <w:t xml:space="preserve"> </w:t>
      </w:r>
      <w:r w:rsidRPr="00065359">
        <w:t xml:space="preserve">= </w:t>
      </w:r>
      <w:r w:rsidR="00C6408B">
        <w:rPr>
          <w:lang w:val="en-US"/>
        </w:rPr>
        <w:t>261</w:t>
      </w:r>
      <w:r w:rsidR="00677DA9">
        <w:rPr>
          <w:lang w:val="en-US"/>
        </w:rPr>
        <w:t>,92</w:t>
      </w:r>
      <w:r w:rsidRPr="00065359">
        <w:t xml:space="preserve"> руб.</w:t>
      </w:r>
    </w:p>
    <w:p w:rsidR="000D189C" w:rsidRPr="00065359" w:rsidRDefault="000D189C" w:rsidP="000D189C">
      <w:pPr>
        <w:tabs>
          <w:tab w:val="left" w:pos="1215"/>
        </w:tabs>
        <w:ind w:firstLine="709"/>
        <w:jc w:val="both"/>
        <w:rPr>
          <w:szCs w:val="28"/>
        </w:rPr>
      </w:pPr>
      <w:r w:rsidRPr="00065359">
        <w:rPr>
          <w:szCs w:val="28"/>
        </w:rPr>
        <w:t>По среднему уровню рентабельности в процентах от полной себестоимости определяется плановая прибыль ПС (</w:t>
      </w:r>
      <w:r>
        <w:rPr>
          <w:szCs w:val="28"/>
        </w:rPr>
        <w:t>3.1.1</w:t>
      </w:r>
      <w:r w:rsidRPr="00065359">
        <w:rPr>
          <w:szCs w:val="28"/>
        </w:rPr>
        <w:t>2).</w:t>
      </w:r>
    </w:p>
    <w:p w:rsidR="000D189C" w:rsidRPr="00065359" w:rsidRDefault="000D189C" w:rsidP="000D189C">
      <w:pPr>
        <w:tabs>
          <w:tab w:val="left" w:pos="1215"/>
        </w:tabs>
        <w:ind w:firstLine="709"/>
        <w:jc w:val="both"/>
        <w:rPr>
          <w:szCs w:val="28"/>
        </w:rPr>
      </w:pPr>
    </w:p>
    <w:p w:rsidR="000D189C" w:rsidRPr="00065359" w:rsidRDefault="000D189C" w:rsidP="000D189C">
      <w:pPr>
        <w:tabs>
          <w:tab w:val="left" w:pos="1215"/>
        </w:tabs>
        <w:ind w:firstLine="709"/>
        <w:jc w:val="both"/>
        <w:rPr>
          <w:szCs w:val="28"/>
        </w:rPr>
      </w:pPr>
      <w:r w:rsidRPr="00065359">
        <w:rPr>
          <w:szCs w:val="28"/>
        </w:rPr>
        <w:t xml:space="preserve"> </w:t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  <w:t xml:space="preserve">П = </w:t>
      </w:r>
      <w:proofErr w:type="spellStart"/>
      <w:r w:rsidRPr="00065359">
        <w:t>С</w:t>
      </w:r>
      <w:r w:rsidRPr="00065359">
        <w:rPr>
          <w:szCs w:val="28"/>
          <w:vertAlign w:val="subscript"/>
        </w:rPr>
        <w:t>п</w:t>
      </w:r>
      <w:proofErr w:type="spellEnd"/>
      <m:oMath>
        <m:r>
          <w:rPr>
            <w:rFonts w:ascii="Cambria Math" w:hAnsi="Cambria Math"/>
            <w:szCs w:val="28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vertAlign w:val="subscript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Cs w:val="28"/>
                    <w:vertAlign w:val="subscript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vertAlign w:val="subscript"/>
              </w:rPr>
              <m:t>100</m:t>
            </m:r>
          </m:den>
        </m:f>
      </m:oMath>
      <w:r w:rsidRPr="00065359">
        <w:rPr>
          <w:szCs w:val="28"/>
        </w:rPr>
        <w:t xml:space="preserve">, </w:t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  <w:t xml:space="preserve">      </w:t>
      </w:r>
      <w:proofErr w:type="gramStart"/>
      <w:r w:rsidRPr="00065359">
        <w:rPr>
          <w:szCs w:val="28"/>
        </w:rPr>
        <w:t xml:space="preserve">   (</w:t>
      </w:r>
      <w:proofErr w:type="gramEnd"/>
      <w:r>
        <w:rPr>
          <w:szCs w:val="28"/>
        </w:rPr>
        <w:t>3.1.1</w:t>
      </w:r>
      <w:r w:rsidRPr="00065359">
        <w:rPr>
          <w:szCs w:val="28"/>
        </w:rPr>
        <w:t>2)</w:t>
      </w:r>
    </w:p>
    <w:p w:rsidR="000D189C" w:rsidRPr="00065359" w:rsidRDefault="000D189C" w:rsidP="000D189C">
      <w:pPr>
        <w:tabs>
          <w:tab w:val="left" w:pos="1215"/>
        </w:tabs>
        <w:jc w:val="both"/>
        <w:rPr>
          <w:szCs w:val="28"/>
        </w:rPr>
      </w:pPr>
      <w:r w:rsidRPr="00065359">
        <w:rPr>
          <w:szCs w:val="28"/>
        </w:rPr>
        <w:t>где У</w:t>
      </w:r>
      <w:r w:rsidRPr="00065359">
        <w:rPr>
          <w:szCs w:val="28"/>
          <w:vertAlign w:val="subscript"/>
        </w:rPr>
        <w:t>р</w:t>
      </w:r>
      <w:r w:rsidRPr="00065359">
        <w:rPr>
          <w:szCs w:val="28"/>
        </w:rPr>
        <w:t xml:space="preserve"> - средний уровень рентабельности, У</w:t>
      </w:r>
      <w:r w:rsidRPr="00065359">
        <w:rPr>
          <w:szCs w:val="28"/>
          <w:vertAlign w:val="subscript"/>
        </w:rPr>
        <w:t>р</w:t>
      </w:r>
      <m:oMath>
        <m:r>
          <w:rPr>
            <w:rFonts w:ascii="Cambria Math" w:hAnsi="Cambria Math"/>
            <w:szCs w:val="28"/>
            <w:vertAlign w:val="subscript"/>
          </w:rPr>
          <m:t>≈</m:t>
        </m:r>
      </m:oMath>
      <w:r w:rsidRPr="00065359">
        <w:rPr>
          <w:szCs w:val="28"/>
        </w:rPr>
        <w:t xml:space="preserve"> от 10 до 30%.</w:t>
      </w:r>
    </w:p>
    <w:p w:rsidR="000D189C" w:rsidRPr="00065359" w:rsidRDefault="000D189C" w:rsidP="000D189C">
      <w:pPr>
        <w:tabs>
          <w:tab w:val="left" w:pos="1215"/>
        </w:tabs>
        <w:jc w:val="both"/>
        <w:rPr>
          <w:szCs w:val="28"/>
        </w:rPr>
      </w:pPr>
    </w:p>
    <w:p w:rsidR="000D189C" w:rsidRPr="00AC0F5A" w:rsidRDefault="000D189C" w:rsidP="000D189C">
      <w:pPr>
        <w:tabs>
          <w:tab w:val="left" w:pos="1215"/>
        </w:tabs>
        <w:jc w:val="center"/>
        <w:rPr>
          <w:szCs w:val="28"/>
        </w:rPr>
      </w:pPr>
      <w:r w:rsidRPr="00065359">
        <w:rPr>
          <w:szCs w:val="28"/>
        </w:rPr>
        <w:t xml:space="preserve">        П </w:t>
      </w:r>
      <m:oMath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61</m:t>
        </m:r>
        <m:r>
          <m:rPr>
            <m:sty m:val="p"/>
          </m:rPr>
          <w:rPr>
            <w:rFonts w:ascii="Cambria Math" w:hAnsi="Cambria Math"/>
          </w:rPr>
          <m:t>,92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*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  <m:r>
              <w:rPr>
                <w:rFonts w:ascii="Cambria Math" w:hAnsi="Cambria Math"/>
                <w:szCs w:val="28"/>
              </w:rPr>
              <m:t>0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</m:t>
        </m:r>
      </m:oMath>
      <w:r w:rsidRPr="00065359">
        <w:rPr>
          <w:szCs w:val="28"/>
        </w:rPr>
        <w:t xml:space="preserve"> </w:t>
      </w:r>
      <w:r w:rsidR="00C6408B">
        <w:rPr>
          <w:szCs w:val="28"/>
          <w:lang w:val="en-US"/>
        </w:rPr>
        <w:t>78</w:t>
      </w:r>
      <w:r w:rsidR="00677DA9">
        <w:rPr>
          <w:szCs w:val="28"/>
        </w:rPr>
        <w:t>,</w:t>
      </w:r>
      <w:r w:rsidR="00C6408B">
        <w:rPr>
          <w:szCs w:val="28"/>
          <w:lang w:val="en-US"/>
        </w:rPr>
        <w:t>5</w:t>
      </w:r>
      <w:r w:rsidR="00677DA9">
        <w:rPr>
          <w:szCs w:val="28"/>
        </w:rPr>
        <w:t>8</w:t>
      </w:r>
    </w:p>
    <w:p w:rsidR="000D189C" w:rsidRPr="00065359" w:rsidRDefault="000D189C" w:rsidP="000D189C">
      <w:pPr>
        <w:tabs>
          <w:tab w:val="left" w:pos="1215"/>
        </w:tabs>
        <w:jc w:val="both"/>
        <w:rPr>
          <w:szCs w:val="28"/>
        </w:rPr>
      </w:pPr>
    </w:p>
    <w:p w:rsidR="000D189C" w:rsidRPr="00065359" w:rsidRDefault="000D189C" w:rsidP="000D189C">
      <w:pPr>
        <w:tabs>
          <w:tab w:val="left" w:pos="1215"/>
        </w:tabs>
        <w:ind w:firstLine="709"/>
        <w:jc w:val="both"/>
        <w:rPr>
          <w:szCs w:val="28"/>
        </w:rPr>
      </w:pPr>
      <w:r w:rsidRPr="00065359">
        <w:rPr>
          <w:szCs w:val="28"/>
        </w:rPr>
        <w:t xml:space="preserve">Определяется приближенная (ориентировочная) отпускная цена ПС по формуле </w:t>
      </w:r>
      <w:r>
        <w:rPr>
          <w:szCs w:val="28"/>
        </w:rPr>
        <w:t>3.1.13.1.</w:t>
      </w:r>
    </w:p>
    <w:p w:rsidR="000D189C" w:rsidRPr="00065359" w:rsidRDefault="000D189C" w:rsidP="000D189C">
      <w:pPr>
        <w:tabs>
          <w:tab w:val="left" w:pos="1215"/>
        </w:tabs>
        <w:ind w:firstLine="709"/>
        <w:rPr>
          <w:szCs w:val="28"/>
        </w:rPr>
      </w:pPr>
      <w:r w:rsidRPr="00065359">
        <w:rPr>
          <w:szCs w:val="28"/>
        </w:rPr>
        <w:t xml:space="preserve"> </w:t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proofErr w:type="spellStart"/>
      <w:r w:rsidRPr="00065359">
        <w:rPr>
          <w:szCs w:val="28"/>
        </w:rPr>
        <w:t>Ц</w:t>
      </w:r>
      <w:r w:rsidRPr="00065359">
        <w:rPr>
          <w:szCs w:val="28"/>
          <w:vertAlign w:val="subscript"/>
        </w:rPr>
        <w:t>отп</w:t>
      </w:r>
      <w:proofErr w:type="spellEnd"/>
      <w:r w:rsidRPr="00065359">
        <w:rPr>
          <w:szCs w:val="28"/>
        </w:rPr>
        <w:t xml:space="preserve"> = </w:t>
      </w:r>
      <w:proofErr w:type="spellStart"/>
      <w:r w:rsidRPr="00065359">
        <w:t>С</w:t>
      </w:r>
      <w:r w:rsidRPr="00065359">
        <w:rPr>
          <w:szCs w:val="28"/>
          <w:vertAlign w:val="subscript"/>
        </w:rPr>
        <w:t>п</w:t>
      </w:r>
      <w:proofErr w:type="spellEnd"/>
      <w:r w:rsidRPr="00065359">
        <w:rPr>
          <w:szCs w:val="28"/>
        </w:rPr>
        <w:t xml:space="preserve"> + П, </w:t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  <w:t xml:space="preserve">      </w:t>
      </w:r>
      <w:proofErr w:type="gramStart"/>
      <w:r w:rsidRPr="00065359">
        <w:rPr>
          <w:szCs w:val="28"/>
        </w:rPr>
        <w:t xml:space="preserve">   (</w:t>
      </w:r>
      <w:proofErr w:type="gramEnd"/>
      <w:r>
        <w:rPr>
          <w:szCs w:val="28"/>
        </w:rPr>
        <w:t>3.1.1</w:t>
      </w:r>
      <w:r w:rsidRPr="00065359">
        <w:rPr>
          <w:szCs w:val="28"/>
        </w:rPr>
        <w:t>3)</w:t>
      </w:r>
    </w:p>
    <w:p w:rsidR="000D189C" w:rsidRPr="00065359" w:rsidRDefault="000D189C" w:rsidP="000D189C">
      <w:pPr>
        <w:tabs>
          <w:tab w:val="left" w:pos="1215"/>
        </w:tabs>
        <w:ind w:firstLine="709"/>
        <w:rPr>
          <w:szCs w:val="28"/>
        </w:rPr>
      </w:pPr>
    </w:p>
    <w:p w:rsidR="000D189C" w:rsidRPr="00AC0F5A" w:rsidRDefault="000D189C" w:rsidP="000D189C">
      <w:pPr>
        <w:tabs>
          <w:tab w:val="left" w:pos="1215"/>
        </w:tabs>
        <w:ind w:firstLine="709"/>
        <w:rPr>
          <w:szCs w:val="28"/>
        </w:rPr>
      </w:pP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proofErr w:type="spellStart"/>
      <w:r w:rsidRPr="00065359">
        <w:rPr>
          <w:szCs w:val="28"/>
        </w:rPr>
        <w:t>Ц</w:t>
      </w:r>
      <w:r w:rsidRPr="00065359">
        <w:rPr>
          <w:szCs w:val="28"/>
          <w:vertAlign w:val="subscript"/>
        </w:rPr>
        <w:t>отп</w:t>
      </w:r>
      <w:proofErr w:type="spellEnd"/>
      <w:r w:rsidRPr="00065359">
        <w:rPr>
          <w:szCs w:val="28"/>
        </w:rPr>
        <w:t xml:space="preserve"> = </w:t>
      </w:r>
      <w:r w:rsidR="00AE1E87">
        <w:rPr>
          <w:lang w:val="en-US"/>
        </w:rPr>
        <w:t>261</w:t>
      </w:r>
      <w:r w:rsidR="00677DA9">
        <w:rPr>
          <w:lang w:val="en-US"/>
        </w:rPr>
        <w:t>,92</w:t>
      </w:r>
      <w:r w:rsidRPr="00065359">
        <w:t xml:space="preserve"> </w:t>
      </w:r>
      <w:r w:rsidRPr="00065359">
        <w:rPr>
          <w:szCs w:val="28"/>
        </w:rPr>
        <w:t xml:space="preserve">+ </w:t>
      </w:r>
      <w:r w:rsidR="00AE1E87">
        <w:rPr>
          <w:szCs w:val="28"/>
          <w:lang w:val="en-US"/>
        </w:rPr>
        <w:t>78</w:t>
      </w:r>
      <w:r w:rsidR="00677DA9">
        <w:rPr>
          <w:szCs w:val="28"/>
          <w:lang w:val="en-US"/>
        </w:rPr>
        <w:t>,</w:t>
      </w:r>
      <w:r w:rsidR="00AE1E87">
        <w:rPr>
          <w:szCs w:val="28"/>
          <w:lang w:val="en-US"/>
        </w:rPr>
        <w:t>5</w:t>
      </w:r>
      <w:r w:rsidR="00677DA9">
        <w:rPr>
          <w:szCs w:val="28"/>
          <w:lang w:val="en-US"/>
        </w:rPr>
        <w:t>8</w:t>
      </w:r>
      <w:r w:rsidRPr="00065359">
        <w:rPr>
          <w:szCs w:val="28"/>
        </w:rPr>
        <w:t xml:space="preserve"> = </w:t>
      </w:r>
      <w:r w:rsidR="00AE1E87">
        <w:rPr>
          <w:szCs w:val="28"/>
          <w:lang w:val="en-US"/>
        </w:rPr>
        <w:t>340</w:t>
      </w:r>
      <w:r w:rsidR="00677DA9">
        <w:rPr>
          <w:szCs w:val="28"/>
        </w:rPr>
        <w:t>,</w:t>
      </w:r>
      <w:r w:rsidR="00AE1E87">
        <w:rPr>
          <w:szCs w:val="28"/>
          <w:lang w:val="en-US"/>
        </w:rPr>
        <w:t>5</w:t>
      </w:r>
      <w:r w:rsidR="00677DA9">
        <w:rPr>
          <w:szCs w:val="28"/>
        </w:rPr>
        <w:t>0</w:t>
      </w:r>
    </w:p>
    <w:p w:rsidR="000D189C" w:rsidRPr="00065359" w:rsidRDefault="000D189C" w:rsidP="000D189C">
      <w:pPr>
        <w:tabs>
          <w:tab w:val="left" w:pos="1215"/>
        </w:tabs>
        <w:ind w:firstLine="709"/>
        <w:rPr>
          <w:szCs w:val="28"/>
        </w:rPr>
      </w:pPr>
    </w:p>
    <w:p w:rsidR="000D189C" w:rsidRPr="00065359" w:rsidRDefault="000D189C" w:rsidP="000D189C">
      <w:pPr>
        <w:tabs>
          <w:tab w:val="left" w:pos="1215"/>
        </w:tabs>
        <w:ind w:firstLine="709"/>
        <w:contextualSpacing/>
        <w:jc w:val="both"/>
        <w:rPr>
          <w:szCs w:val="28"/>
        </w:rPr>
      </w:pPr>
      <w:r w:rsidRPr="00065359">
        <w:rPr>
          <w:szCs w:val="28"/>
        </w:rPr>
        <w:t xml:space="preserve">По темам, выполняемым за счет внебюджетных средств (собственных средств, средств других предприятий и организаций, предпринимателей), определяется налог на добавленную стоимость по формуле </w:t>
      </w:r>
      <w:r>
        <w:rPr>
          <w:szCs w:val="28"/>
        </w:rPr>
        <w:t>3.1.1</w:t>
      </w:r>
      <w:r w:rsidRPr="00065359">
        <w:rPr>
          <w:szCs w:val="28"/>
        </w:rPr>
        <w:t>4.</w:t>
      </w:r>
    </w:p>
    <w:p w:rsidR="000D189C" w:rsidRPr="00065359" w:rsidRDefault="000D189C" w:rsidP="000D189C">
      <w:pPr>
        <w:tabs>
          <w:tab w:val="left" w:pos="1215"/>
        </w:tabs>
        <w:ind w:firstLine="540"/>
        <w:jc w:val="both"/>
        <w:rPr>
          <w:szCs w:val="28"/>
        </w:rPr>
      </w:pPr>
    </w:p>
    <w:p w:rsidR="000D189C" w:rsidRPr="00065359" w:rsidRDefault="000D189C" w:rsidP="000D189C">
      <w:pPr>
        <w:tabs>
          <w:tab w:val="left" w:pos="1215"/>
        </w:tabs>
        <w:ind w:firstLine="540"/>
        <w:jc w:val="both"/>
        <w:rPr>
          <w:szCs w:val="28"/>
        </w:rPr>
      </w:pPr>
      <w:r w:rsidRPr="00065359">
        <w:rPr>
          <w:szCs w:val="28"/>
        </w:rPr>
        <w:t xml:space="preserve"> </w:t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  <w:t xml:space="preserve">НДС = </w:t>
      </w:r>
      <w:proofErr w:type="spellStart"/>
      <w:r w:rsidRPr="00065359">
        <w:rPr>
          <w:szCs w:val="28"/>
        </w:rPr>
        <w:t>Ц</w:t>
      </w:r>
      <w:r w:rsidRPr="00065359">
        <w:rPr>
          <w:szCs w:val="28"/>
          <w:vertAlign w:val="subscript"/>
        </w:rPr>
        <w:t>отп</w:t>
      </w:r>
      <w:proofErr w:type="spellEnd"/>
      <w:r w:rsidRPr="00065359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ндс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065359">
        <w:rPr>
          <w:szCs w:val="28"/>
        </w:rPr>
        <w:t xml:space="preserve"> ,</w:t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  <w:t xml:space="preserve">      </w:t>
      </w:r>
      <w:proofErr w:type="gramStart"/>
      <w:r w:rsidRPr="00065359">
        <w:rPr>
          <w:szCs w:val="28"/>
        </w:rPr>
        <w:t xml:space="preserve">   (</w:t>
      </w:r>
      <w:proofErr w:type="gramEnd"/>
      <w:r>
        <w:rPr>
          <w:szCs w:val="28"/>
        </w:rPr>
        <w:t>3.1.1</w:t>
      </w:r>
      <w:r w:rsidRPr="00065359">
        <w:rPr>
          <w:szCs w:val="28"/>
        </w:rPr>
        <w:t>4)</w:t>
      </w:r>
    </w:p>
    <w:p w:rsidR="000D189C" w:rsidRPr="00065359" w:rsidRDefault="000D189C" w:rsidP="000D189C">
      <w:pPr>
        <w:tabs>
          <w:tab w:val="left" w:pos="1215"/>
        </w:tabs>
        <w:jc w:val="both"/>
        <w:rPr>
          <w:szCs w:val="28"/>
        </w:rPr>
      </w:pPr>
      <w:r w:rsidRPr="00065359">
        <w:rPr>
          <w:szCs w:val="28"/>
        </w:rPr>
        <w:t xml:space="preserve">где </w:t>
      </w:r>
      <w:proofErr w:type="spellStart"/>
      <w:r w:rsidRPr="00065359">
        <w:rPr>
          <w:szCs w:val="28"/>
        </w:rPr>
        <w:t>Н</w:t>
      </w:r>
      <w:r w:rsidRPr="00065359">
        <w:rPr>
          <w:szCs w:val="28"/>
          <w:vertAlign w:val="subscript"/>
        </w:rPr>
        <w:t>ндс</w:t>
      </w:r>
      <w:proofErr w:type="spellEnd"/>
      <w:r w:rsidRPr="00065359">
        <w:rPr>
          <w:szCs w:val="28"/>
        </w:rPr>
        <w:t xml:space="preserve"> – ставка налога (НДС), </w:t>
      </w:r>
      <w:proofErr w:type="spellStart"/>
      <w:r w:rsidRPr="00065359">
        <w:rPr>
          <w:szCs w:val="28"/>
        </w:rPr>
        <w:t>Н</w:t>
      </w:r>
      <w:r w:rsidRPr="00065359">
        <w:rPr>
          <w:szCs w:val="28"/>
          <w:vertAlign w:val="subscript"/>
        </w:rPr>
        <w:t>ндс</w:t>
      </w:r>
      <w:proofErr w:type="spellEnd"/>
      <w:r w:rsidRPr="00065359">
        <w:rPr>
          <w:szCs w:val="28"/>
        </w:rPr>
        <w:t xml:space="preserve"> = 20%.</w:t>
      </w:r>
    </w:p>
    <w:p w:rsidR="000D189C" w:rsidRPr="00065359" w:rsidRDefault="000D189C" w:rsidP="000D189C">
      <w:pPr>
        <w:tabs>
          <w:tab w:val="left" w:pos="1215"/>
        </w:tabs>
        <w:jc w:val="both"/>
        <w:rPr>
          <w:szCs w:val="28"/>
        </w:rPr>
      </w:pPr>
    </w:p>
    <w:p w:rsidR="000D189C" w:rsidRPr="00A258A6" w:rsidRDefault="000D189C" w:rsidP="000D189C">
      <w:pPr>
        <w:tabs>
          <w:tab w:val="left" w:pos="1215"/>
        </w:tabs>
        <w:jc w:val="center"/>
        <w:rPr>
          <w:szCs w:val="28"/>
          <w:lang w:val="en-US"/>
        </w:rPr>
      </w:pPr>
      <w:r w:rsidRPr="00065359">
        <w:rPr>
          <w:szCs w:val="28"/>
        </w:rPr>
        <w:lastRenderedPageBreak/>
        <w:t xml:space="preserve">               НДС </w:t>
      </w:r>
      <m:oMath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3</m:t>
        </m:r>
        <m:r>
          <w:rPr>
            <w:rFonts w:ascii="Cambria Math" w:hAnsi="Cambria Math"/>
            <w:szCs w:val="28"/>
          </w:rPr>
          <m:t>40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Cs w:val="28"/>
          </w:rPr>
          <m:t>5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*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 = </m:t>
        </m:r>
      </m:oMath>
      <w:r w:rsidR="00AE1E87">
        <w:rPr>
          <w:szCs w:val="28"/>
          <w:lang w:val="en-US"/>
        </w:rPr>
        <w:t>68</w:t>
      </w:r>
      <w:r w:rsidR="00677DA9">
        <w:rPr>
          <w:szCs w:val="28"/>
          <w:lang w:val="en-US"/>
        </w:rPr>
        <w:t>,</w:t>
      </w:r>
      <w:r w:rsidR="00AE1E87">
        <w:rPr>
          <w:szCs w:val="28"/>
          <w:lang w:val="en-US"/>
        </w:rPr>
        <w:t>10</w:t>
      </w:r>
    </w:p>
    <w:p w:rsidR="000D189C" w:rsidRPr="00065359" w:rsidRDefault="000D189C" w:rsidP="000D189C">
      <w:pPr>
        <w:tabs>
          <w:tab w:val="left" w:pos="1215"/>
        </w:tabs>
        <w:jc w:val="center"/>
        <w:rPr>
          <w:szCs w:val="28"/>
        </w:rPr>
      </w:pPr>
    </w:p>
    <w:p w:rsidR="000D189C" w:rsidRPr="00065359" w:rsidRDefault="000D189C" w:rsidP="000D189C">
      <w:pPr>
        <w:ind w:firstLine="567"/>
        <w:jc w:val="both"/>
      </w:pPr>
      <w:r w:rsidRPr="00065359">
        <w:t>Отпускная цена определяется на основании цены разработчика, которая формируется на основе показателя рентабельности продукции. Рентабельность и прибыль по создаваемому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налог на добавленную стоимость (</w:t>
      </w:r>
      <w:r>
        <w:t>3.1.1</w:t>
      </w:r>
      <w:r w:rsidRPr="00065359">
        <w:t>5).</w:t>
      </w:r>
    </w:p>
    <w:p w:rsidR="000D189C" w:rsidRPr="00065359" w:rsidRDefault="000D189C" w:rsidP="000D189C">
      <w:pPr>
        <w:tabs>
          <w:tab w:val="left" w:pos="1215"/>
        </w:tabs>
        <w:ind w:firstLine="540"/>
        <w:jc w:val="both"/>
        <w:rPr>
          <w:szCs w:val="28"/>
        </w:rPr>
      </w:pPr>
    </w:p>
    <w:p w:rsidR="000D189C" w:rsidRPr="00065359" w:rsidRDefault="000D189C" w:rsidP="000D189C">
      <w:pPr>
        <w:tabs>
          <w:tab w:val="left" w:pos="1215"/>
        </w:tabs>
        <w:ind w:firstLine="540"/>
        <w:jc w:val="both"/>
        <w:rPr>
          <w:szCs w:val="28"/>
        </w:rPr>
      </w:pPr>
      <w:r w:rsidRPr="00065359">
        <w:rPr>
          <w:szCs w:val="28"/>
        </w:rPr>
        <w:t xml:space="preserve"> </w:t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</w:r>
      <w:proofErr w:type="spellStart"/>
      <w:r w:rsidRPr="00065359">
        <w:rPr>
          <w:szCs w:val="28"/>
        </w:rPr>
        <w:t>Ц</w:t>
      </w:r>
      <w:r w:rsidRPr="00065359">
        <w:rPr>
          <w:szCs w:val="28"/>
          <w:vertAlign w:val="subscript"/>
        </w:rPr>
        <w:t>отп</w:t>
      </w:r>
      <w:proofErr w:type="spellEnd"/>
      <w:r w:rsidRPr="00065359">
        <w:rPr>
          <w:szCs w:val="28"/>
        </w:rPr>
        <w:t xml:space="preserve"> = </w:t>
      </w:r>
      <w:proofErr w:type="spellStart"/>
      <w:r w:rsidRPr="00065359">
        <w:rPr>
          <w:szCs w:val="28"/>
        </w:rPr>
        <w:t>Ц</w:t>
      </w:r>
      <w:r w:rsidRPr="00065359">
        <w:rPr>
          <w:szCs w:val="28"/>
          <w:vertAlign w:val="subscript"/>
        </w:rPr>
        <w:t>отп</w:t>
      </w:r>
      <w:proofErr w:type="spellEnd"/>
      <w:r w:rsidRPr="00065359">
        <w:rPr>
          <w:szCs w:val="28"/>
        </w:rPr>
        <w:t xml:space="preserve"> + НДС, </w:t>
      </w:r>
      <w:r w:rsidRPr="00065359">
        <w:rPr>
          <w:szCs w:val="28"/>
        </w:rPr>
        <w:tab/>
      </w:r>
      <w:r w:rsidRPr="00065359">
        <w:rPr>
          <w:szCs w:val="28"/>
        </w:rPr>
        <w:tab/>
      </w:r>
      <w:r w:rsidRPr="00065359">
        <w:rPr>
          <w:szCs w:val="28"/>
        </w:rPr>
        <w:tab/>
        <w:t xml:space="preserve">      </w:t>
      </w:r>
      <w:proofErr w:type="gramStart"/>
      <w:r w:rsidRPr="00065359">
        <w:rPr>
          <w:szCs w:val="28"/>
        </w:rPr>
        <w:t xml:space="preserve">   (</w:t>
      </w:r>
      <w:proofErr w:type="gramEnd"/>
      <w:r>
        <w:rPr>
          <w:szCs w:val="28"/>
        </w:rPr>
        <w:t>3.1.1</w:t>
      </w:r>
      <w:r w:rsidRPr="00065359">
        <w:rPr>
          <w:szCs w:val="28"/>
        </w:rPr>
        <w:t>5)</w:t>
      </w:r>
    </w:p>
    <w:p w:rsidR="000D189C" w:rsidRPr="00637BDE" w:rsidRDefault="000D189C" w:rsidP="000D189C">
      <w:pPr>
        <w:tabs>
          <w:tab w:val="left" w:pos="1215"/>
        </w:tabs>
        <w:ind w:firstLine="540"/>
        <w:jc w:val="both"/>
        <w:rPr>
          <w:szCs w:val="28"/>
          <w:lang w:val="en-US"/>
        </w:rPr>
      </w:pPr>
    </w:p>
    <w:p w:rsidR="000D189C" w:rsidRPr="00CA09B9" w:rsidRDefault="000D189C" w:rsidP="000D189C">
      <w:pPr>
        <w:tabs>
          <w:tab w:val="left" w:pos="1215"/>
        </w:tabs>
        <w:ind w:firstLine="540"/>
        <w:rPr>
          <w:szCs w:val="28"/>
          <w:lang w:val="en-US"/>
        </w:rPr>
      </w:pPr>
      <w:r w:rsidRPr="00065359">
        <w:rPr>
          <w:szCs w:val="28"/>
        </w:rPr>
        <w:t xml:space="preserve">                                           </w:t>
      </w:r>
      <w:proofErr w:type="spellStart"/>
      <w:r w:rsidRPr="00065359">
        <w:rPr>
          <w:szCs w:val="28"/>
        </w:rPr>
        <w:t>Ц</w:t>
      </w:r>
      <w:r w:rsidR="00AE1E87" w:rsidRPr="00AE1E87">
        <w:rPr>
          <w:szCs w:val="28"/>
          <w:vertAlign w:val="subscript"/>
        </w:rPr>
        <w:t>отп</w:t>
      </w:r>
      <w:proofErr w:type="spellEnd"/>
      <w:r w:rsidRPr="00065359">
        <w:rPr>
          <w:szCs w:val="28"/>
        </w:rPr>
        <w:t xml:space="preserve"> =</w:t>
      </w:r>
      <w:r w:rsidR="00637BDE">
        <w:rPr>
          <w:szCs w:val="28"/>
          <w:lang w:val="en-US"/>
        </w:rPr>
        <w:t>340</w:t>
      </w:r>
      <w:r w:rsidR="00677DA9">
        <w:rPr>
          <w:szCs w:val="28"/>
        </w:rPr>
        <w:t>,</w:t>
      </w:r>
      <w:r w:rsidR="00637BDE">
        <w:rPr>
          <w:szCs w:val="28"/>
          <w:lang w:val="en-US"/>
        </w:rPr>
        <w:t>5</w:t>
      </w:r>
      <w:r w:rsidR="00677DA9">
        <w:rPr>
          <w:szCs w:val="28"/>
        </w:rPr>
        <w:t>0</w:t>
      </w:r>
      <w:r>
        <w:rPr>
          <w:szCs w:val="28"/>
        </w:rPr>
        <w:t xml:space="preserve"> </w:t>
      </w:r>
      <w:r w:rsidRPr="00065359">
        <w:rPr>
          <w:szCs w:val="28"/>
        </w:rPr>
        <w:t xml:space="preserve">+ </w:t>
      </w:r>
      <w:r w:rsidR="00CA09B9">
        <w:rPr>
          <w:szCs w:val="28"/>
          <w:lang w:val="en-US"/>
        </w:rPr>
        <w:t>68</w:t>
      </w:r>
      <w:r w:rsidR="00677DA9">
        <w:rPr>
          <w:szCs w:val="28"/>
        </w:rPr>
        <w:t>,</w:t>
      </w:r>
      <w:r w:rsidR="00CA09B9">
        <w:rPr>
          <w:szCs w:val="28"/>
          <w:lang w:val="en-US"/>
        </w:rPr>
        <w:t>10</w:t>
      </w:r>
      <w:r w:rsidRPr="00065359">
        <w:rPr>
          <w:szCs w:val="28"/>
        </w:rPr>
        <w:t xml:space="preserve"> = </w:t>
      </w:r>
      <w:r w:rsidR="00677DA9">
        <w:rPr>
          <w:szCs w:val="28"/>
        </w:rPr>
        <w:t>4</w:t>
      </w:r>
      <w:r w:rsidR="00CA09B9">
        <w:rPr>
          <w:szCs w:val="28"/>
          <w:lang w:val="en-US"/>
        </w:rPr>
        <w:t>08</w:t>
      </w:r>
      <w:r w:rsidR="00677DA9">
        <w:rPr>
          <w:szCs w:val="28"/>
        </w:rPr>
        <w:t>,6</w:t>
      </w:r>
      <w:r w:rsidR="00CA09B9">
        <w:rPr>
          <w:szCs w:val="28"/>
          <w:lang w:val="en-US"/>
        </w:rPr>
        <w:t>0</w:t>
      </w:r>
    </w:p>
    <w:p w:rsidR="000D189C" w:rsidRPr="00065359" w:rsidRDefault="000D189C" w:rsidP="000D189C">
      <w:pPr>
        <w:tabs>
          <w:tab w:val="left" w:pos="1215"/>
        </w:tabs>
        <w:ind w:firstLine="540"/>
        <w:rPr>
          <w:szCs w:val="28"/>
        </w:rPr>
      </w:pPr>
    </w:p>
    <w:p w:rsidR="000D189C" w:rsidRDefault="000D189C" w:rsidP="000D189C">
      <w:pPr>
        <w:tabs>
          <w:tab w:val="left" w:pos="1215"/>
        </w:tabs>
        <w:spacing w:after="240"/>
        <w:ind w:firstLine="539"/>
        <w:jc w:val="both"/>
        <w:rPr>
          <w:szCs w:val="28"/>
        </w:rPr>
      </w:pPr>
      <w:r w:rsidRPr="00065359">
        <w:rPr>
          <w:szCs w:val="28"/>
        </w:rPr>
        <w:t xml:space="preserve">Все приведенные выше расчеты целесообразно объединить в сводную таблицу (таблица </w:t>
      </w:r>
      <w:r>
        <w:rPr>
          <w:szCs w:val="28"/>
        </w:rPr>
        <w:t>3.1.4</w:t>
      </w:r>
      <w:r w:rsidRPr="00065359">
        <w:rPr>
          <w:szCs w:val="28"/>
        </w:rPr>
        <w:t>).</w:t>
      </w:r>
    </w:p>
    <w:p w:rsidR="000D189C" w:rsidRPr="00065359" w:rsidRDefault="000D189C" w:rsidP="000D189C">
      <w:pPr>
        <w:rPr>
          <w:szCs w:val="28"/>
        </w:rPr>
      </w:pPr>
      <w:r w:rsidRPr="00065359">
        <w:rPr>
          <w:szCs w:val="28"/>
        </w:rPr>
        <w:t xml:space="preserve">Таблица </w:t>
      </w:r>
      <w:r>
        <w:rPr>
          <w:szCs w:val="28"/>
        </w:rPr>
        <w:t>3.1.4</w:t>
      </w:r>
      <w:r w:rsidRPr="00065359">
        <w:rPr>
          <w:szCs w:val="28"/>
        </w:rPr>
        <w:t xml:space="preserve"> – Расчет ориентировочной цены ПС</w:t>
      </w:r>
    </w:p>
    <w:tbl>
      <w:tblPr>
        <w:tblStyle w:val="11"/>
        <w:tblW w:w="9747" w:type="dxa"/>
        <w:tblLayout w:type="fixed"/>
        <w:tblLook w:val="01E0" w:firstRow="1" w:lastRow="1" w:firstColumn="1" w:lastColumn="1" w:noHBand="0" w:noVBand="0"/>
      </w:tblPr>
      <w:tblGrid>
        <w:gridCol w:w="5949"/>
        <w:gridCol w:w="2013"/>
        <w:gridCol w:w="1785"/>
      </w:tblGrid>
      <w:tr w:rsidR="000D189C" w:rsidRPr="00065359" w:rsidTr="00DF4AD0">
        <w:tc>
          <w:tcPr>
            <w:tcW w:w="5949" w:type="dxa"/>
            <w:vAlign w:val="center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r w:rsidRPr="00065359">
              <w:rPr>
                <w:szCs w:val="28"/>
              </w:rPr>
              <w:t>Статьи затрат</w:t>
            </w:r>
          </w:p>
        </w:tc>
        <w:tc>
          <w:tcPr>
            <w:tcW w:w="2013" w:type="dxa"/>
            <w:vAlign w:val="center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r w:rsidRPr="00065359">
              <w:rPr>
                <w:szCs w:val="28"/>
              </w:rPr>
              <w:t>Условные обозначения</w:t>
            </w:r>
          </w:p>
        </w:tc>
        <w:tc>
          <w:tcPr>
            <w:tcW w:w="1785" w:type="dxa"/>
            <w:vAlign w:val="center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r w:rsidRPr="00065359">
              <w:rPr>
                <w:szCs w:val="28"/>
              </w:rPr>
              <w:t>Сумма, руб.</w:t>
            </w:r>
          </w:p>
        </w:tc>
      </w:tr>
      <w:tr w:rsidR="000D189C" w:rsidRPr="00065359" w:rsidTr="00DF4AD0"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 xml:space="preserve">1. Основная заработная плата 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proofErr w:type="spellStart"/>
            <w:r w:rsidRPr="00065359">
              <w:rPr>
                <w:szCs w:val="28"/>
              </w:rPr>
              <w:t>ЗП</w:t>
            </w:r>
            <w:r w:rsidRPr="00065359">
              <w:rPr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1785" w:type="dxa"/>
          </w:tcPr>
          <w:p w:rsidR="000D189C" w:rsidRPr="0039720F" w:rsidRDefault="00510533" w:rsidP="00DF4AD0">
            <w:pPr>
              <w:jc w:val="center"/>
              <w:rPr>
                <w:szCs w:val="28"/>
                <w:lang w:val="en-US"/>
              </w:rPr>
            </w:pPr>
            <w:r>
              <w:t>98,28</w:t>
            </w:r>
          </w:p>
        </w:tc>
      </w:tr>
      <w:tr w:rsidR="000D189C" w:rsidRPr="00065359" w:rsidTr="00DF4AD0"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 xml:space="preserve">2. Дополнительная заработная плата 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proofErr w:type="spellStart"/>
            <w:r w:rsidRPr="00065359">
              <w:rPr>
                <w:szCs w:val="28"/>
              </w:rPr>
              <w:t>ЗП</w:t>
            </w:r>
            <w:r w:rsidRPr="00065359">
              <w:rPr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1785" w:type="dxa"/>
          </w:tcPr>
          <w:p w:rsidR="000D189C" w:rsidRPr="0039720F" w:rsidRDefault="00510533" w:rsidP="00DF4AD0">
            <w:pPr>
              <w:jc w:val="center"/>
              <w:rPr>
                <w:szCs w:val="28"/>
                <w:lang w:val="en-US"/>
              </w:rPr>
            </w:pPr>
            <w:r>
              <w:t>14,74</w:t>
            </w:r>
          </w:p>
        </w:tc>
      </w:tr>
      <w:tr w:rsidR="000D189C" w:rsidRPr="00065359" w:rsidTr="00DF4AD0"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>
              <w:rPr>
                <w:szCs w:val="28"/>
              </w:rPr>
              <w:t>3.</w:t>
            </w:r>
            <w:r w:rsidRPr="00065359">
              <w:rPr>
                <w:szCs w:val="28"/>
              </w:rPr>
              <w:t xml:space="preserve"> Отчисления в ФСЗН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proofErr w:type="spellStart"/>
            <w:r w:rsidRPr="00065359">
              <w:rPr>
                <w:szCs w:val="28"/>
              </w:rPr>
              <w:t>О</w:t>
            </w:r>
            <w:r w:rsidRPr="00065359">
              <w:rPr>
                <w:szCs w:val="28"/>
                <w:vertAlign w:val="subscript"/>
              </w:rPr>
              <w:t>фсзн</w:t>
            </w:r>
            <w:proofErr w:type="spellEnd"/>
          </w:p>
        </w:tc>
        <w:tc>
          <w:tcPr>
            <w:tcW w:w="1785" w:type="dxa"/>
          </w:tcPr>
          <w:p w:rsidR="000D189C" w:rsidRPr="0039720F" w:rsidRDefault="00677DA9" w:rsidP="00DF4AD0">
            <w:pPr>
              <w:jc w:val="center"/>
              <w:rPr>
                <w:lang w:val="en-US"/>
              </w:rPr>
            </w:pPr>
            <w:r>
              <w:t>38,42</w:t>
            </w:r>
          </w:p>
        </w:tc>
      </w:tr>
      <w:tr w:rsidR="000D189C" w:rsidRPr="00065359" w:rsidTr="00DF4AD0"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>4.Отчисления по обязательному страхованию от несчастных случаев на производстве</w:t>
            </w:r>
          </w:p>
        </w:tc>
        <w:tc>
          <w:tcPr>
            <w:tcW w:w="2013" w:type="dxa"/>
            <w:vAlign w:val="center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proofErr w:type="spellStart"/>
            <w:r w:rsidRPr="00065359">
              <w:rPr>
                <w:szCs w:val="28"/>
              </w:rPr>
              <w:t>О</w:t>
            </w:r>
            <w:r w:rsidRPr="00065359">
              <w:rPr>
                <w:szCs w:val="28"/>
                <w:vertAlign w:val="subscript"/>
              </w:rPr>
              <w:t>бгс</w:t>
            </w:r>
            <w:proofErr w:type="spellEnd"/>
          </w:p>
        </w:tc>
        <w:tc>
          <w:tcPr>
            <w:tcW w:w="1785" w:type="dxa"/>
          </w:tcPr>
          <w:p w:rsidR="000D189C" w:rsidRPr="000864D5" w:rsidRDefault="00677DA9" w:rsidP="00DF4AD0">
            <w:pPr>
              <w:jc w:val="center"/>
              <w:rPr>
                <w:lang w:val="en-US"/>
              </w:rPr>
            </w:pPr>
            <w:r>
              <w:t>0,67</w:t>
            </w:r>
          </w:p>
        </w:tc>
      </w:tr>
      <w:tr w:rsidR="000D189C" w:rsidRPr="00065359" w:rsidTr="00DF4AD0"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>5. Материалы, покупные полуфабрикаты и комплектующие изделия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r w:rsidRPr="00065359">
              <w:rPr>
                <w:szCs w:val="28"/>
              </w:rPr>
              <w:t>С</w:t>
            </w:r>
            <w:r w:rsidRPr="00065359">
              <w:rPr>
                <w:szCs w:val="28"/>
                <w:vertAlign w:val="subscript"/>
              </w:rPr>
              <w:t>м</w:t>
            </w:r>
          </w:p>
        </w:tc>
        <w:tc>
          <w:tcPr>
            <w:tcW w:w="1785" w:type="dxa"/>
          </w:tcPr>
          <w:p w:rsidR="000D189C" w:rsidRPr="0039720F" w:rsidRDefault="00345E7B" w:rsidP="00DF4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677DA9">
              <w:rPr>
                <w:lang w:val="en-US"/>
              </w:rPr>
              <w:t>,75</w:t>
            </w:r>
          </w:p>
        </w:tc>
      </w:tr>
      <w:tr w:rsidR="000D189C" w:rsidRPr="00065359" w:rsidTr="00DF4AD0"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>6. Топливно-энергетические ресурсы для научно-экспериментальных целей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proofErr w:type="spellStart"/>
            <w:r w:rsidRPr="00065359">
              <w:rPr>
                <w:szCs w:val="28"/>
              </w:rPr>
              <w:t>Р</w:t>
            </w:r>
            <w:r w:rsidRPr="00065359">
              <w:rPr>
                <w:szCs w:val="28"/>
                <w:vertAlign w:val="subscript"/>
              </w:rPr>
              <w:t>эл</w:t>
            </w:r>
            <w:proofErr w:type="spellEnd"/>
          </w:p>
        </w:tc>
        <w:tc>
          <w:tcPr>
            <w:tcW w:w="1785" w:type="dxa"/>
          </w:tcPr>
          <w:p w:rsidR="000D189C" w:rsidRPr="0039720F" w:rsidRDefault="00677DA9" w:rsidP="00DF4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26,59</w:t>
            </w:r>
          </w:p>
        </w:tc>
      </w:tr>
      <w:tr w:rsidR="000D189C" w:rsidRPr="00065359" w:rsidTr="00DF4AD0"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>7. Прочие прямые расходы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proofErr w:type="spellStart"/>
            <w:r w:rsidRPr="00065359">
              <w:rPr>
                <w:szCs w:val="28"/>
              </w:rPr>
              <w:t>Р</w:t>
            </w:r>
            <w:r w:rsidRPr="00065359">
              <w:rPr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785" w:type="dxa"/>
          </w:tcPr>
          <w:p w:rsidR="000D189C" w:rsidRPr="0039720F" w:rsidRDefault="00510533" w:rsidP="00DF4AD0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szCs w:val="28"/>
              </w:rPr>
              <w:t>14,74</w:t>
            </w:r>
          </w:p>
        </w:tc>
      </w:tr>
      <w:tr w:rsidR="000D189C" w:rsidRPr="00065359" w:rsidTr="00DF4AD0"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>8. Амортизационные отчисления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proofErr w:type="spellStart"/>
            <w:r w:rsidRPr="00065359">
              <w:rPr>
                <w:szCs w:val="28"/>
              </w:rPr>
              <w:t>А</w:t>
            </w:r>
            <w:r w:rsidRPr="00065359">
              <w:rPr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1785" w:type="dxa"/>
          </w:tcPr>
          <w:p w:rsidR="000D189C" w:rsidRDefault="00677DA9" w:rsidP="00DF4AD0">
            <w:pPr>
              <w:jc w:val="center"/>
            </w:pPr>
            <w:r>
              <w:rPr>
                <w:szCs w:val="28"/>
                <w:lang w:val="en-US"/>
              </w:rPr>
              <w:t>29,16</w:t>
            </w:r>
          </w:p>
        </w:tc>
      </w:tr>
      <w:tr w:rsidR="000D189C" w:rsidRPr="00065359" w:rsidTr="00DF4AD0">
        <w:trPr>
          <w:trHeight w:val="448"/>
        </w:trPr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>9. Накладные расходы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proofErr w:type="spellStart"/>
            <w:r w:rsidRPr="00065359">
              <w:rPr>
                <w:szCs w:val="28"/>
              </w:rPr>
              <w:t>Р</w:t>
            </w:r>
            <w:r w:rsidRPr="00065359">
              <w:rPr>
                <w:szCs w:val="28"/>
                <w:vertAlign w:val="subscript"/>
              </w:rPr>
              <w:t>нр</w:t>
            </w:r>
            <w:proofErr w:type="spellEnd"/>
          </w:p>
        </w:tc>
        <w:tc>
          <w:tcPr>
            <w:tcW w:w="1785" w:type="dxa"/>
          </w:tcPr>
          <w:p w:rsidR="000D189C" w:rsidRPr="00D23FB5" w:rsidRDefault="00677DA9" w:rsidP="00DF4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24,57</w:t>
            </w:r>
          </w:p>
        </w:tc>
      </w:tr>
      <w:tr w:rsidR="000D189C" w:rsidRPr="00065359" w:rsidTr="00DF4AD0">
        <w:trPr>
          <w:trHeight w:val="406"/>
        </w:trPr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>10. Полная себестоимость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r w:rsidRPr="00065359">
              <w:rPr>
                <w:szCs w:val="28"/>
                <w:lang w:val="en-US"/>
              </w:rPr>
              <w:t>C</w:t>
            </w:r>
            <w:r w:rsidRPr="00065359">
              <w:rPr>
                <w:szCs w:val="28"/>
                <w:vertAlign w:val="subscript"/>
              </w:rPr>
              <w:t>п</w:t>
            </w:r>
          </w:p>
        </w:tc>
        <w:tc>
          <w:tcPr>
            <w:tcW w:w="1785" w:type="dxa"/>
          </w:tcPr>
          <w:p w:rsidR="000D189C" w:rsidRDefault="00677DA9" w:rsidP="00DF4AD0">
            <w:pPr>
              <w:jc w:val="center"/>
            </w:pPr>
            <w:r>
              <w:rPr>
                <w:lang w:val="en-US"/>
              </w:rPr>
              <w:t>2</w:t>
            </w:r>
            <w:r w:rsidR="00345E7B">
              <w:rPr>
                <w:lang w:val="en-US"/>
              </w:rPr>
              <w:t>61</w:t>
            </w:r>
            <w:r>
              <w:rPr>
                <w:lang w:val="en-US"/>
              </w:rPr>
              <w:t>,92</w:t>
            </w:r>
          </w:p>
        </w:tc>
      </w:tr>
      <w:tr w:rsidR="000D189C" w:rsidRPr="00065359" w:rsidTr="00DF4AD0">
        <w:trPr>
          <w:trHeight w:val="289"/>
        </w:trPr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>11. Плановые накопления (прибыль)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  <w:lang w:val="en-US"/>
              </w:rPr>
            </w:pPr>
            <w:r w:rsidRPr="00065359">
              <w:rPr>
                <w:szCs w:val="28"/>
              </w:rPr>
              <w:t>П</w:t>
            </w:r>
          </w:p>
        </w:tc>
        <w:tc>
          <w:tcPr>
            <w:tcW w:w="1785" w:type="dxa"/>
          </w:tcPr>
          <w:p w:rsidR="000D189C" w:rsidRDefault="00345E7B" w:rsidP="00DF4AD0">
            <w:pPr>
              <w:jc w:val="center"/>
            </w:pPr>
            <w:r>
              <w:rPr>
                <w:szCs w:val="28"/>
                <w:lang w:val="en-US"/>
              </w:rPr>
              <w:t>78</w:t>
            </w:r>
            <w:r w:rsidR="00677DA9">
              <w:rPr>
                <w:szCs w:val="28"/>
                <w:lang w:val="en-US"/>
              </w:rPr>
              <w:t>,</w:t>
            </w:r>
            <w:r>
              <w:rPr>
                <w:szCs w:val="28"/>
                <w:lang w:val="en-US"/>
              </w:rPr>
              <w:t>5</w:t>
            </w:r>
            <w:r w:rsidR="00677DA9">
              <w:rPr>
                <w:szCs w:val="28"/>
                <w:lang w:val="en-US"/>
              </w:rPr>
              <w:t>8</w:t>
            </w:r>
          </w:p>
        </w:tc>
      </w:tr>
      <w:tr w:rsidR="000D189C" w:rsidRPr="00065359" w:rsidTr="00DF4AD0">
        <w:trPr>
          <w:trHeight w:val="380"/>
        </w:trPr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>12. Отпускная цена (без НДС)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proofErr w:type="spellStart"/>
            <w:r w:rsidRPr="00065359">
              <w:rPr>
                <w:szCs w:val="28"/>
              </w:rPr>
              <w:t>Ц</w:t>
            </w:r>
            <w:r w:rsidRPr="00065359">
              <w:rPr>
                <w:szCs w:val="28"/>
                <w:vertAlign w:val="subscript"/>
              </w:rPr>
              <w:t>отп</w:t>
            </w:r>
            <w:proofErr w:type="spellEnd"/>
          </w:p>
        </w:tc>
        <w:tc>
          <w:tcPr>
            <w:tcW w:w="1785" w:type="dxa"/>
          </w:tcPr>
          <w:p w:rsidR="000D189C" w:rsidRDefault="00677DA9" w:rsidP="00DF4AD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345E7B">
              <w:rPr>
                <w:szCs w:val="28"/>
                <w:lang w:val="en-US"/>
              </w:rPr>
              <w:t>40</w:t>
            </w:r>
            <w:r>
              <w:rPr>
                <w:szCs w:val="28"/>
              </w:rPr>
              <w:t>,</w:t>
            </w:r>
            <w:r w:rsidR="00345E7B"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0</w:t>
            </w:r>
          </w:p>
        </w:tc>
      </w:tr>
      <w:tr w:rsidR="000D189C" w:rsidRPr="00065359" w:rsidTr="00DF4AD0">
        <w:trPr>
          <w:trHeight w:val="285"/>
        </w:trPr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>1</w:t>
            </w:r>
            <w:r>
              <w:rPr>
                <w:szCs w:val="28"/>
              </w:rPr>
              <w:t>3.1.</w:t>
            </w:r>
            <w:r w:rsidRPr="00065359">
              <w:rPr>
                <w:szCs w:val="28"/>
              </w:rPr>
              <w:t xml:space="preserve"> Налог на добавленную стоимость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r w:rsidRPr="00065359">
              <w:rPr>
                <w:szCs w:val="28"/>
              </w:rPr>
              <w:t>НДС</w:t>
            </w:r>
          </w:p>
        </w:tc>
        <w:tc>
          <w:tcPr>
            <w:tcW w:w="1785" w:type="dxa"/>
          </w:tcPr>
          <w:p w:rsidR="000D189C" w:rsidRDefault="00345E7B" w:rsidP="00DF4AD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68</w:t>
            </w:r>
            <w:r w:rsidR="00677DA9">
              <w:rPr>
                <w:szCs w:val="28"/>
                <w:lang w:val="en-US"/>
              </w:rPr>
              <w:t>,</w:t>
            </w:r>
            <w:r>
              <w:rPr>
                <w:szCs w:val="28"/>
                <w:lang w:val="en-US"/>
              </w:rPr>
              <w:t>10</w:t>
            </w:r>
          </w:p>
        </w:tc>
      </w:tr>
      <w:tr w:rsidR="000D189C" w:rsidRPr="00065359" w:rsidTr="00DF4AD0">
        <w:trPr>
          <w:trHeight w:val="361"/>
        </w:trPr>
        <w:tc>
          <w:tcPr>
            <w:tcW w:w="5949" w:type="dxa"/>
          </w:tcPr>
          <w:p w:rsidR="000D189C" w:rsidRPr="00065359" w:rsidRDefault="000D189C" w:rsidP="00DF4AD0">
            <w:pPr>
              <w:tabs>
                <w:tab w:val="left" w:pos="313"/>
              </w:tabs>
              <w:rPr>
                <w:szCs w:val="28"/>
              </w:rPr>
            </w:pPr>
            <w:r w:rsidRPr="00065359">
              <w:rPr>
                <w:szCs w:val="28"/>
              </w:rPr>
              <w:t>14. Отпускная цена с НДС</w:t>
            </w:r>
          </w:p>
        </w:tc>
        <w:tc>
          <w:tcPr>
            <w:tcW w:w="2013" w:type="dxa"/>
          </w:tcPr>
          <w:p w:rsidR="000D189C" w:rsidRPr="00065359" w:rsidRDefault="000D189C" w:rsidP="00DF4AD0">
            <w:pPr>
              <w:jc w:val="center"/>
              <w:rPr>
                <w:szCs w:val="28"/>
              </w:rPr>
            </w:pPr>
            <w:proofErr w:type="spellStart"/>
            <w:r w:rsidRPr="00065359">
              <w:rPr>
                <w:szCs w:val="28"/>
              </w:rPr>
              <w:t>Ц</w:t>
            </w:r>
            <w:r w:rsidRPr="00065359">
              <w:rPr>
                <w:szCs w:val="28"/>
                <w:vertAlign w:val="subscript"/>
              </w:rPr>
              <w:t>отп</w:t>
            </w:r>
            <w:proofErr w:type="spellEnd"/>
          </w:p>
        </w:tc>
        <w:tc>
          <w:tcPr>
            <w:tcW w:w="1785" w:type="dxa"/>
          </w:tcPr>
          <w:p w:rsidR="000D189C" w:rsidRDefault="00677DA9" w:rsidP="00DF4AD0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 w:rsidR="00345E7B">
              <w:rPr>
                <w:szCs w:val="28"/>
                <w:lang w:val="en-US"/>
              </w:rPr>
              <w:t>08</w:t>
            </w:r>
            <w:r>
              <w:rPr>
                <w:szCs w:val="28"/>
                <w:lang w:val="en-US"/>
              </w:rPr>
              <w:t>,6</w:t>
            </w:r>
            <w:r w:rsidR="00345E7B">
              <w:rPr>
                <w:szCs w:val="28"/>
                <w:lang w:val="en-US"/>
              </w:rPr>
              <w:t>0</w:t>
            </w:r>
          </w:p>
        </w:tc>
      </w:tr>
    </w:tbl>
    <w:p w:rsidR="000F26D6" w:rsidRDefault="000D189C" w:rsidP="00F16F5A">
      <w:pPr>
        <w:jc w:val="both"/>
        <w:rPr>
          <w:szCs w:val="28"/>
        </w:rPr>
      </w:pPr>
      <w:r>
        <w:rPr>
          <w:szCs w:val="28"/>
        </w:rPr>
        <w:tab/>
      </w:r>
    </w:p>
    <w:p w:rsidR="000D189C" w:rsidRDefault="000D189C" w:rsidP="000F26D6">
      <w:pPr>
        <w:ind w:firstLine="709"/>
        <w:jc w:val="both"/>
        <w:rPr>
          <w:szCs w:val="28"/>
        </w:rPr>
      </w:pPr>
      <w:bookmarkStart w:id="1" w:name="_GoBack"/>
      <w:bookmarkEnd w:id="1"/>
      <w:r>
        <w:rPr>
          <w:szCs w:val="28"/>
        </w:rPr>
        <w:t xml:space="preserve">Вывод: в результате выполнения дипломного проекта было разработано программное средство защиты от файловых вирусов, на основе этого были произведены все необходимые экономические расчеты. В ходе которых отпускная стоимость с НДС данного программного продукта составила </w:t>
      </w:r>
      <w:r w:rsidRPr="005E3D8C">
        <w:rPr>
          <w:szCs w:val="28"/>
        </w:rPr>
        <w:t>4</w:t>
      </w:r>
      <w:r w:rsidR="00F16F5A" w:rsidRPr="00F16F5A">
        <w:rPr>
          <w:szCs w:val="28"/>
        </w:rPr>
        <w:t>08</w:t>
      </w:r>
      <w:r w:rsidRPr="005E3D8C">
        <w:rPr>
          <w:szCs w:val="28"/>
        </w:rPr>
        <w:t>,</w:t>
      </w:r>
      <w:r w:rsidR="00F16F5A" w:rsidRPr="00527978">
        <w:rPr>
          <w:szCs w:val="28"/>
        </w:rPr>
        <w:t>6</w:t>
      </w:r>
      <w:r w:rsidRPr="00DE27E0">
        <w:rPr>
          <w:szCs w:val="28"/>
        </w:rPr>
        <w:t>0</w:t>
      </w:r>
      <w:r>
        <w:rPr>
          <w:szCs w:val="28"/>
        </w:rPr>
        <w:t xml:space="preserve"> руб.</w:t>
      </w:r>
    </w:p>
    <w:p w:rsidR="009E68EA" w:rsidRDefault="009E68EA"/>
    <w:sectPr w:rsidR="009E6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95"/>
    <w:rsid w:val="000D189C"/>
    <w:rsid w:val="000F26D6"/>
    <w:rsid w:val="00263702"/>
    <w:rsid w:val="00345E7B"/>
    <w:rsid w:val="00397185"/>
    <w:rsid w:val="004341AB"/>
    <w:rsid w:val="00461E49"/>
    <w:rsid w:val="00510533"/>
    <w:rsid w:val="00522FB4"/>
    <w:rsid w:val="00527978"/>
    <w:rsid w:val="00637BDE"/>
    <w:rsid w:val="00665626"/>
    <w:rsid w:val="00677DA9"/>
    <w:rsid w:val="0068765E"/>
    <w:rsid w:val="0076487C"/>
    <w:rsid w:val="008B3E33"/>
    <w:rsid w:val="009609AE"/>
    <w:rsid w:val="009E68EA"/>
    <w:rsid w:val="00A62395"/>
    <w:rsid w:val="00AE1E87"/>
    <w:rsid w:val="00B46DF7"/>
    <w:rsid w:val="00B80442"/>
    <w:rsid w:val="00C6408B"/>
    <w:rsid w:val="00CA09B9"/>
    <w:rsid w:val="00EE5F40"/>
    <w:rsid w:val="00F16F5A"/>
    <w:rsid w:val="00FC072F"/>
    <w:rsid w:val="00F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D251"/>
  <w15:chartTrackingRefBased/>
  <w15:docId w15:val="{4CBED73F-79B6-45D8-A918-19E54FBB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189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D18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18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П_РАЗДЕЛ"/>
    <w:basedOn w:val="2"/>
    <w:link w:val="a4"/>
    <w:qFormat/>
    <w:rsid w:val="00397185"/>
    <w:pPr>
      <w:spacing w:before="480" w:after="36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ДП_РАЗДЕЛ Знак"/>
    <w:basedOn w:val="a0"/>
    <w:link w:val="a3"/>
    <w:rsid w:val="0039718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9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0D189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customStyle="1" w:styleId="11">
    <w:name w:val="Сетка таблицы1"/>
    <w:basedOn w:val="a1"/>
    <w:next w:val="a5"/>
    <w:rsid w:val="000D18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5">
    <w:name w:val="Table Grid"/>
    <w:basedOn w:val="a1"/>
    <w:uiPriority w:val="39"/>
    <w:rsid w:val="000D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39</cp:revision>
  <dcterms:created xsi:type="dcterms:W3CDTF">2021-02-03T18:26:00Z</dcterms:created>
  <dcterms:modified xsi:type="dcterms:W3CDTF">2021-02-03T21:27:00Z</dcterms:modified>
</cp:coreProperties>
</file>